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D924A2" w:rsidRPr="003C1905" w:rsidTr="00D924A2">
        <w:trPr>
          <w:trHeight w:val="597"/>
        </w:trPr>
        <w:tc>
          <w:tcPr>
            <w:tcW w:w="1521" w:type="dxa"/>
            <w:tcBorders>
              <w:top w:val="nil"/>
              <w:left w:val="nil"/>
              <w:bottom w:val="nil"/>
              <w:right w:val="nil"/>
            </w:tcBorders>
            <w:hideMark/>
          </w:tcPr>
          <w:bookmarkStart w:id="0" w:name="_Toc315701060"/>
          <w:bookmarkStart w:id="1" w:name="_Toc268263722"/>
          <w:bookmarkStart w:id="2" w:name="_Toc268084563"/>
          <w:bookmarkStart w:id="3" w:name="_Toc268263619"/>
          <w:bookmarkStart w:id="4" w:name="_Toc256375541"/>
          <w:bookmarkStart w:id="5" w:name="_Toc256429330"/>
          <w:bookmarkStart w:id="6" w:name="_Toc263243175"/>
          <w:p w:rsidR="00D924A2" w:rsidRPr="003C1905" w:rsidRDefault="007E3AEC" w:rsidP="0061557B">
            <w:pPr>
              <w:spacing w:after="0"/>
              <w:rPr>
                <w:color w:val="000000" w:themeColor="text1"/>
              </w:rPr>
            </w:pPr>
            <w:r w:rsidRPr="007E3AEC">
              <w:rPr>
                <w:color w:val="000000" w:themeColor="text1"/>
              </w:rPr>
            </w:r>
            <w:r w:rsidRPr="007E3AEC">
              <w:rPr>
                <w:color w:val="000000" w:themeColor="text1"/>
              </w:rPr>
              <w:pict>
                <v:group id="_x0000_s102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width:1197;height:1080" o:preferrelative="f">
                    <v:fill o:detectmouseclick="t"/>
                    <v:path o:extrusionok="t" o:connecttype="none"/>
                  </v:shape>
                  <v:shape id="_x0000_s102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D924A2" w:rsidRPr="003C1905" w:rsidRDefault="00D924A2" w:rsidP="0061557B">
            <w:pPr>
              <w:suppressAutoHyphens/>
              <w:spacing w:after="0" w:line="240" w:lineRule="auto"/>
              <w:ind w:left="-240"/>
              <w:contextualSpacing/>
              <w:jc w:val="center"/>
              <w:rPr>
                <w:rFonts w:ascii="Arial Black" w:eastAsia="Times New Roman" w:hAnsi="Arial Black"/>
                <w:color w:val="000000" w:themeColor="text1"/>
                <w:kern w:val="0"/>
                <w:lang w:eastAsia="ru-RU"/>
              </w:rPr>
            </w:pPr>
            <w:r w:rsidRPr="003C1905">
              <w:rPr>
                <w:rFonts w:ascii="Arial Black" w:eastAsia="Times New Roman" w:hAnsi="Arial Black"/>
                <w:color w:val="000000" w:themeColor="text1"/>
                <w:kern w:val="0"/>
                <w:lang w:eastAsia="ru-RU"/>
              </w:rPr>
              <w:t>Общество с ограниченной ответственностью</w:t>
            </w:r>
          </w:p>
          <w:p w:rsidR="00D924A2" w:rsidRPr="003C1905" w:rsidRDefault="00D924A2" w:rsidP="0061557B">
            <w:pPr>
              <w:suppressAutoHyphens/>
              <w:spacing w:after="0" w:line="240" w:lineRule="auto"/>
              <w:ind w:left="-240"/>
              <w:contextualSpacing/>
              <w:jc w:val="center"/>
              <w:rPr>
                <w:rFonts w:ascii="Arial Black" w:eastAsia="Times New Roman" w:hAnsi="Arial Black"/>
                <w:color w:val="000000" w:themeColor="text1"/>
                <w:kern w:val="0"/>
                <w:lang w:eastAsia="ru-RU"/>
              </w:rPr>
            </w:pPr>
            <w:r w:rsidRPr="003C1905">
              <w:rPr>
                <w:rFonts w:ascii="Arial Black" w:eastAsia="Times New Roman" w:hAnsi="Arial Black"/>
                <w:color w:val="000000" w:themeColor="text1"/>
                <w:kern w:val="0"/>
                <w:lang w:eastAsia="ru-RU"/>
              </w:rPr>
              <w:t>Научно-внедренческий центр</w:t>
            </w:r>
          </w:p>
          <w:p w:rsidR="00D924A2" w:rsidRPr="003C1905" w:rsidRDefault="00D924A2" w:rsidP="0061557B">
            <w:pPr>
              <w:suppressAutoHyphens/>
              <w:spacing w:after="0" w:line="240" w:lineRule="auto"/>
              <w:ind w:left="-240"/>
              <w:contextualSpacing/>
              <w:jc w:val="center"/>
              <w:rPr>
                <w:color w:val="000000" w:themeColor="text1"/>
              </w:rPr>
            </w:pPr>
            <w:r w:rsidRPr="003C1905">
              <w:rPr>
                <w:rFonts w:ascii="Arial Black" w:eastAsia="Times New Roman" w:hAnsi="Arial Black"/>
                <w:color w:val="000000" w:themeColor="text1"/>
                <w:kern w:val="0"/>
                <w:lang w:eastAsia="ru-RU"/>
              </w:rPr>
              <w:t>«ИНТЕГРАЦИОННЫЕ ТЕХНОЛОГИИ»</w:t>
            </w:r>
          </w:p>
        </w:tc>
      </w:tr>
    </w:tbl>
    <w:p w:rsidR="00F40E34" w:rsidRPr="003C1905" w:rsidRDefault="00F40E34" w:rsidP="0061557B">
      <w:pPr>
        <w:spacing w:after="0"/>
        <w:jc w:val="center"/>
        <w:rPr>
          <w:color w:val="000000" w:themeColor="text1"/>
          <w:sz w:val="20"/>
          <w:szCs w:val="20"/>
        </w:rPr>
      </w:pPr>
      <w:r w:rsidRPr="003C1905">
        <w:rPr>
          <w:color w:val="000000" w:themeColor="text1"/>
          <w:sz w:val="20"/>
          <w:szCs w:val="20"/>
        </w:rPr>
        <w:t xml:space="preserve">305029, Курская область, г. Курск, </w:t>
      </w:r>
      <w:proofErr w:type="spellStart"/>
      <w:r w:rsidRPr="003C1905">
        <w:rPr>
          <w:color w:val="000000" w:themeColor="text1"/>
          <w:sz w:val="20"/>
          <w:szCs w:val="20"/>
        </w:rPr>
        <w:t>ул</w:t>
      </w:r>
      <w:proofErr w:type="spellEnd"/>
      <w:r w:rsidRPr="003C1905">
        <w:rPr>
          <w:color w:val="000000" w:themeColor="text1"/>
          <w:sz w:val="20"/>
          <w:szCs w:val="20"/>
        </w:rPr>
        <w:t xml:space="preserve"> К.Маркса 66б</w:t>
      </w:r>
    </w:p>
    <w:p w:rsidR="00F40E34" w:rsidRPr="003C1905" w:rsidRDefault="00DF231E" w:rsidP="0061557B">
      <w:pPr>
        <w:spacing w:after="0"/>
        <w:jc w:val="center"/>
        <w:rPr>
          <w:color w:val="000000" w:themeColor="text1"/>
          <w:sz w:val="20"/>
          <w:szCs w:val="20"/>
          <w:lang w:val="en-US"/>
        </w:rPr>
      </w:pPr>
      <w:r w:rsidRPr="003C1905">
        <w:rPr>
          <w:color w:val="000000" w:themeColor="text1"/>
          <w:sz w:val="20"/>
          <w:szCs w:val="20"/>
        </w:rPr>
        <w:t>Тел</w:t>
      </w:r>
      <w:r w:rsidRPr="003C1905">
        <w:rPr>
          <w:color w:val="000000" w:themeColor="text1"/>
          <w:sz w:val="20"/>
          <w:szCs w:val="20"/>
          <w:lang w:val="en-US"/>
        </w:rPr>
        <w:t xml:space="preserve">. (4712) 58-45-22, </w:t>
      </w:r>
      <w:r w:rsidR="00F40E34" w:rsidRPr="003C1905">
        <w:rPr>
          <w:color w:val="000000" w:themeColor="text1"/>
          <w:sz w:val="20"/>
          <w:szCs w:val="20"/>
          <w:lang w:val="en-US"/>
        </w:rPr>
        <w:t xml:space="preserve">E-mail: </w:t>
      </w:r>
      <w:r w:rsidRPr="003C1905">
        <w:rPr>
          <w:color w:val="000000" w:themeColor="text1"/>
          <w:sz w:val="20"/>
          <w:szCs w:val="20"/>
          <w:lang w:val="en-US"/>
        </w:rPr>
        <w:t>info</w:t>
      </w:r>
      <w:r w:rsidR="00F40E34" w:rsidRPr="003C1905">
        <w:rPr>
          <w:color w:val="000000" w:themeColor="text1"/>
          <w:sz w:val="20"/>
          <w:szCs w:val="20"/>
          <w:lang w:val="en-US"/>
        </w:rPr>
        <w:t>@</w:t>
      </w:r>
      <w:r w:rsidRPr="003C1905">
        <w:rPr>
          <w:color w:val="000000" w:themeColor="text1"/>
          <w:sz w:val="20"/>
          <w:szCs w:val="20"/>
          <w:lang w:val="en-US"/>
        </w:rPr>
        <w:t>terplan</w:t>
      </w:r>
      <w:r w:rsidR="00F40E34" w:rsidRPr="003C1905">
        <w:rPr>
          <w:color w:val="000000" w:themeColor="text1"/>
          <w:sz w:val="20"/>
          <w:szCs w:val="20"/>
          <w:lang w:val="en-US"/>
        </w:rPr>
        <w:t>.pro, www.</w:t>
      </w:r>
      <w:r w:rsidRPr="003C1905">
        <w:rPr>
          <w:color w:val="000000" w:themeColor="text1"/>
          <w:sz w:val="20"/>
          <w:szCs w:val="20"/>
          <w:lang w:val="en-US"/>
        </w:rPr>
        <w:t>terplan</w:t>
      </w:r>
      <w:r w:rsidR="00F40E34" w:rsidRPr="003C1905">
        <w:rPr>
          <w:color w:val="000000" w:themeColor="text1"/>
          <w:sz w:val="20"/>
          <w:szCs w:val="20"/>
          <w:lang w:val="en-US"/>
        </w:rPr>
        <w:t>.pro</w:t>
      </w:r>
    </w:p>
    <w:p w:rsidR="00D924A2" w:rsidRPr="003C1905" w:rsidRDefault="00F40E34" w:rsidP="0061557B">
      <w:pPr>
        <w:spacing w:after="0"/>
        <w:jc w:val="center"/>
        <w:rPr>
          <w:color w:val="000000" w:themeColor="text1"/>
          <w:sz w:val="20"/>
          <w:szCs w:val="20"/>
        </w:rPr>
      </w:pPr>
      <w:r w:rsidRPr="003C1905">
        <w:rPr>
          <w:color w:val="000000" w:themeColor="text1"/>
          <w:sz w:val="20"/>
          <w:szCs w:val="20"/>
        </w:rPr>
        <w:t>ОКПО 70481484, ОГРН 1045001851894, ИНН/КПП 5008036537/463201001</w:t>
      </w:r>
    </w:p>
    <w:p w:rsidR="00F40E34" w:rsidRPr="003C1905" w:rsidRDefault="00F40E34" w:rsidP="0061557B">
      <w:pPr>
        <w:spacing w:after="0"/>
        <w:jc w:val="center"/>
        <w:rPr>
          <w:color w:val="000000" w:themeColor="text1"/>
          <w:sz w:val="20"/>
          <w:szCs w:val="20"/>
        </w:rPr>
      </w:pPr>
    </w:p>
    <w:p w:rsidR="00D924A2" w:rsidRPr="003C1905" w:rsidRDefault="008A4F45" w:rsidP="0061557B">
      <w:pPr>
        <w:spacing w:after="0"/>
        <w:jc w:val="center"/>
        <w:rPr>
          <w:color w:val="000000" w:themeColor="text1"/>
        </w:rPr>
      </w:pPr>
      <w:r w:rsidRPr="003C1905">
        <w:rPr>
          <w:noProof/>
          <w:color w:val="000000" w:themeColor="text1"/>
          <w:lang w:eastAsia="ru-RU"/>
        </w:rPr>
        <w:drawing>
          <wp:inline distT="0" distB="0" distL="0" distR="0">
            <wp:extent cx="1632153" cy="2147570"/>
            <wp:effectExtent l="19050" t="0" r="6147" b="0"/>
            <wp:docPr id="1" name="Рисунок 3" descr="C:\Users\user_5\Desktop\Работа\Генеральные планы и ПЗЗ\Псковская область\Великолукский район\Герб Великолукского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5\Desktop\Работа\Генеральные планы и ПЗЗ\Псковская область\Великолукский район\Герб Великолукского района.png"/>
                    <pic:cNvPicPr>
                      <a:picLocks noChangeAspect="1" noChangeArrowheads="1"/>
                    </pic:cNvPicPr>
                  </pic:nvPicPr>
                  <pic:blipFill>
                    <a:blip r:embed="rId8" cstate="print"/>
                    <a:stretch>
                      <a:fillRect/>
                    </a:stretch>
                  </pic:blipFill>
                  <pic:spPr bwMode="auto">
                    <a:xfrm>
                      <a:off x="0" y="0"/>
                      <a:ext cx="1632153" cy="2147570"/>
                    </a:xfrm>
                    <a:prstGeom prst="rect">
                      <a:avLst/>
                    </a:prstGeom>
                    <a:noFill/>
                    <a:ln w="9525">
                      <a:noFill/>
                      <a:miter lim="800000"/>
                      <a:headEnd/>
                      <a:tailEnd/>
                    </a:ln>
                  </pic:spPr>
                </pic:pic>
              </a:graphicData>
            </a:graphic>
          </wp:inline>
        </w:drawing>
      </w:r>
    </w:p>
    <w:p w:rsidR="00F40E34" w:rsidRPr="003C1905" w:rsidRDefault="00F40E34" w:rsidP="0061557B">
      <w:pPr>
        <w:suppressAutoHyphens/>
        <w:spacing w:after="0" w:line="240" w:lineRule="auto"/>
        <w:ind w:left="-240"/>
        <w:jc w:val="center"/>
        <w:rPr>
          <w:rFonts w:eastAsia="Times New Roman"/>
          <w:b/>
          <w:color w:val="000000" w:themeColor="text1"/>
          <w:kern w:val="0"/>
          <w:sz w:val="36"/>
          <w:szCs w:val="36"/>
          <w:lang w:eastAsia="ru-RU"/>
        </w:rPr>
      </w:pPr>
    </w:p>
    <w:p w:rsidR="00D924A2" w:rsidRPr="003C1905" w:rsidRDefault="00D924A2"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ГЕНЕРАЛЬНЫЙ ПЛАН</w:t>
      </w:r>
    </w:p>
    <w:p w:rsidR="00D924A2" w:rsidRPr="003C1905" w:rsidRDefault="00F47E7A"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МУНИЦИПАЛЬНОГО ОБРАЗОВАНИЯ</w:t>
      </w:r>
    </w:p>
    <w:p w:rsidR="00D924A2" w:rsidRPr="003C1905" w:rsidRDefault="00BF3F51"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w:t>
      </w:r>
      <w:r w:rsidR="007D0728">
        <w:rPr>
          <w:rFonts w:eastAsia="Times New Roman"/>
          <w:b/>
          <w:color w:val="000000" w:themeColor="text1"/>
          <w:kern w:val="0"/>
          <w:sz w:val="36"/>
          <w:szCs w:val="36"/>
          <w:lang w:eastAsia="ru-RU"/>
        </w:rPr>
        <w:t>ГОРНЯКСКОЕ</w:t>
      </w:r>
      <w:r w:rsidRPr="003C1905">
        <w:rPr>
          <w:rFonts w:eastAsia="Times New Roman"/>
          <w:b/>
          <w:color w:val="000000" w:themeColor="text1"/>
          <w:kern w:val="0"/>
          <w:sz w:val="36"/>
          <w:szCs w:val="36"/>
          <w:lang w:eastAsia="ru-RU"/>
        </w:rPr>
        <w:t>»</w:t>
      </w:r>
    </w:p>
    <w:p w:rsidR="00D924A2" w:rsidRPr="003C1905" w:rsidRDefault="00594FE9"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МОЖГИНСКОГО</w:t>
      </w:r>
      <w:r w:rsidR="00D924A2" w:rsidRPr="003C1905">
        <w:rPr>
          <w:rFonts w:eastAsia="Times New Roman"/>
          <w:b/>
          <w:color w:val="000000" w:themeColor="text1"/>
          <w:kern w:val="0"/>
          <w:sz w:val="36"/>
          <w:szCs w:val="36"/>
          <w:lang w:eastAsia="ru-RU"/>
        </w:rPr>
        <w:t xml:space="preserve"> РАЙОНА</w:t>
      </w:r>
    </w:p>
    <w:p w:rsidR="00D924A2" w:rsidRPr="003C1905" w:rsidRDefault="00594FE9" w:rsidP="0061557B">
      <w:pPr>
        <w:suppressAutoHyphens/>
        <w:spacing w:after="0" w:line="240" w:lineRule="auto"/>
        <w:ind w:left="-240"/>
        <w:jc w:val="center"/>
        <w:rPr>
          <w:rFonts w:eastAsia="Times New Roman"/>
          <w:b/>
          <w:color w:val="000000" w:themeColor="text1"/>
          <w:kern w:val="0"/>
          <w:sz w:val="36"/>
          <w:szCs w:val="36"/>
          <w:lang w:eastAsia="ru-RU"/>
        </w:rPr>
      </w:pPr>
      <w:bookmarkStart w:id="7" w:name="_Toc185048182"/>
      <w:r w:rsidRPr="003C1905">
        <w:rPr>
          <w:rFonts w:eastAsia="Times New Roman"/>
          <w:b/>
          <w:color w:val="000000" w:themeColor="text1"/>
          <w:kern w:val="0"/>
          <w:sz w:val="36"/>
          <w:szCs w:val="36"/>
          <w:lang w:eastAsia="ru-RU"/>
        </w:rPr>
        <w:t xml:space="preserve">УДМУРТСКОЙ </w:t>
      </w:r>
      <w:r w:rsidR="00885352">
        <w:rPr>
          <w:rFonts w:eastAsia="Times New Roman"/>
          <w:b/>
          <w:color w:val="000000" w:themeColor="text1"/>
          <w:kern w:val="0"/>
          <w:sz w:val="36"/>
          <w:szCs w:val="36"/>
          <w:lang w:eastAsia="ru-RU"/>
        </w:rPr>
        <w:t>РЕСПУБ</w:t>
      </w:r>
      <w:r w:rsidRPr="003C1905">
        <w:rPr>
          <w:rFonts w:eastAsia="Times New Roman"/>
          <w:b/>
          <w:color w:val="000000" w:themeColor="text1"/>
          <w:kern w:val="0"/>
          <w:sz w:val="36"/>
          <w:szCs w:val="36"/>
          <w:lang w:eastAsia="ru-RU"/>
        </w:rPr>
        <w:t>ЛИКИ</w:t>
      </w:r>
    </w:p>
    <w:bookmarkEnd w:id="7"/>
    <w:p w:rsidR="00201CF3" w:rsidRPr="003C1905" w:rsidRDefault="00201CF3" w:rsidP="0061557B">
      <w:pPr>
        <w:keepLines/>
        <w:suppressAutoHyphens/>
        <w:spacing w:after="0" w:line="240" w:lineRule="auto"/>
        <w:jc w:val="center"/>
        <w:rPr>
          <w:b/>
          <w:color w:val="000000" w:themeColor="text1"/>
          <w:sz w:val="20"/>
          <w:szCs w:val="16"/>
        </w:rPr>
      </w:pPr>
    </w:p>
    <w:p w:rsidR="00DF231E" w:rsidRPr="003C1905" w:rsidRDefault="00DF231E" w:rsidP="0061557B">
      <w:pPr>
        <w:keepLines/>
        <w:suppressAutoHyphens/>
        <w:spacing w:after="0" w:line="240" w:lineRule="auto"/>
        <w:jc w:val="center"/>
        <w:rPr>
          <w:b/>
          <w:color w:val="000000" w:themeColor="text1"/>
          <w:sz w:val="20"/>
          <w:szCs w:val="16"/>
        </w:rPr>
      </w:pPr>
      <w:r w:rsidRPr="003C1905">
        <w:rPr>
          <w:b/>
          <w:color w:val="000000" w:themeColor="text1"/>
          <w:sz w:val="20"/>
          <w:szCs w:val="16"/>
        </w:rPr>
        <w:t>разработано в соответствии с муниципальным контрактом  №</w:t>
      </w:r>
      <w:r w:rsidR="00F0253E" w:rsidRPr="003C1905">
        <w:rPr>
          <w:b/>
          <w:color w:val="000000" w:themeColor="text1"/>
          <w:sz w:val="20"/>
          <w:szCs w:val="16"/>
        </w:rPr>
        <w:t xml:space="preserve"> </w:t>
      </w:r>
      <w:r w:rsidRPr="003C1905">
        <w:rPr>
          <w:b/>
          <w:color w:val="000000" w:themeColor="text1"/>
          <w:sz w:val="20"/>
          <w:szCs w:val="16"/>
        </w:rPr>
        <w:t>0113200001417000243 от 07.09.2017 г.</w:t>
      </w:r>
    </w:p>
    <w:p w:rsidR="00956D59" w:rsidRPr="003C1905" w:rsidRDefault="00956D59" w:rsidP="0061557B">
      <w:pPr>
        <w:suppressAutoHyphens/>
        <w:spacing w:after="0" w:line="240" w:lineRule="auto"/>
        <w:ind w:left="-240"/>
        <w:jc w:val="center"/>
        <w:rPr>
          <w:rFonts w:eastAsia="Times New Roman"/>
          <w:b/>
          <w:color w:val="000000" w:themeColor="text1"/>
          <w:kern w:val="0"/>
          <w:sz w:val="32"/>
          <w:szCs w:val="32"/>
          <w:lang w:eastAsia="ru-RU"/>
        </w:rPr>
      </w:pPr>
    </w:p>
    <w:p w:rsidR="00D924A2" w:rsidRPr="003C1905" w:rsidRDefault="00F47E7A" w:rsidP="0061557B">
      <w:pPr>
        <w:suppressAutoHyphens/>
        <w:spacing w:after="0" w:line="240" w:lineRule="auto"/>
        <w:ind w:left="-240"/>
        <w:jc w:val="center"/>
        <w:rPr>
          <w:rFonts w:eastAsia="Times New Roman"/>
          <w:b/>
          <w:color w:val="000000" w:themeColor="text1"/>
          <w:kern w:val="0"/>
          <w:sz w:val="32"/>
          <w:szCs w:val="32"/>
          <w:lang w:eastAsia="ru-RU"/>
        </w:rPr>
      </w:pPr>
      <w:r w:rsidRPr="003C1905">
        <w:rPr>
          <w:rFonts w:eastAsia="Times New Roman"/>
          <w:b/>
          <w:color w:val="000000" w:themeColor="text1"/>
          <w:kern w:val="0"/>
          <w:sz w:val="32"/>
          <w:szCs w:val="32"/>
          <w:lang w:eastAsia="ru-RU"/>
        </w:rPr>
        <w:t>МАТЕРИАЛЫ ПО ОБОСНОВАНИЮ</w:t>
      </w:r>
    </w:p>
    <w:p w:rsidR="00D924A2" w:rsidRPr="003C1905" w:rsidRDefault="00D924A2" w:rsidP="0061557B">
      <w:pPr>
        <w:suppressAutoHyphens/>
        <w:spacing w:after="0" w:line="240" w:lineRule="auto"/>
        <w:ind w:left="-240"/>
        <w:jc w:val="center"/>
        <w:rPr>
          <w:rFonts w:eastAsia="Times New Roman"/>
          <w:b/>
          <w:color w:val="000000" w:themeColor="text1"/>
          <w:kern w:val="0"/>
          <w:sz w:val="32"/>
          <w:szCs w:val="32"/>
          <w:lang w:eastAsia="ru-RU"/>
        </w:rPr>
      </w:pPr>
      <w:r w:rsidRPr="003C1905">
        <w:rPr>
          <w:rFonts w:eastAsia="Times New Roman"/>
          <w:b/>
          <w:color w:val="000000" w:themeColor="text1"/>
          <w:kern w:val="0"/>
          <w:sz w:val="32"/>
          <w:szCs w:val="32"/>
          <w:lang w:eastAsia="ru-RU"/>
        </w:rPr>
        <w:t>ГЕНЕРАЛЬНОГО ПЛАНА</w:t>
      </w:r>
    </w:p>
    <w:p w:rsidR="00D924A2" w:rsidRPr="003C1905" w:rsidRDefault="00D924A2" w:rsidP="0061557B">
      <w:pPr>
        <w:spacing w:after="0"/>
        <w:rPr>
          <w:color w:val="000000" w:themeColor="text1"/>
        </w:rPr>
      </w:pPr>
    </w:p>
    <w:p w:rsidR="00D924A2" w:rsidRPr="003C1905" w:rsidRDefault="00D924A2" w:rsidP="0061557B">
      <w:pPr>
        <w:spacing w:after="0"/>
        <w:rPr>
          <w:color w:val="000000" w:themeColor="text1"/>
        </w:rPr>
      </w:pPr>
    </w:p>
    <w:p w:rsidR="00D924A2" w:rsidRPr="003C1905" w:rsidRDefault="00F47E7A" w:rsidP="0061557B">
      <w:pPr>
        <w:suppressAutoHyphens/>
        <w:spacing w:after="0"/>
        <w:ind w:left="-240"/>
        <w:jc w:val="center"/>
        <w:rPr>
          <w:b/>
          <w:caps/>
          <w:color w:val="000000" w:themeColor="text1"/>
          <w:sz w:val="32"/>
          <w:szCs w:val="32"/>
        </w:rPr>
      </w:pPr>
      <w:r w:rsidRPr="003C1905">
        <w:rPr>
          <w:b/>
          <w:caps/>
          <w:color w:val="000000" w:themeColor="text1"/>
          <w:sz w:val="32"/>
          <w:szCs w:val="32"/>
        </w:rPr>
        <w:t>Том 2</w:t>
      </w:r>
    </w:p>
    <w:p w:rsidR="00D924A2" w:rsidRPr="003C1905" w:rsidRDefault="00D924A2" w:rsidP="0061557B">
      <w:pPr>
        <w:spacing w:after="0"/>
        <w:rPr>
          <w:color w:val="000000" w:themeColor="text1"/>
        </w:rPr>
      </w:pPr>
    </w:p>
    <w:p w:rsidR="00D924A2" w:rsidRPr="003C1905" w:rsidRDefault="00D924A2" w:rsidP="0061557B">
      <w:pPr>
        <w:spacing w:after="0"/>
        <w:rPr>
          <w:color w:val="000000" w:themeColor="text1"/>
        </w:rPr>
      </w:pPr>
    </w:p>
    <w:p w:rsidR="00F40E34" w:rsidRPr="003C1905" w:rsidRDefault="00F40E34" w:rsidP="0061557B">
      <w:pPr>
        <w:spacing w:after="0"/>
        <w:rPr>
          <w:color w:val="000000" w:themeColor="text1"/>
        </w:rPr>
      </w:pPr>
    </w:p>
    <w:p w:rsidR="00F40E34" w:rsidRPr="003C1905" w:rsidRDefault="00F40E34" w:rsidP="0061557B">
      <w:pPr>
        <w:spacing w:after="0"/>
        <w:rPr>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7604D6" w:rsidRDefault="007604D6" w:rsidP="0061557B">
      <w:pPr>
        <w:suppressAutoHyphens/>
        <w:autoSpaceDE w:val="0"/>
        <w:spacing w:after="0"/>
        <w:ind w:left="-240" w:firstLine="240"/>
        <w:jc w:val="center"/>
        <w:rPr>
          <w:b/>
          <w:bCs/>
          <w:color w:val="000000" w:themeColor="text1"/>
        </w:rPr>
      </w:pPr>
    </w:p>
    <w:p w:rsidR="00A10F4E" w:rsidRPr="003C1905" w:rsidRDefault="00D924A2" w:rsidP="00F010AE">
      <w:pPr>
        <w:suppressAutoHyphens/>
        <w:autoSpaceDE w:val="0"/>
        <w:spacing w:after="0"/>
        <w:ind w:left="-240" w:firstLine="240"/>
        <w:jc w:val="center"/>
        <w:rPr>
          <w:b/>
          <w:bCs/>
          <w:color w:val="000000" w:themeColor="text1"/>
        </w:rPr>
        <w:sectPr w:rsidR="00A10F4E" w:rsidRPr="003C1905" w:rsidSect="005715D3">
          <w:footerReference w:type="even" r:id="rId9"/>
          <w:footerReference w:type="default" r:id="rId10"/>
          <w:type w:val="nextColumn"/>
          <w:pgSz w:w="11907" w:h="16840" w:code="9"/>
          <w:pgMar w:top="1134" w:right="1701" w:bottom="1134" w:left="1701" w:header="709" w:footer="709" w:gutter="0"/>
          <w:cols w:space="708"/>
          <w:titlePg/>
          <w:docGrid w:linePitch="360"/>
        </w:sectPr>
      </w:pPr>
      <w:r w:rsidRPr="003C1905">
        <w:rPr>
          <w:b/>
          <w:bCs/>
          <w:color w:val="000000" w:themeColor="text1"/>
        </w:rPr>
        <w:t xml:space="preserve">г. </w:t>
      </w:r>
      <w:r w:rsidR="00F7085D" w:rsidRPr="003C1905">
        <w:rPr>
          <w:b/>
          <w:bCs/>
          <w:color w:val="000000" w:themeColor="text1"/>
        </w:rPr>
        <w:t xml:space="preserve">Курск </w:t>
      </w:r>
      <w:r w:rsidRPr="003C1905">
        <w:rPr>
          <w:b/>
          <w:bCs/>
          <w:color w:val="000000" w:themeColor="text1"/>
        </w:rPr>
        <w:t xml:space="preserve"> 201</w:t>
      </w:r>
      <w:r w:rsidR="00594FE9" w:rsidRPr="003C1905">
        <w:rPr>
          <w:b/>
          <w:bCs/>
          <w:color w:val="000000" w:themeColor="text1"/>
        </w:rPr>
        <w:t>7</w:t>
      </w:r>
      <w:r w:rsidRPr="003C1905">
        <w:rPr>
          <w:b/>
          <w:bCs/>
          <w:color w:val="000000" w:themeColor="text1"/>
        </w:rPr>
        <w:t xml:space="preserve"> г.</w:t>
      </w:r>
    </w:p>
    <w:p w:rsidR="00D924A2" w:rsidRPr="003C1905" w:rsidRDefault="00D924A2" w:rsidP="00F010AE">
      <w:pPr>
        <w:suppressAutoHyphens/>
        <w:autoSpaceDE w:val="0"/>
        <w:spacing w:after="0"/>
        <w:rPr>
          <w:b/>
          <w:bCs/>
          <w:color w:val="000000" w:themeColor="text1"/>
        </w:rPr>
      </w:pPr>
    </w:p>
    <w:tbl>
      <w:tblPr>
        <w:tblW w:w="0" w:type="auto"/>
        <w:tblLook w:val="04A0"/>
      </w:tblPr>
      <w:tblGrid>
        <w:gridCol w:w="3178"/>
        <w:gridCol w:w="5543"/>
      </w:tblGrid>
      <w:tr w:rsidR="00D924A2" w:rsidRPr="003C1905" w:rsidTr="00F010AE">
        <w:tc>
          <w:tcPr>
            <w:tcW w:w="3178" w:type="dxa"/>
            <w:hideMark/>
          </w:tcPr>
          <w:p w:rsidR="00D924A2" w:rsidRPr="003C1905" w:rsidRDefault="00D924A2" w:rsidP="0061557B">
            <w:pPr>
              <w:suppressAutoHyphens/>
              <w:spacing w:after="0" w:line="240" w:lineRule="auto"/>
              <w:contextualSpacing/>
              <w:rPr>
                <w:b/>
                <w:color w:val="000000" w:themeColor="text1"/>
              </w:rPr>
            </w:pPr>
            <w:r w:rsidRPr="003C1905">
              <w:rPr>
                <w:b/>
                <w:color w:val="000000" w:themeColor="text1"/>
              </w:rPr>
              <w:t>Заказчик</w:t>
            </w:r>
          </w:p>
        </w:tc>
        <w:tc>
          <w:tcPr>
            <w:tcW w:w="5543" w:type="dxa"/>
            <w:hideMark/>
          </w:tcPr>
          <w:p w:rsidR="00D924A2" w:rsidRPr="003C1905" w:rsidRDefault="00D924A2" w:rsidP="0061557B">
            <w:pPr>
              <w:suppressAutoHyphens/>
              <w:spacing w:after="0" w:line="240" w:lineRule="auto"/>
              <w:contextualSpacing/>
              <w:rPr>
                <w:b/>
                <w:color w:val="000000" w:themeColor="text1"/>
              </w:rPr>
            </w:pPr>
            <w:r w:rsidRPr="003C1905">
              <w:rPr>
                <w:b/>
                <w:color w:val="000000" w:themeColor="text1"/>
              </w:rPr>
              <w:t xml:space="preserve">Администрация </w:t>
            </w:r>
          </w:p>
          <w:p w:rsidR="00D924A2" w:rsidRPr="003C1905" w:rsidRDefault="00F0253E" w:rsidP="0061557B">
            <w:pPr>
              <w:suppressAutoHyphens/>
              <w:spacing w:after="0" w:line="240" w:lineRule="auto"/>
              <w:contextualSpacing/>
              <w:rPr>
                <w:b/>
                <w:color w:val="000000" w:themeColor="text1"/>
              </w:rPr>
            </w:pPr>
            <w:r w:rsidRPr="003C1905">
              <w:rPr>
                <w:b/>
                <w:color w:val="000000" w:themeColor="text1"/>
              </w:rPr>
              <w:t>Муниципального образования «</w:t>
            </w:r>
            <w:proofErr w:type="spellStart"/>
            <w:r w:rsidRPr="003C1905">
              <w:rPr>
                <w:b/>
                <w:color w:val="000000" w:themeColor="text1"/>
              </w:rPr>
              <w:t>Можгинский</w:t>
            </w:r>
            <w:proofErr w:type="spellEnd"/>
            <w:r w:rsidRPr="003C1905">
              <w:rPr>
                <w:b/>
                <w:color w:val="000000" w:themeColor="text1"/>
              </w:rPr>
              <w:t xml:space="preserve"> район»</w:t>
            </w:r>
          </w:p>
        </w:tc>
      </w:tr>
      <w:tr w:rsidR="00D924A2" w:rsidRPr="003C1905" w:rsidTr="00F010AE">
        <w:tc>
          <w:tcPr>
            <w:tcW w:w="3178" w:type="dxa"/>
          </w:tcPr>
          <w:p w:rsidR="00D924A2" w:rsidRPr="003C1905" w:rsidRDefault="00D924A2" w:rsidP="0061557B">
            <w:pPr>
              <w:spacing w:after="0"/>
              <w:rPr>
                <w:color w:val="000000" w:themeColor="text1"/>
              </w:rPr>
            </w:pPr>
          </w:p>
        </w:tc>
        <w:tc>
          <w:tcPr>
            <w:tcW w:w="5543" w:type="dxa"/>
          </w:tcPr>
          <w:p w:rsidR="00D924A2" w:rsidRPr="003C1905" w:rsidRDefault="00D924A2" w:rsidP="0061557B">
            <w:pPr>
              <w:spacing w:after="0"/>
              <w:rPr>
                <w:color w:val="000000" w:themeColor="text1"/>
              </w:rPr>
            </w:pPr>
          </w:p>
        </w:tc>
      </w:tr>
      <w:tr w:rsidR="00D924A2" w:rsidRPr="003C1905" w:rsidTr="00F010AE">
        <w:tc>
          <w:tcPr>
            <w:tcW w:w="3178" w:type="dxa"/>
            <w:hideMark/>
          </w:tcPr>
          <w:p w:rsidR="00D924A2" w:rsidRPr="003C1905" w:rsidRDefault="00D924A2" w:rsidP="0061557B">
            <w:pPr>
              <w:suppressAutoHyphens/>
              <w:spacing w:after="0" w:line="240" w:lineRule="auto"/>
              <w:contextualSpacing/>
              <w:rPr>
                <w:b/>
                <w:color w:val="000000" w:themeColor="text1"/>
              </w:rPr>
            </w:pPr>
            <w:r w:rsidRPr="003C1905">
              <w:rPr>
                <w:b/>
                <w:color w:val="000000" w:themeColor="text1"/>
              </w:rPr>
              <w:t>Исполнитель</w:t>
            </w:r>
          </w:p>
        </w:tc>
        <w:tc>
          <w:tcPr>
            <w:tcW w:w="5543" w:type="dxa"/>
            <w:hideMark/>
          </w:tcPr>
          <w:p w:rsidR="00D924A2" w:rsidRPr="003C1905" w:rsidRDefault="00EA0DE8" w:rsidP="0061557B">
            <w:pPr>
              <w:suppressAutoHyphens/>
              <w:spacing w:after="0" w:line="240" w:lineRule="auto"/>
              <w:ind w:left="-240"/>
              <w:contextualSpacing/>
              <w:rPr>
                <w:rFonts w:eastAsia="Times New Roman"/>
                <w:b/>
                <w:color w:val="000000" w:themeColor="text1"/>
                <w:kern w:val="0"/>
                <w:lang w:eastAsia="ru-RU"/>
              </w:rPr>
            </w:pPr>
            <w:r w:rsidRPr="003C1905">
              <w:rPr>
                <w:rFonts w:eastAsia="Times New Roman"/>
                <w:b/>
                <w:color w:val="000000" w:themeColor="text1"/>
                <w:kern w:val="0"/>
                <w:lang w:eastAsia="ru-RU"/>
              </w:rPr>
              <w:t xml:space="preserve">    </w:t>
            </w:r>
            <w:r w:rsidR="00D924A2" w:rsidRPr="003C1905">
              <w:rPr>
                <w:rFonts w:eastAsia="Times New Roman"/>
                <w:b/>
                <w:color w:val="000000" w:themeColor="text1"/>
                <w:kern w:val="0"/>
                <w:lang w:eastAsia="ru-RU"/>
              </w:rPr>
              <w:t xml:space="preserve">ООО Научно-внедренческий центр </w:t>
            </w:r>
            <w:r w:rsidR="001D05B8" w:rsidRPr="003C1905">
              <w:rPr>
                <w:rFonts w:eastAsia="Times New Roman"/>
                <w:b/>
                <w:color w:val="000000" w:themeColor="text1"/>
                <w:kern w:val="0"/>
                <w:lang w:eastAsia="ru-RU"/>
              </w:rPr>
              <w:t>«</w:t>
            </w:r>
            <w:r w:rsidR="00D924A2" w:rsidRPr="003C1905">
              <w:rPr>
                <w:rFonts w:eastAsia="Times New Roman"/>
                <w:b/>
                <w:color w:val="000000" w:themeColor="text1"/>
                <w:kern w:val="0"/>
                <w:lang w:eastAsia="ru-RU"/>
              </w:rPr>
              <w:t>«ИНТЕГРАЦИОННЫЕ ТЕХНОЛОГИИ»</w:t>
            </w:r>
          </w:p>
        </w:tc>
      </w:tr>
    </w:tbl>
    <w:p w:rsidR="00D924A2" w:rsidRPr="003C1905" w:rsidRDefault="00D924A2" w:rsidP="0061557B">
      <w:pPr>
        <w:spacing w:after="0"/>
        <w:rPr>
          <w:b/>
          <w:color w:val="000000" w:themeColor="text1"/>
        </w:rPr>
      </w:pPr>
    </w:p>
    <w:p w:rsidR="00D924A2" w:rsidRPr="003C1905" w:rsidRDefault="00D924A2" w:rsidP="0061557B">
      <w:pPr>
        <w:spacing w:after="0"/>
        <w:rPr>
          <w:color w:val="000000" w:themeColor="text1"/>
        </w:rPr>
      </w:pPr>
    </w:p>
    <w:p w:rsidR="00F0253E" w:rsidRPr="003C1905"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ГЕНЕРАЛЬНЫЙ ПЛАН</w:t>
      </w:r>
    </w:p>
    <w:p w:rsidR="00F0253E" w:rsidRPr="003C1905"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МУНИЦИПАЛЬНОГО ОБРАЗОВАНИЯ</w:t>
      </w:r>
    </w:p>
    <w:p w:rsidR="00F0253E" w:rsidRPr="003C1905"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w:t>
      </w:r>
      <w:r w:rsidR="007D0728">
        <w:rPr>
          <w:rFonts w:eastAsia="Times New Roman"/>
          <w:b/>
          <w:color w:val="000000" w:themeColor="text1"/>
          <w:kern w:val="0"/>
          <w:sz w:val="36"/>
          <w:szCs w:val="36"/>
          <w:lang w:eastAsia="ru-RU"/>
        </w:rPr>
        <w:t>ГОРНЯКСКОЕ</w:t>
      </w:r>
      <w:r w:rsidRPr="003C1905">
        <w:rPr>
          <w:rFonts w:eastAsia="Times New Roman"/>
          <w:b/>
          <w:color w:val="000000" w:themeColor="text1"/>
          <w:kern w:val="0"/>
          <w:sz w:val="36"/>
          <w:szCs w:val="36"/>
          <w:lang w:eastAsia="ru-RU"/>
        </w:rPr>
        <w:t>»</w:t>
      </w:r>
    </w:p>
    <w:p w:rsidR="00F0253E" w:rsidRPr="003C1905"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МОЖГИНСКОГО РАЙОНА</w:t>
      </w:r>
    </w:p>
    <w:p w:rsidR="00D924A2" w:rsidRPr="003C1905" w:rsidRDefault="00F0253E"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 xml:space="preserve">УДМУРТСКОЙ </w:t>
      </w:r>
      <w:r w:rsidR="00885352">
        <w:rPr>
          <w:rFonts w:eastAsia="Times New Roman"/>
          <w:b/>
          <w:color w:val="000000" w:themeColor="text1"/>
          <w:kern w:val="0"/>
          <w:sz w:val="36"/>
          <w:szCs w:val="36"/>
          <w:lang w:eastAsia="ru-RU"/>
        </w:rPr>
        <w:t>РЕСПУБ</w:t>
      </w:r>
      <w:r w:rsidRPr="003C1905">
        <w:rPr>
          <w:rFonts w:eastAsia="Times New Roman"/>
          <w:b/>
          <w:color w:val="000000" w:themeColor="text1"/>
          <w:kern w:val="0"/>
          <w:sz w:val="36"/>
          <w:szCs w:val="36"/>
          <w:lang w:eastAsia="ru-RU"/>
        </w:rPr>
        <w:t>ЛИКИ</w:t>
      </w:r>
    </w:p>
    <w:p w:rsidR="00201CF3" w:rsidRPr="003C1905" w:rsidRDefault="00201CF3" w:rsidP="0061557B">
      <w:pPr>
        <w:keepLines/>
        <w:suppressAutoHyphens/>
        <w:spacing w:after="0" w:line="240" w:lineRule="auto"/>
        <w:jc w:val="center"/>
        <w:rPr>
          <w:b/>
          <w:color w:val="000000" w:themeColor="text1"/>
          <w:sz w:val="20"/>
          <w:szCs w:val="16"/>
        </w:rPr>
      </w:pPr>
    </w:p>
    <w:p w:rsidR="00700DBE" w:rsidRPr="003C1905" w:rsidRDefault="00F0253E" w:rsidP="0061557B">
      <w:pPr>
        <w:keepLines/>
        <w:suppressAutoHyphens/>
        <w:spacing w:after="0" w:line="240" w:lineRule="auto"/>
        <w:jc w:val="center"/>
        <w:rPr>
          <w:b/>
          <w:color w:val="000000" w:themeColor="text1"/>
          <w:sz w:val="20"/>
          <w:szCs w:val="16"/>
        </w:rPr>
      </w:pPr>
      <w:r w:rsidRPr="003C1905">
        <w:rPr>
          <w:b/>
          <w:color w:val="000000" w:themeColor="text1"/>
          <w:sz w:val="20"/>
          <w:szCs w:val="16"/>
        </w:rPr>
        <w:t>разработано в соответствии с муниципальным контрактом  № 0113200001417000243 от 07.09.2017 г.</w:t>
      </w:r>
    </w:p>
    <w:p w:rsidR="00D924A2" w:rsidRPr="003C1905" w:rsidRDefault="00D924A2" w:rsidP="0061557B">
      <w:pPr>
        <w:suppressAutoHyphens/>
        <w:spacing w:after="0" w:line="240" w:lineRule="auto"/>
        <w:ind w:left="-240"/>
        <w:jc w:val="center"/>
        <w:rPr>
          <w:rFonts w:eastAsia="Times New Roman"/>
          <w:b/>
          <w:color w:val="000000" w:themeColor="text1"/>
          <w:kern w:val="0"/>
          <w:sz w:val="36"/>
          <w:szCs w:val="36"/>
          <w:lang w:eastAsia="ru-RU"/>
        </w:rPr>
      </w:pPr>
    </w:p>
    <w:p w:rsidR="00D924A2" w:rsidRPr="003C1905" w:rsidRDefault="00F47E7A"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МАТЕРИАЛЫ ПО ОБОСНОВАНИЮ</w:t>
      </w:r>
    </w:p>
    <w:p w:rsidR="00D924A2" w:rsidRPr="003C1905" w:rsidRDefault="00D924A2" w:rsidP="0061557B">
      <w:pPr>
        <w:suppressAutoHyphens/>
        <w:spacing w:after="0" w:line="240" w:lineRule="auto"/>
        <w:ind w:left="-240"/>
        <w:jc w:val="center"/>
        <w:rPr>
          <w:rFonts w:eastAsia="Times New Roman"/>
          <w:b/>
          <w:color w:val="000000" w:themeColor="text1"/>
          <w:kern w:val="0"/>
          <w:sz w:val="36"/>
          <w:szCs w:val="36"/>
          <w:lang w:eastAsia="ru-RU"/>
        </w:rPr>
      </w:pPr>
      <w:r w:rsidRPr="003C1905">
        <w:rPr>
          <w:rFonts w:eastAsia="Times New Roman"/>
          <w:b/>
          <w:color w:val="000000" w:themeColor="text1"/>
          <w:kern w:val="0"/>
          <w:sz w:val="36"/>
          <w:szCs w:val="36"/>
          <w:lang w:eastAsia="ru-RU"/>
        </w:rPr>
        <w:t>ГЕНЕРАЛЬНОГО ПЛАНА</w:t>
      </w:r>
    </w:p>
    <w:p w:rsidR="00D924A2" w:rsidRPr="003C1905" w:rsidRDefault="00D924A2" w:rsidP="0061557B">
      <w:pPr>
        <w:spacing w:after="0"/>
        <w:rPr>
          <w:color w:val="000000" w:themeColor="text1"/>
        </w:rPr>
      </w:pPr>
    </w:p>
    <w:p w:rsidR="00D924A2" w:rsidRPr="003C1905" w:rsidRDefault="00D924A2" w:rsidP="0061557B">
      <w:pPr>
        <w:spacing w:after="0"/>
        <w:rPr>
          <w:color w:val="000000" w:themeColor="text1"/>
        </w:rPr>
      </w:pPr>
    </w:p>
    <w:p w:rsidR="00FA5553" w:rsidRDefault="00FA5553" w:rsidP="0061557B">
      <w:pPr>
        <w:suppressAutoHyphens/>
        <w:spacing w:after="0"/>
        <w:jc w:val="center"/>
        <w:rPr>
          <w:b/>
          <w:caps/>
          <w:color w:val="000000" w:themeColor="text1"/>
          <w:sz w:val="32"/>
          <w:szCs w:val="32"/>
        </w:rPr>
      </w:pPr>
    </w:p>
    <w:p w:rsidR="00FA5553" w:rsidRDefault="00FA5553" w:rsidP="0061557B">
      <w:pPr>
        <w:suppressAutoHyphens/>
        <w:spacing w:after="0"/>
        <w:jc w:val="center"/>
        <w:rPr>
          <w:b/>
          <w:caps/>
          <w:color w:val="000000" w:themeColor="text1"/>
          <w:sz w:val="32"/>
          <w:szCs w:val="32"/>
        </w:rPr>
      </w:pPr>
    </w:p>
    <w:p w:rsidR="00FA5553" w:rsidRDefault="00FA5553" w:rsidP="0061557B">
      <w:pPr>
        <w:suppressAutoHyphens/>
        <w:spacing w:after="0"/>
        <w:jc w:val="center"/>
        <w:rPr>
          <w:b/>
          <w:caps/>
          <w:color w:val="000000" w:themeColor="text1"/>
          <w:sz w:val="32"/>
          <w:szCs w:val="32"/>
        </w:rPr>
      </w:pPr>
    </w:p>
    <w:p w:rsidR="00FA5553" w:rsidRDefault="00FA5553" w:rsidP="0061557B">
      <w:pPr>
        <w:suppressAutoHyphens/>
        <w:spacing w:after="0"/>
        <w:jc w:val="center"/>
        <w:rPr>
          <w:b/>
          <w:caps/>
          <w:color w:val="000000" w:themeColor="text1"/>
          <w:sz w:val="32"/>
          <w:szCs w:val="32"/>
        </w:rPr>
      </w:pPr>
    </w:p>
    <w:p w:rsidR="00FA5553" w:rsidRDefault="00FA5553" w:rsidP="0061557B">
      <w:pPr>
        <w:suppressAutoHyphens/>
        <w:spacing w:after="0"/>
        <w:jc w:val="center"/>
        <w:rPr>
          <w:b/>
          <w:caps/>
          <w:color w:val="000000" w:themeColor="text1"/>
          <w:sz w:val="32"/>
          <w:szCs w:val="32"/>
        </w:rPr>
      </w:pPr>
    </w:p>
    <w:p w:rsidR="00FA5553" w:rsidRDefault="00FA5553" w:rsidP="0061557B">
      <w:pPr>
        <w:suppressAutoHyphens/>
        <w:spacing w:after="0"/>
        <w:jc w:val="center"/>
        <w:rPr>
          <w:b/>
          <w:caps/>
          <w:color w:val="000000" w:themeColor="text1"/>
          <w:sz w:val="32"/>
          <w:szCs w:val="32"/>
        </w:rPr>
      </w:pPr>
    </w:p>
    <w:p w:rsidR="00D924A2" w:rsidRPr="003C1905" w:rsidRDefault="00D924A2" w:rsidP="0061557B">
      <w:pPr>
        <w:suppressAutoHyphens/>
        <w:spacing w:after="0"/>
        <w:jc w:val="center"/>
        <w:rPr>
          <w:b/>
          <w:caps/>
          <w:color w:val="000000" w:themeColor="text1"/>
          <w:sz w:val="32"/>
          <w:szCs w:val="32"/>
        </w:rPr>
      </w:pPr>
      <w:r w:rsidRPr="003C1905">
        <w:rPr>
          <w:b/>
          <w:caps/>
          <w:color w:val="000000" w:themeColor="text1"/>
          <w:sz w:val="32"/>
          <w:szCs w:val="32"/>
        </w:rPr>
        <w:t xml:space="preserve">Том 2 </w:t>
      </w:r>
    </w:p>
    <w:p w:rsidR="00D924A2" w:rsidRPr="003C1905" w:rsidRDefault="00D924A2" w:rsidP="0061557B">
      <w:pPr>
        <w:suppressAutoHyphens/>
        <w:spacing w:after="0"/>
        <w:jc w:val="center"/>
        <w:rPr>
          <w:b/>
          <w:color w:val="000000" w:themeColor="text1"/>
          <w:sz w:val="28"/>
          <w:szCs w:val="28"/>
        </w:rPr>
      </w:pPr>
    </w:p>
    <w:p w:rsidR="00D924A2" w:rsidRPr="003C1905" w:rsidRDefault="00D924A2" w:rsidP="0061557B">
      <w:pPr>
        <w:suppressAutoHyphens/>
        <w:spacing w:after="0"/>
        <w:jc w:val="center"/>
        <w:rPr>
          <w:b/>
          <w:color w:val="000000" w:themeColor="text1"/>
          <w:sz w:val="28"/>
          <w:szCs w:val="28"/>
        </w:rPr>
      </w:pPr>
    </w:p>
    <w:p w:rsidR="00D924A2" w:rsidRPr="003C1905" w:rsidRDefault="00D924A2" w:rsidP="0061557B">
      <w:pPr>
        <w:suppressAutoHyphens/>
        <w:spacing w:after="0"/>
        <w:jc w:val="center"/>
        <w:rPr>
          <w:b/>
          <w:color w:val="000000" w:themeColor="text1"/>
          <w:sz w:val="28"/>
          <w:szCs w:val="28"/>
        </w:rPr>
      </w:pPr>
    </w:p>
    <w:p w:rsidR="00D924A2" w:rsidRPr="003C1905" w:rsidRDefault="00F12599" w:rsidP="0061557B">
      <w:pPr>
        <w:suppressAutoHyphens/>
        <w:autoSpaceDE w:val="0"/>
        <w:spacing w:after="0" w:line="360" w:lineRule="auto"/>
        <w:rPr>
          <w:rFonts w:eastAsia="Times New Roman"/>
          <w:b/>
          <w:bCs/>
          <w:noProof/>
          <w:color w:val="000000" w:themeColor="text1"/>
          <w:kern w:val="1"/>
          <w:sz w:val="28"/>
          <w:szCs w:val="28"/>
          <w:lang w:eastAsia="ru-RU"/>
        </w:rPr>
      </w:pPr>
      <w:r w:rsidRPr="003C1905">
        <w:rPr>
          <w:rFonts w:eastAsia="Times New Roman"/>
          <w:b/>
          <w:bCs/>
          <w:noProof/>
          <w:color w:val="000000" w:themeColor="text1"/>
          <w:kern w:val="1"/>
          <w:sz w:val="28"/>
          <w:szCs w:val="28"/>
          <w:lang w:eastAsia="ru-RU"/>
        </w:rPr>
        <w:t>Д</w:t>
      </w:r>
      <w:r w:rsidR="00D924A2" w:rsidRPr="003C1905">
        <w:rPr>
          <w:rFonts w:eastAsia="Times New Roman"/>
          <w:b/>
          <w:bCs/>
          <w:noProof/>
          <w:color w:val="000000" w:themeColor="text1"/>
          <w:kern w:val="1"/>
          <w:sz w:val="28"/>
          <w:szCs w:val="28"/>
          <w:lang w:eastAsia="ru-RU"/>
        </w:rPr>
        <w:t>иректор</w:t>
      </w:r>
      <w:r w:rsidR="00D924A2" w:rsidRPr="003C1905">
        <w:rPr>
          <w:rFonts w:eastAsia="Times New Roman"/>
          <w:b/>
          <w:bCs/>
          <w:noProof/>
          <w:color w:val="000000" w:themeColor="text1"/>
          <w:kern w:val="1"/>
          <w:sz w:val="28"/>
          <w:szCs w:val="28"/>
          <w:lang w:eastAsia="ru-RU"/>
        </w:rPr>
        <w:tab/>
      </w:r>
      <w:r w:rsidR="00D924A2"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00D924A2" w:rsidRPr="003C1905">
        <w:rPr>
          <w:rFonts w:eastAsia="Times New Roman"/>
          <w:b/>
          <w:bCs/>
          <w:noProof/>
          <w:color w:val="000000" w:themeColor="text1"/>
          <w:kern w:val="1"/>
          <w:sz w:val="28"/>
          <w:szCs w:val="28"/>
          <w:lang w:eastAsia="ru-RU"/>
        </w:rPr>
        <w:tab/>
      </w:r>
      <w:r w:rsidR="00D924A2" w:rsidRPr="003C1905">
        <w:rPr>
          <w:rFonts w:eastAsia="Times New Roman"/>
          <w:b/>
          <w:bCs/>
          <w:noProof/>
          <w:color w:val="000000" w:themeColor="text1"/>
          <w:kern w:val="1"/>
          <w:sz w:val="28"/>
          <w:szCs w:val="28"/>
          <w:lang w:eastAsia="ru-RU"/>
        </w:rPr>
        <w:tab/>
      </w:r>
      <w:r w:rsidR="00F7085D" w:rsidRPr="003C1905">
        <w:rPr>
          <w:rFonts w:eastAsia="Times New Roman"/>
          <w:b/>
          <w:bCs/>
          <w:noProof/>
          <w:color w:val="000000" w:themeColor="text1"/>
          <w:kern w:val="1"/>
          <w:sz w:val="28"/>
          <w:szCs w:val="28"/>
          <w:lang w:eastAsia="ru-RU"/>
        </w:rPr>
        <w:t>Назин О.</w:t>
      </w:r>
      <w:r w:rsidR="00785C65" w:rsidRPr="003C1905">
        <w:rPr>
          <w:rFonts w:eastAsia="Times New Roman"/>
          <w:b/>
          <w:bCs/>
          <w:noProof/>
          <w:color w:val="000000" w:themeColor="text1"/>
          <w:kern w:val="1"/>
          <w:sz w:val="28"/>
          <w:szCs w:val="28"/>
          <w:lang w:eastAsia="ru-RU"/>
        </w:rPr>
        <w:t xml:space="preserve"> </w:t>
      </w:r>
      <w:r w:rsidR="00F7085D" w:rsidRPr="003C1905">
        <w:rPr>
          <w:rFonts w:eastAsia="Times New Roman"/>
          <w:b/>
          <w:bCs/>
          <w:noProof/>
          <w:color w:val="000000" w:themeColor="text1"/>
          <w:kern w:val="1"/>
          <w:sz w:val="28"/>
          <w:szCs w:val="28"/>
          <w:lang w:eastAsia="ru-RU"/>
        </w:rPr>
        <w:t>С.</w:t>
      </w:r>
    </w:p>
    <w:p w:rsidR="00D924A2" w:rsidRPr="003C1905" w:rsidRDefault="00D924A2" w:rsidP="0061557B">
      <w:pPr>
        <w:suppressAutoHyphens/>
        <w:autoSpaceDE w:val="0"/>
        <w:spacing w:after="0" w:line="360" w:lineRule="auto"/>
        <w:rPr>
          <w:rFonts w:eastAsia="Times New Roman"/>
          <w:b/>
          <w:bCs/>
          <w:noProof/>
          <w:color w:val="000000" w:themeColor="text1"/>
          <w:kern w:val="1"/>
          <w:sz w:val="28"/>
          <w:szCs w:val="28"/>
          <w:lang w:eastAsia="ru-RU"/>
        </w:rPr>
      </w:pPr>
      <w:r w:rsidRPr="003C1905">
        <w:rPr>
          <w:rFonts w:eastAsia="Times New Roman"/>
          <w:b/>
          <w:bCs/>
          <w:noProof/>
          <w:color w:val="000000" w:themeColor="text1"/>
          <w:kern w:val="1"/>
          <w:sz w:val="28"/>
          <w:szCs w:val="28"/>
          <w:lang w:eastAsia="ru-RU"/>
        </w:rPr>
        <w:t>Главный архитектор проекта</w:t>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t>Сабельников А.</w:t>
      </w:r>
      <w:r w:rsidR="00785C65" w:rsidRPr="003C1905">
        <w:rPr>
          <w:rFonts w:eastAsia="Times New Roman"/>
          <w:b/>
          <w:bCs/>
          <w:noProof/>
          <w:color w:val="000000" w:themeColor="text1"/>
          <w:kern w:val="1"/>
          <w:sz w:val="28"/>
          <w:szCs w:val="28"/>
          <w:lang w:eastAsia="ru-RU"/>
        </w:rPr>
        <w:t xml:space="preserve"> </w:t>
      </w:r>
      <w:r w:rsidRPr="003C1905">
        <w:rPr>
          <w:rFonts w:eastAsia="Times New Roman"/>
          <w:b/>
          <w:bCs/>
          <w:noProof/>
          <w:color w:val="000000" w:themeColor="text1"/>
          <w:kern w:val="1"/>
          <w:sz w:val="28"/>
          <w:szCs w:val="28"/>
          <w:lang w:eastAsia="ru-RU"/>
        </w:rPr>
        <w:t>Н.</w:t>
      </w:r>
    </w:p>
    <w:p w:rsidR="00D924A2" w:rsidRPr="003C1905" w:rsidRDefault="00D924A2" w:rsidP="0061557B">
      <w:pPr>
        <w:suppressAutoHyphens/>
        <w:autoSpaceDE w:val="0"/>
        <w:spacing w:after="0" w:line="360" w:lineRule="auto"/>
        <w:rPr>
          <w:rFonts w:eastAsia="Times New Roman"/>
          <w:b/>
          <w:bCs/>
          <w:noProof/>
          <w:color w:val="000000" w:themeColor="text1"/>
          <w:kern w:val="1"/>
          <w:sz w:val="28"/>
          <w:szCs w:val="28"/>
          <w:lang w:eastAsia="ru-RU"/>
        </w:rPr>
      </w:pPr>
      <w:r w:rsidRPr="003C1905">
        <w:rPr>
          <w:rFonts w:eastAsia="Times New Roman"/>
          <w:b/>
          <w:bCs/>
          <w:noProof/>
          <w:color w:val="000000" w:themeColor="text1"/>
          <w:kern w:val="1"/>
          <w:sz w:val="28"/>
          <w:szCs w:val="28"/>
          <w:lang w:eastAsia="ru-RU"/>
        </w:rPr>
        <w:t xml:space="preserve">Руководитель проекта </w:t>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Pr="003C1905">
        <w:rPr>
          <w:rFonts w:eastAsia="Times New Roman"/>
          <w:b/>
          <w:bCs/>
          <w:noProof/>
          <w:color w:val="000000" w:themeColor="text1"/>
          <w:kern w:val="1"/>
          <w:sz w:val="28"/>
          <w:szCs w:val="28"/>
          <w:lang w:eastAsia="ru-RU"/>
        </w:rPr>
        <w:tab/>
      </w:r>
      <w:r w:rsidR="007D0728">
        <w:rPr>
          <w:b/>
          <w:bCs/>
          <w:noProof/>
          <w:color w:val="000000" w:themeColor="text1"/>
          <w:kern w:val="1"/>
          <w:sz w:val="28"/>
          <w:szCs w:val="28"/>
          <w:lang w:eastAsia="ru-RU"/>
        </w:rPr>
        <w:t>Рекунова Д.О.</w:t>
      </w:r>
    </w:p>
    <w:p w:rsidR="00D924A2" w:rsidRPr="003C1905" w:rsidRDefault="00D924A2" w:rsidP="0061557B">
      <w:pPr>
        <w:spacing w:after="0"/>
        <w:rPr>
          <w:color w:val="000000" w:themeColor="text1"/>
        </w:rPr>
      </w:pPr>
    </w:p>
    <w:p w:rsidR="00D924A2" w:rsidRPr="003C1905" w:rsidRDefault="00D924A2" w:rsidP="0061557B">
      <w:pPr>
        <w:spacing w:after="0"/>
        <w:rPr>
          <w:color w:val="000000" w:themeColor="text1"/>
        </w:rPr>
      </w:pPr>
    </w:p>
    <w:p w:rsidR="00F0253E" w:rsidRPr="003C1905" w:rsidRDefault="00F0253E" w:rsidP="0061557B">
      <w:pPr>
        <w:spacing w:after="0"/>
        <w:rPr>
          <w:color w:val="000000" w:themeColor="text1"/>
        </w:rPr>
      </w:pPr>
    </w:p>
    <w:p w:rsidR="00093E9E" w:rsidRPr="003C1905" w:rsidRDefault="00D924A2" w:rsidP="0061557B">
      <w:pPr>
        <w:spacing w:after="0"/>
        <w:jc w:val="center"/>
        <w:rPr>
          <w:b/>
          <w:bCs/>
          <w:color w:val="000000" w:themeColor="text1"/>
        </w:rPr>
        <w:sectPr w:rsidR="00093E9E" w:rsidRPr="003C1905" w:rsidSect="005715D3">
          <w:footerReference w:type="even" r:id="rId11"/>
          <w:type w:val="continuous"/>
          <w:pgSz w:w="11907" w:h="16840" w:code="9"/>
          <w:pgMar w:top="1134" w:right="1701" w:bottom="1134" w:left="1701" w:header="709" w:footer="709" w:gutter="0"/>
          <w:cols w:space="708"/>
          <w:titlePg/>
          <w:docGrid w:linePitch="360"/>
        </w:sectPr>
      </w:pPr>
      <w:r w:rsidRPr="003C1905">
        <w:rPr>
          <w:b/>
          <w:bCs/>
          <w:color w:val="000000" w:themeColor="text1"/>
        </w:rPr>
        <w:t>г.</w:t>
      </w:r>
      <w:r w:rsidR="00F7085D" w:rsidRPr="003C1905">
        <w:rPr>
          <w:b/>
          <w:bCs/>
          <w:color w:val="000000" w:themeColor="text1"/>
        </w:rPr>
        <w:t xml:space="preserve">Курск </w:t>
      </w:r>
      <w:r w:rsidRPr="003C1905">
        <w:rPr>
          <w:b/>
          <w:bCs/>
          <w:color w:val="000000" w:themeColor="text1"/>
        </w:rPr>
        <w:t xml:space="preserve"> 201</w:t>
      </w:r>
      <w:r w:rsidR="00F0253E" w:rsidRPr="003C1905">
        <w:rPr>
          <w:b/>
          <w:bCs/>
          <w:color w:val="000000" w:themeColor="text1"/>
        </w:rPr>
        <w:t>7</w:t>
      </w:r>
      <w:r w:rsidRPr="003C1905">
        <w:rPr>
          <w:b/>
          <w:bCs/>
          <w:color w:val="000000" w:themeColor="text1"/>
        </w:rPr>
        <w:t xml:space="preserve"> г.</w:t>
      </w:r>
    </w:p>
    <w:p w:rsidR="00D924A2" w:rsidRPr="003C1905" w:rsidRDefault="00F47E7A" w:rsidP="0061557B">
      <w:pPr>
        <w:pageBreakBefore/>
        <w:suppressAutoHyphens/>
        <w:spacing w:after="0" w:line="240" w:lineRule="auto"/>
        <w:jc w:val="center"/>
        <w:rPr>
          <w:rFonts w:eastAsia="Times New Roman"/>
          <w:b/>
          <w:color w:val="000000" w:themeColor="text1"/>
          <w:kern w:val="0"/>
          <w:lang w:eastAsia="ru-RU"/>
        </w:rPr>
      </w:pPr>
      <w:r w:rsidRPr="003C1905">
        <w:rPr>
          <w:rFonts w:eastAsia="Times New Roman"/>
          <w:b/>
          <w:color w:val="000000" w:themeColor="text1"/>
          <w:kern w:val="0"/>
          <w:lang w:eastAsia="ru-RU"/>
        </w:rPr>
        <w:lastRenderedPageBreak/>
        <w:t>АВТОРСКИЙ КОЛЛЕКТИВ</w:t>
      </w:r>
    </w:p>
    <w:p w:rsidR="00D924A2" w:rsidRPr="003C1905" w:rsidRDefault="00D924A2" w:rsidP="0061557B">
      <w:pPr>
        <w:suppressAutoHyphens/>
        <w:spacing w:after="0" w:line="240" w:lineRule="auto"/>
        <w:jc w:val="center"/>
        <w:rPr>
          <w:rFonts w:eastAsia="Times New Roman"/>
          <w:b/>
          <w:color w:val="000000" w:themeColor="text1"/>
          <w:kern w:val="0"/>
          <w:lang w:eastAsia="ru-RU"/>
        </w:rPr>
      </w:pPr>
      <w:r w:rsidRPr="003C1905">
        <w:rPr>
          <w:rFonts w:eastAsia="Times New Roman"/>
          <w:b/>
          <w:color w:val="000000" w:themeColor="text1"/>
          <w:kern w:val="0"/>
          <w:lang w:eastAsia="ru-RU"/>
        </w:rPr>
        <w:t>ООО НВЦ «Интеграционные технологии»</w:t>
      </w:r>
    </w:p>
    <w:p w:rsidR="00D924A2" w:rsidRPr="003C1905" w:rsidRDefault="00D924A2" w:rsidP="0061557B">
      <w:pPr>
        <w:spacing w:after="0"/>
        <w:rPr>
          <w:color w:val="000000" w:themeColor="text1"/>
        </w:rPr>
      </w:pPr>
    </w:p>
    <w:p w:rsidR="00D924A2" w:rsidRPr="003C1905" w:rsidRDefault="00D924A2" w:rsidP="0061557B">
      <w:pPr>
        <w:spacing w:after="0"/>
        <w:rPr>
          <w:color w:val="000000" w:themeColor="text1"/>
        </w:rPr>
      </w:pPr>
    </w:p>
    <w:p w:rsidR="00F030A0" w:rsidRPr="003C1905" w:rsidRDefault="00F030A0" w:rsidP="0061557B">
      <w:pPr>
        <w:pStyle w:val="af2"/>
        <w:numPr>
          <w:ilvl w:val="0"/>
          <w:numId w:val="1"/>
        </w:numPr>
        <w:suppressAutoHyphens/>
        <w:autoSpaceDE w:val="0"/>
        <w:spacing w:after="0" w:line="360" w:lineRule="auto"/>
        <w:ind w:left="1428" w:hanging="360"/>
        <w:rPr>
          <w:b/>
          <w:bCs/>
          <w:i/>
          <w:color w:val="000000" w:themeColor="text1"/>
          <w:kern w:val="1"/>
          <w:lang w:eastAsia="ru-RU"/>
        </w:rPr>
      </w:pPr>
      <w:proofErr w:type="spellStart"/>
      <w:r w:rsidRPr="003C1905">
        <w:rPr>
          <w:b/>
          <w:bCs/>
          <w:i/>
          <w:color w:val="000000" w:themeColor="text1"/>
          <w:kern w:val="1"/>
          <w:lang w:eastAsia="ru-RU"/>
        </w:rPr>
        <w:t>Назин</w:t>
      </w:r>
      <w:proofErr w:type="spellEnd"/>
      <w:r w:rsidRPr="003C1905">
        <w:rPr>
          <w:b/>
          <w:bCs/>
          <w:i/>
          <w:color w:val="000000" w:themeColor="text1"/>
          <w:kern w:val="1"/>
          <w:lang w:eastAsia="ru-RU"/>
        </w:rPr>
        <w:t xml:space="preserve"> О.С.</w:t>
      </w:r>
      <w:r w:rsidRPr="003C1905">
        <w:rPr>
          <w:b/>
          <w:bCs/>
          <w:i/>
          <w:color w:val="000000" w:themeColor="text1"/>
          <w:kern w:val="1"/>
          <w:lang w:eastAsia="ru-RU"/>
        </w:rPr>
        <w:tab/>
      </w:r>
      <w:r w:rsidRPr="003C1905">
        <w:rPr>
          <w:b/>
          <w:bCs/>
          <w:i/>
          <w:color w:val="000000" w:themeColor="text1"/>
          <w:kern w:val="1"/>
          <w:lang w:eastAsia="ru-RU"/>
        </w:rPr>
        <w:tab/>
      </w:r>
      <w:r w:rsidRPr="003C1905">
        <w:rPr>
          <w:b/>
          <w:bCs/>
          <w:i/>
          <w:color w:val="000000" w:themeColor="text1"/>
          <w:kern w:val="1"/>
          <w:lang w:eastAsia="ru-RU"/>
        </w:rPr>
        <w:tab/>
        <w:t>—</w:t>
      </w:r>
      <w:r w:rsidR="00F12599" w:rsidRPr="003C1905">
        <w:rPr>
          <w:b/>
          <w:bCs/>
          <w:i/>
          <w:color w:val="000000" w:themeColor="text1"/>
          <w:kern w:val="1"/>
          <w:lang w:eastAsia="ru-RU"/>
        </w:rPr>
        <w:t xml:space="preserve"> </w:t>
      </w:r>
      <w:r w:rsidRPr="003C1905">
        <w:rPr>
          <w:b/>
          <w:bCs/>
          <w:i/>
          <w:color w:val="000000" w:themeColor="text1"/>
          <w:kern w:val="1"/>
          <w:lang w:eastAsia="ru-RU"/>
        </w:rPr>
        <w:t>директор</w:t>
      </w:r>
    </w:p>
    <w:p w:rsidR="00F030A0" w:rsidRPr="003C1905" w:rsidRDefault="00F030A0" w:rsidP="0061557B">
      <w:pPr>
        <w:pStyle w:val="af2"/>
        <w:numPr>
          <w:ilvl w:val="0"/>
          <w:numId w:val="1"/>
        </w:numPr>
        <w:suppressAutoHyphens/>
        <w:autoSpaceDE w:val="0"/>
        <w:spacing w:after="0" w:line="360" w:lineRule="auto"/>
        <w:ind w:left="1428" w:hanging="360"/>
        <w:rPr>
          <w:b/>
          <w:bCs/>
          <w:i/>
          <w:color w:val="000000" w:themeColor="text1"/>
          <w:kern w:val="1"/>
          <w:lang w:eastAsia="ru-RU"/>
        </w:rPr>
      </w:pPr>
      <w:r w:rsidRPr="003C1905">
        <w:rPr>
          <w:b/>
          <w:bCs/>
          <w:i/>
          <w:color w:val="000000" w:themeColor="text1"/>
          <w:kern w:val="1"/>
          <w:lang w:eastAsia="ru-RU"/>
        </w:rPr>
        <w:t>Сабельников А.Н</w:t>
      </w:r>
      <w:r w:rsidRPr="003C1905">
        <w:rPr>
          <w:b/>
          <w:bCs/>
          <w:i/>
          <w:color w:val="000000" w:themeColor="text1"/>
          <w:kern w:val="1"/>
          <w:lang w:eastAsia="ru-RU"/>
        </w:rPr>
        <w:tab/>
      </w:r>
      <w:r w:rsidRPr="003C1905">
        <w:rPr>
          <w:b/>
          <w:bCs/>
          <w:i/>
          <w:color w:val="000000" w:themeColor="text1"/>
          <w:kern w:val="1"/>
          <w:lang w:eastAsia="ru-RU"/>
        </w:rPr>
        <w:tab/>
        <w:t>— главный архитектор проекта</w:t>
      </w:r>
    </w:p>
    <w:p w:rsidR="00F030A0" w:rsidRPr="003C1905" w:rsidRDefault="007D0728" w:rsidP="0061557B">
      <w:pPr>
        <w:pStyle w:val="af2"/>
        <w:numPr>
          <w:ilvl w:val="0"/>
          <w:numId w:val="1"/>
        </w:numPr>
        <w:suppressAutoHyphens/>
        <w:autoSpaceDE w:val="0"/>
        <w:spacing w:after="0" w:line="360" w:lineRule="auto"/>
        <w:ind w:left="1428" w:hanging="360"/>
        <w:rPr>
          <w:b/>
          <w:bCs/>
          <w:i/>
          <w:color w:val="000000" w:themeColor="text1"/>
          <w:kern w:val="1"/>
          <w:lang w:eastAsia="ru-RU"/>
        </w:rPr>
      </w:pPr>
      <w:proofErr w:type="spellStart"/>
      <w:r>
        <w:rPr>
          <w:b/>
          <w:bCs/>
          <w:i/>
          <w:color w:val="000000" w:themeColor="text1"/>
          <w:kern w:val="1"/>
          <w:lang w:eastAsia="ru-RU"/>
        </w:rPr>
        <w:t>Рекунова</w:t>
      </w:r>
      <w:proofErr w:type="spellEnd"/>
      <w:r>
        <w:rPr>
          <w:b/>
          <w:bCs/>
          <w:i/>
          <w:color w:val="000000" w:themeColor="text1"/>
          <w:kern w:val="1"/>
          <w:lang w:eastAsia="ru-RU"/>
        </w:rPr>
        <w:t xml:space="preserve"> Д.О</w:t>
      </w:r>
      <w:r w:rsidR="00E64D8E" w:rsidRPr="003C1905">
        <w:rPr>
          <w:b/>
          <w:bCs/>
          <w:i/>
          <w:color w:val="000000" w:themeColor="text1"/>
          <w:kern w:val="1"/>
          <w:lang w:eastAsia="ru-RU"/>
        </w:rPr>
        <w:tab/>
      </w:r>
      <w:r w:rsidR="00F0253E" w:rsidRPr="003C1905">
        <w:rPr>
          <w:b/>
          <w:bCs/>
          <w:i/>
          <w:color w:val="000000" w:themeColor="text1"/>
          <w:kern w:val="1"/>
          <w:lang w:eastAsia="ru-RU"/>
        </w:rPr>
        <w:tab/>
      </w:r>
      <w:r w:rsidR="00F030A0" w:rsidRPr="003C1905">
        <w:rPr>
          <w:b/>
          <w:bCs/>
          <w:i/>
          <w:color w:val="000000" w:themeColor="text1"/>
          <w:kern w:val="1"/>
          <w:lang w:eastAsia="ru-RU"/>
        </w:rPr>
        <w:t>— руководитель проекта</w:t>
      </w:r>
    </w:p>
    <w:p w:rsidR="00F030A0" w:rsidRPr="003C1905" w:rsidRDefault="00F030A0" w:rsidP="0061557B">
      <w:pPr>
        <w:pStyle w:val="af2"/>
        <w:numPr>
          <w:ilvl w:val="0"/>
          <w:numId w:val="1"/>
        </w:numPr>
        <w:suppressAutoHyphens/>
        <w:autoSpaceDE w:val="0"/>
        <w:spacing w:after="0" w:line="360" w:lineRule="auto"/>
        <w:ind w:left="1428" w:hanging="360"/>
        <w:rPr>
          <w:b/>
          <w:bCs/>
          <w:i/>
          <w:color w:val="000000" w:themeColor="text1"/>
          <w:kern w:val="1"/>
          <w:lang w:eastAsia="ru-RU"/>
        </w:rPr>
      </w:pP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3C1905">
        <w:rPr>
          <w:bCs/>
          <w:i/>
          <w:color w:val="000000" w:themeColor="text1"/>
          <w:kern w:val="1"/>
          <w:lang w:eastAsia="ru-RU"/>
        </w:rPr>
        <w:t>Бурцева Н.А.</w:t>
      </w:r>
      <w:r w:rsidRPr="003C1905">
        <w:rPr>
          <w:bCs/>
          <w:i/>
          <w:color w:val="000000" w:themeColor="text1"/>
          <w:kern w:val="1"/>
          <w:lang w:eastAsia="ru-RU"/>
        </w:rPr>
        <w:tab/>
      </w:r>
      <w:r w:rsidRPr="003C1905">
        <w:rPr>
          <w:bCs/>
          <w:i/>
          <w:color w:val="000000" w:themeColor="text1"/>
          <w:kern w:val="1"/>
          <w:lang w:eastAsia="ru-RU"/>
        </w:rPr>
        <w:tab/>
      </w:r>
      <w:r w:rsidRPr="003C1905">
        <w:rPr>
          <w:bCs/>
          <w:i/>
          <w:color w:val="000000" w:themeColor="text1"/>
          <w:kern w:val="1"/>
          <w:lang w:eastAsia="ru-RU"/>
        </w:rPr>
        <w:tab/>
        <w:t>— начальник отдела картографии</w:t>
      </w: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3C1905">
        <w:rPr>
          <w:bCs/>
          <w:i/>
          <w:color w:val="000000" w:themeColor="text1"/>
          <w:kern w:val="1"/>
          <w:lang w:eastAsia="ru-RU"/>
        </w:rPr>
        <w:t>Толмачева Н.А.</w:t>
      </w:r>
      <w:r w:rsidRPr="003C1905">
        <w:rPr>
          <w:bCs/>
          <w:i/>
          <w:color w:val="000000" w:themeColor="text1"/>
          <w:kern w:val="1"/>
          <w:lang w:eastAsia="ru-RU"/>
        </w:rPr>
        <w:tab/>
      </w:r>
      <w:r w:rsidRPr="003C1905">
        <w:rPr>
          <w:bCs/>
          <w:i/>
          <w:color w:val="000000" w:themeColor="text1"/>
          <w:kern w:val="1"/>
          <w:lang w:eastAsia="ru-RU"/>
        </w:rPr>
        <w:tab/>
        <w:t>— инженер-менеджер ГИС</w:t>
      </w:r>
    </w:p>
    <w:p w:rsidR="00F030A0" w:rsidRPr="003C1905" w:rsidRDefault="00F030A0" w:rsidP="0061557B">
      <w:pPr>
        <w:pStyle w:val="af2"/>
        <w:numPr>
          <w:ilvl w:val="0"/>
          <w:numId w:val="1"/>
        </w:numPr>
        <w:tabs>
          <w:tab w:val="left" w:pos="2552"/>
          <w:tab w:val="left" w:pos="2835"/>
        </w:tabs>
        <w:suppressAutoHyphens/>
        <w:autoSpaceDE w:val="0"/>
        <w:spacing w:after="0" w:line="240" w:lineRule="auto"/>
        <w:ind w:left="1428" w:hanging="360"/>
        <w:rPr>
          <w:bCs/>
          <w:i/>
          <w:color w:val="000000" w:themeColor="text1"/>
          <w:kern w:val="1"/>
          <w:lang w:eastAsia="ru-RU"/>
        </w:rPr>
      </w:pPr>
      <w:proofErr w:type="spellStart"/>
      <w:r w:rsidRPr="003C1905">
        <w:rPr>
          <w:bCs/>
          <w:i/>
          <w:color w:val="000000" w:themeColor="text1"/>
          <w:kern w:val="1"/>
          <w:lang w:eastAsia="ru-RU"/>
        </w:rPr>
        <w:t>Ярешко</w:t>
      </w:r>
      <w:proofErr w:type="spellEnd"/>
      <w:r w:rsidRPr="003C1905">
        <w:rPr>
          <w:bCs/>
          <w:i/>
          <w:color w:val="000000" w:themeColor="text1"/>
          <w:kern w:val="1"/>
          <w:lang w:eastAsia="ru-RU"/>
        </w:rPr>
        <w:t xml:space="preserve"> С.И.</w:t>
      </w:r>
      <w:r w:rsidRPr="003C1905">
        <w:rPr>
          <w:bCs/>
          <w:i/>
          <w:color w:val="000000" w:themeColor="text1"/>
          <w:kern w:val="1"/>
          <w:lang w:eastAsia="ru-RU"/>
        </w:rPr>
        <w:tab/>
      </w:r>
      <w:r w:rsidRPr="003C1905">
        <w:rPr>
          <w:bCs/>
          <w:i/>
          <w:color w:val="000000" w:themeColor="text1"/>
          <w:kern w:val="1"/>
          <w:lang w:eastAsia="ru-RU"/>
        </w:rPr>
        <w:tab/>
      </w:r>
      <w:r w:rsidRPr="003C1905">
        <w:rPr>
          <w:bCs/>
          <w:i/>
          <w:color w:val="000000" w:themeColor="text1"/>
          <w:kern w:val="1"/>
          <w:lang w:eastAsia="ru-RU"/>
        </w:rPr>
        <w:tab/>
        <w:t>— архитектор</w:t>
      </w: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3C1905">
        <w:rPr>
          <w:bCs/>
          <w:i/>
          <w:color w:val="000000" w:themeColor="text1"/>
          <w:kern w:val="1"/>
          <w:lang w:eastAsia="ru-RU"/>
        </w:rPr>
        <w:t>Ашурков В.В.</w:t>
      </w:r>
      <w:r w:rsidRPr="003C1905">
        <w:rPr>
          <w:bCs/>
          <w:i/>
          <w:color w:val="000000" w:themeColor="text1"/>
          <w:kern w:val="1"/>
          <w:lang w:eastAsia="ru-RU"/>
        </w:rPr>
        <w:tab/>
      </w:r>
      <w:r w:rsidRPr="003C1905">
        <w:rPr>
          <w:bCs/>
          <w:i/>
          <w:color w:val="000000" w:themeColor="text1"/>
          <w:kern w:val="1"/>
          <w:lang w:eastAsia="ru-RU"/>
        </w:rPr>
        <w:tab/>
      </w:r>
      <w:r w:rsidRPr="003C1905">
        <w:rPr>
          <w:bCs/>
          <w:i/>
          <w:color w:val="000000" w:themeColor="text1"/>
          <w:kern w:val="1"/>
          <w:lang w:eastAsia="ru-RU"/>
        </w:rPr>
        <w:tab/>
        <w:t>— архитектор</w:t>
      </w:r>
    </w:p>
    <w:p w:rsidR="00F030A0" w:rsidRPr="003C1905" w:rsidRDefault="00F030A0" w:rsidP="0061557B">
      <w:pPr>
        <w:pStyle w:val="af2"/>
        <w:numPr>
          <w:ilvl w:val="0"/>
          <w:numId w:val="1"/>
        </w:numPr>
        <w:suppressAutoHyphens/>
        <w:autoSpaceDE w:val="0"/>
        <w:spacing w:after="0" w:line="240" w:lineRule="auto"/>
        <w:ind w:left="1428" w:hanging="360"/>
        <w:rPr>
          <w:b/>
          <w:bCs/>
          <w:i/>
          <w:color w:val="000000" w:themeColor="text1"/>
          <w:kern w:val="1"/>
          <w:lang w:eastAsia="ru-RU"/>
        </w:rPr>
      </w:pP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3C1905">
        <w:rPr>
          <w:bCs/>
          <w:i/>
          <w:color w:val="000000" w:themeColor="text1"/>
          <w:kern w:val="1"/>
          <w:lang w:eastAsia="ru-RU"/>
        </w:rPr>
        <w:t>Бартенева Е.В.</w:t>
      </w:r>
      <w:r w:rsidRPr="003C1905">
        <w:rPr>
          <w:bCs/>
          <w:i/>
          <w:color w:val="000000" w:themeColor="text1"/>
          <w:kern w:val="1"/>
          <w:lang w:eastAsia="ru-RU"/>
        </w:rPr>
        <w:tab/>
      </w:r>
      <w:r w:rsidRPr="003C1905">
        <w:rPr>
          <w:bCs/>
          <w:i/>
          <w:color w:val="000000" w:themeColor="text1"/>
          <w:kern w:val="1"/>
          <w:lang w:eastAsia="ru-RU"/>
        </w:rPr>
        <w:tab/>
        <w:t>— инженер-картограф</w:t>
      </w: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proofErr w:type="spellStart"/>
      <w:r w:rsidRPr="003C1905">
        <w:rPr>
          <w:bCs/>
          <w:i/>
          <w:color w:val="000000" w:themeColor="text1"/>
          <w:kern w:val="1"/>
          <w:lang w:eastAsia="ru-RU"/>
        </w:rPr>
        <w:t>Яковенко</w:t>
      </w:r>
      <w:proofErr w:type="spellEnd"/>
      <w:r w:rsidRPr="003C1905">
        <w:rPr>
          <w:bCs/>
          <w:i/>
          <w:color w:val="000000" w:themeColor="text1"/>
          <w:kern w:val="1"/>
          <w:lang w:eastAsia="ru-RU"/>
        </w:rPr>
        <w:t xml:space="preserve"> А.А.</w:t>
      </w:r>
      <w:r w:rsidRPr="003C1905">
        <w:rPr>
          <w:bCs/>
          <w:i/>
          <w:color w:val="000000" w:themeColor="text1"/>
          <w:kern w:val="1"/>
          <w:lang w:eastAsia="ru-RU"/>
        </w:rPr>
        <w:tab/>
      </w:r>
      <w:r w:rsidRPr="003C1905">
        <w:rPr>
          <w:bCs/>
          <w:i/>
          <w:color w:val="000000" w:themeColor="text1"/>
          <w:kern w:val="1"/>
          <w:lang w:eastAsia="ru-RU"/>
        </w:rPr>
        <w:tab/>
        <w:t>— инженер-картограф</w:t>
      </w: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r w:rsidRPr="003C1905">
        <w:rPr>
          <w:bCs/>
          <w:i/>
          <w:color w:val="000000" w:themeColor="text1"/>
          <w:kern w:val="1"/>
          <w:lang w:eastAsia="ru-RU"/>
        </w:rPr>
        <w:t>Косякова О.И.</w:t>
      </w:r>
      <w:r w:rsidRPr="003C1905">
        <w:rPr>
          <w:bCs/>
          <w:i/>
          <w:color w:val="000000" w:themeColor="text1"/>
          <w:kern w:val="1"/>
          <w:lang w:eastAsia="ru-RU"/>
        </w:rPr>
        <w:tab/>
      </w:r>
      <w:r w:rsidRPr="003C1905">
        <w:rPr>
          <w:bCs/>
          <w:i/>
          <w:color w:val="000000" w:themeColor="text1"/>
          <w:kern w:val="1"/>
          <w:lang w:eastAsia="ru-RU"/>
        </w:rPr>
        <w:tab/>
        <w:t>— инженер-картограф</w:t>
      </w:r>
    </w:p>
    <w:p w:rsidR="00F030A0" w:rsidRPr="003C1905" w:rsidRDefault="00F030A0" w:rsidP="0061557B">
      <w:pPr>
        <w:pStyle w:val="af2"/>
        <w:numPr>
          <w:ilvl w:val="0"/>
          <w:numId w:val="1"/>
        </w:numPr>
        <w:suppressAutoHyphens/>
        <w:autoSpaceDE w:val="0"/>
        <w:spacing w:after="0" w:line="240" w:lineRule="auto"/>
        <w:ind w:left="1428" w:hanging="360"/>
        <w:rPr>
          <w:bCs/>
          <w:i/>
          <w:color w:val="000000" w:themeColor="text1"/>
          <w:kern w:val="1"/>
          <w:lang w:eastAsia="ru-RU"/>
        </w:rPr>
      </w:pPr>
    </w:p>
    <w:p w:rsidR="00D924A2" w:rsidRPr="003C1905" w:rsidRDefault="00F030A0" w:rsidP="0061557B">
      <w:pPr>
        <w:spacing w:after="0"/>
        <w:ind w:left="708" w:firstLine="708"/>
        <w:rPr>
          <w:color w:val="000000" w:themeColor="text1"/>
        </w:rPr>
      </w:pPr>
      <w:proofErr w:type="spellStart"/>
      <w:r w:rsidRPr="003C1905">
        <w:rPr>
          <w:bCs/>
          <w:i/>
          <w:color w:val="000000" w:themeColor="text1"/>
          <w:kern w:val="1"/>
          <w:lang w:eastAsia="ru-RU"/>
        </w:rPr>
        <w:t>Гальчанский</w:t>
      </w:r>
      <w:proofErr w:type="spellEnd"/>
      <w:r w:rsidRPr="003C1905">
        <w:rPr>
          <w:bCs/>
          <w:i/>
          <w:color w:val="000000" w:themeColor="text1"/>
          <w:kern w:val="1"/>
          <w:lang w:eastAsia="ru-RU"/>
        </w:rPr>
        <w:t xml:space="preserve"> К.Б.</w:t>
      </w:r>
      <w:r w:rsidRPr="003C1905">
        <w:rPr>
          <w:bCs/>
          <w:i/>
          <w:color w:val="000000" w:themeColor="text1"/>
          <w:kern w:val="1"/>
          <w:lang w:eastAsia="ru-RU"/>
        </w:rPr>
        <w:tab/>
      </w:r>
      <w:r w:rsidRPr="003C1905">
        <w:rPr>
          <w:bCs/>
          <w:i/>
          <w:color w:val="000000" w:themeColor="text1"/>
          <w:kern w:val="1"/>
          <w:lang w:eastAsia="ru-RU"/>
        </w:rPr>
        <w:tab/>
        <w:t xml:space="preserve">— </w:t>
      </w:r>
      <w:proofErr w:type="spellStart"/>
      <w:r w:rsidRPr="003C1905">
        <w:rPr>
          <w:bCs/>
          <w:i/>
          <w:color w:val="000000" w:themeColor="text1"/>
          <w:kern w:val="1"/>
          <w:lang w:eastAsia="ru-RU"/>
        </w:rPr>
        <w:t>гео-системный</w:t>
      </w:r>
      <w:proofErr w:type="spellEnd"/>
      <w:r w:rsidRPr="003C1905">
        <w:rPr>
          <w:bCs/>
          <w:i/>
          <w:color w:val="000000" w:themeColor="text1"/>
          <w:kern w:val="1"/>
          <w:lang w:eastAsia="ru-RU"/>
        </w:rPr>
        <w:t xml:space="preserve"> администратор</w:t>
      </w:r>
    </w:p>
    <w:p w:rsidR="00D924A2" w:rsidRPr="003C1905" w:rsidRDefault="00D924A2" w:rsidP="0061557B">
      <w:pPr>
        <w:spacing w:after="0"/>
        <w:rPr>
          <w:color w:val="000000" w:themeColor="text1"/>
        </w:rPr>
      </w:pPr>
    </w:p>
    <w:p w:rsidR="00093E9E" w:rsidRPr="003C1905" w:rsidRDefault="00093E9E" w:rsidP="0061557B">
      <w:pPr>
        <w:spacing w:after="0"/>
        <w:rPr>
          <w:color w:val="000000" w:themeColor="text1"/>
        </w:rPr>
        <w:sectPr w:rsidR="00093E9E" w:rsidRPr="003C1905" w:rsidSect="005715D3">
          <w:footerReference w:type="first" r:id="rId12"/>
          <w:type w:val="continuous"/>
          <w:pgSz w:w="11907" w:h="16840" w:code="9"/>
          <w:pgMar w:top="1134" w:right="1701" w:bottom="1134" w:left="1701" w:header="709" w:footer="709" w:gutter="0"/>
          <w:cols w:space="708"/>
          <w:titlePg/>
          <w:docGrid w:linePitch="360"/>
        </w:sectPr>
      </w:pPr>
    </w:p>
    <w:p w:rsidR="00D924A2" w:rsidRPr="003C1905" w:rsidRDefault="00D924A2" w:rsidP="0061557B">
      <w:pPr>
        <w:pStyle w:val="10"/>
        <w:pageBreakBefore/>
        <w:tabs>
          <w:tab w:val="left" w:pos="0"/>
        </w:tabs>
        <w:suppressAutoHyphens/>
        <w:spacing w:before="0" w:after="0" w:line="360" w:lineRule="auto"/>
        <w:jc w:val="center"/>
        <w:rPr>
          <w:rFonts w:ascii="Times New Roman" w:hAnsi="Times New Roman" w:cs="Times New Roman"/>
          <w:color w:val="000000" w:themeColor="text1"/>
        </w:rPr>
      </w:pPr>
      <w:bookmarkStart w:id="8" w:name="_Toc369705895"/>
      <w:bookmarkStart w:id="9" w:name="_Toc342472299"/>
      <w:bookmarkStart w:id="10" w:name="_Toc315701061"/>
      <w:bookmarkStart w:id="11" w:name="_Toc381966118"/>
      <w:bookmarkStart w:id="12" w:name="_Toc530730223"/>
      <w:bookmarkEnd w:id="0"/>
      <w:bookmarkEnd w:id="1"/>
      <w:r w:rsidRPr="003C1905">
        <w:rPr>
          <w:rFonts w:ascii="Times New Roman" w:hAnsi="Times New Roman" w:cs="Times New Roman"/>
          <w:color w:val="000000" w:themeColor="text1"/>
        </w:rPr>
        <w:lastRenderedPageBreak/>
        <w:t>СОДЕРЖАНИЕ</w:t>
      </w:r>
      <w:bookmarkEnd w:id="8"/>
      <w:bookmarkEnd w:id="9"/>
      <w:bookmarkEnd w:id="10"/>
      <w:bookmarkEnd w:id="11"/>
      <w:bookmarkEnd w:id="12"/>
    </w:p>
    <w:p w:rsidR="00226BC3" w:rsidRDefault="007E3AEC">
      <w:pPr>
        <w:pStyle w:val="1f1"/>
        <w:rPr>
          <w:rFonts w:asciiTheme="minorHAnsi" w:eastAsiaTheme="minorEastAsia" w:hAnsiTheme="minorHAnsi" w:cstheme="minorBidi"/>
          <w:noProof/>
          <w:kern w:val="0"/>
          <w:sz w:val="22"/>
          <w:szCs w:val="22"/>
          <w:lang w:eastAsia="ru-RU"/>
        </w:rPr>
      </w:pPr>
      <w:r w:rsidRPr="007E3AEC">
        <w:rPr>
          <w:noProof/>
          <w:color w:val="000000" w:themeColor="text1"/>
        </w:rPr>
        <w:fldChar w:fldCharType="begin"/>
      </w:r>
      <w:r w:rsidR="00D924A2" w:rsidRPr="003C1905">
        <w:rPr>
          <w:noProof/>
          <w:color w:val="000000" w:themeColor="text1"/>
        </w:rPr>
        <w:instrText xml:space="preserve"> TOC \o "1-3" \u </w:instrText>
      </w:r>
      <w:r w:rsidRPr="007E3AEC">
        <w:rPr>
          <w:noProof/>
          <w:color w:val="000000" w:themeColor="text1"/>
        </w:rPr>
        <w:fldChar w:fldCharType="separate"/>
      </w:r>
      <w:r w:rsidR="00226BC3" w:rsidRPr="0011575C">
        <w:rPr>
          <w:noProof/>
          <w:color w:val="000000" w:themeColor="text1"/>
        </w:rPr>
        <w:t>СОДЕРЖАНИЕ</w:t>
      </w:r>
      <w:r w:rsidR="00226BC3">
        <w:rPr>
          <w:noProof/>
        </w:rPr>
        <w:tab/>
      </w:r>
      <w:r>
        <w:rPr>
          <w:noProof/>
        </w:rPr>
        <w:fldChar w:fldCharType="begin"/>
      </w:r>
      <w:r w:rsidR="00226BC3">
        <w:rPr>
          <w:noProof/>
        </w:rPr>
        <w:instrText xml:space="preserve"> PAGEREF _Toc530730223 \h </w:instrText>
      </w:r>
      <w:r>
        <w:rPr>
          <w:noProof/>
        </w:rPr>
      </w:r>
      <w:r>
        <w:rPr>
          <w:noProof/>
        </w:rPr>
        <w:fldChar w:fldCharType="separate"/>
      </w:r>
      <w:r w:rsidR="00226BC3">
        <w:rPr>
          <w:noProof/>
        </w:rPr>
        <w:t>4</w:t>
      </w:r>
      <w:r>
        <w:rPr>
          <w:noProof/>
        </w:rPr>
        <w:fldChar w:fldCharType="end"/>
      </w:r>
    </w:p>
    <w:p w:rsidR="00226BC3" w:rsidRDefault="00226BC3">
      <w:pPr>
        <w:pStyle w:val="1f1"/>
        <w:rPr>
          <w:rFonts w:asciiTheme="minorHAnsi" w:eastAsiaTheme="minorEastAsia" w:hAnsiTheme="minorHAnsi" w:cstheme="minorBidi"/>
          <w:noProof/>
          <w:kern w:val="0"/>
          <w:sz w:val="22"/>
          <w:szCs w:val="22"/>
          <w:lang w:eastAsia="ru-RU"/>
        </w:rPr>
      </w:pPr>
      <w:r w:rsidRPr="0011575C">
        <w:rPr>
          <w:noProof/>
          <w:color w:val="000000" w:themeColor="text1"/>
        </w:rPr>
        <w:t>ВВЕДЕНИЕ</w:t>
      </w:r>
      <w:r>
        <w:rPr>
          <w:noProof/>
        </w:rPr>
        <w:tab/>
      </w:r>
      <w:r w:rsidR="007E3AEC">
        <w:rPr>
          <w:noProof/>
        </w:rPr>
        <w:fldChar w:fldCharType="begin"/>
      </w:r>
      <w:r>
        <w:rPr>
          <w:noProof/>
        </w:rPr>
        <w:instrText xml:space="preserve"> PAGEREF _Toc530730224 \h </w:instrText>
      </w:r>
      <w:r w:rsidR="007E3AEC">
        <w:rPr>
          <w:noProof/>
        </w:rPr>
      </w:r>
      <w:r w:rsidR="007E3AEC">
        <w:rPr>
          <w:noProof/>
        </w:rPr>
        <w:fldChar w:fldCharType="separate"/>
      </w:r>
      <w:r>
        <w:rPr>
          <w:noProof/>
        </w:rPr>
        <w:t>6</w:t>
      </w:r>
      <w:r w:rsidR="007E3AEC">
        <w:rPr>
          <w:noProof/>
        </w:rPr>
        <w:fldChar w:fldCharType="end"/>
      </w:r>
    </w:p>
    <w:p w:rsidR="00226BC3" w:rsidRDefault="00226BC3">
      <w:pPr>
        <w:pStyle w:val="1f1"/>
        <w:tabs>
          <w:tab w:val="left" w:pos="480"/>
        </w:tabs>
        <w:rPr>
          <w:rFonts w:asciiTheme="minorHAnsi" w:eastAsiaTheme="minorEastAsia" w:hAnsiTheme="minorHAnsi" w:cstheme="minorBidi"/>
          <w:noProof/>
          <w:kern w:val="0"/>
          <w:sz w:val="22"/>
          <w:szCs w:val="22"/>
          <w:lang w:eastAsia="ru-RU"/>
        </w:rPr>
      </w:pPr>
      <w:r w:rsidRPr="0011575C">
        <w:rPr>
          <w:noProof/>
          <w:color w:val="000000" w:themeColor="text1"/>
        </w:rPr>
        <w:t>1.</w:t>
      </w:r>
      <w:r>
        <w:rPr>
          <w:rFonts w:asciiTheme="minorHAnsi" w:eastAsiaTheme="minorEastAsia" w:hAnsiTheme="minorHAnsi" w:cstheme="minorBidi"/>
          <w:noProof/>
          <w:kern w:val="0"/>
          <w:sz w:val="22"/>
          <w:szCs w:val="22"/>
          <w:lang w:eastAsia="ru-RU"/>
        </w:rPr>
        <w:tab/>
      </w:r>
      <w:r w:rsidRPr="0011575C">
        <w:rPr>
          <w:noProof/>
          <w:color w:val="000000" w:themeColor="text1"/>
        </w:rPr>
        <w:t>ОБЩИЕ СВЕДЕНИЯ О МУНИЦИПАЛЬНОМ ОБРАЗОВАНИИ</w:t>
      </w:r>
      <w:r>
        <w:rPr>
          <w:noProof/>
        </w:rPr>
        <w:tab/>
      </w:r>
      <w:r w:rsidR="007E3AEC">
        <w:rPr>
          <w:noProof/>
        </w:rPr>
        <w:fldChar w:fldCharType="begin"/>
      </w:r>
      <w:r>
        <w:rPr>
          <w:noProof/>
        </w:rPr>
        <w:instrText xml:space="preserve"> PAGEREF _Toc530730225 \h </w:instrText>
      </w:r>
      <w:r w:rsidR="007E3AEC">
        <w:rPr>
          <w:noProof/>
        </w:rPr>
      </w:r>
      <w:r w:rsidR="007E3AEC">
        <w:rPr>
          <w:noProof/>
        </w:rPr>
        <w:fldChar w:fldCharType="separate"/>
      </w:r>
      <w:r>
        <w:rPr>
          <w:noProof/>
        </w:rPr>
        <w:t>8</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1.1.</w:t>
      </w:r>
      <w:r>
        <w:rPr>
          <w:rFonts w:asciiTheme="minorHAnsi" w:eastAsiaTheme="minorEastAsia" w:hAnsiTheme="minorHAnsi" w:cstheme="minorBidi"/>
          <w:noProof/>
          <w:kern w:val="0"/>
          <w:sz w:val="22"/>
          <w:szCs w:val="22"/>
        </w:rPr>
        <w:tab/>
      </w:r>
      <w:r w:rsidRPr="0011575C">
        <w:rPr>
          <w:noProof/>
          <w:color w:val="000000" w:themeColor="text1"/>
          <w:kern w:val="0"/>
        </w:rPr>
        <w:t>Общие сведения о муниципальном образовании</w:t>
      </w:r>
      <w:r>
        <w:rPr>
          <w:noProof/>
        </w:rPr>
        <w:tab/>
      </w:r>
      <w:r w:rsidR="007E3AEC">
        <w:rPr>
          <w:noProof/>
        </w:rPr>
        <w:fldChar w:fldCharType="begin"/>
      </w:r>
      <w:r>
        <w:rPr>
          <w:noProof/>
        </w:rPr>
        <w:instrText xml:space="preserve"> PAGEREF _Toc530730226 \h </w:instrText>
      </w:r>
      <w:r w:rsidR="007E3AEC">
        <w:rPr>
          <w:noProof/>
        </w:rPr>
      </w:r>
      <w:r w:rsidR="007E3AEC">
        <w:rPr>
          <w:noProof/>
        </w:rPr>
        <w:fldChar w:fldCharType="separate"/>
      </w:r>
      <w:r>
        <w:rPr>
          <w:noProof/>
        </w:rPr>
        <w:t>8</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1.2.</w:t>
      </w:r>
      <w:r>
        <w:rPr>
          <w:rFonts w:asciiTheme="minorHAnsi" w:eastAsiaTheme="minorEastAsia" w:hAnsiTheme="minorHAnsi" w:cstheme="minorBidi"/>
          <w:noProof/>
          <w:kern w:val="0"/>
          <w:sz w:val="22"/>
          <w:szCs w:val="22"/>
        </w:rPr>
        <w:tab/>
      </w:r>
      <w:r w:rsidRPr="0011575C">
        <w:rPr>
          <w:noProof/>
          <w:color w:val="000000" w:themeColor="text1"/>
          <w:kern w:val="0"/>
        </w:rPr>
        <w:t>Административное устройство муниципального образования Границы муниципального образования</w:t>
      </w:r>
      <w:r>
        <w:rPr>
          <w:noProof/>
        </w:rPr>
        <w:tab/>
      </w:r>
      <w:r w:rsidR="007E3AEC">
        <w:rPr>
          <w:noProof/>
        </w:rPr>
        <w:fldChar w:fldCharType="begin"/>
      </w:r>
      <w:r>
        <w:rPr>
          <w:noProof/>
        </w:rPr>
        <w:instrText xml:space="preserve"> PAGEREF _Toc530730227 \h </w:instrText>
      </w:r>
      <w:r w:rsidR="007E3AEC">
        <w:rPr>
          <w:noProof/>
        </w:rPr>
      </w:r>
      <w:r w:rsidR="007E3AEC">
        <w:rPr>
          <w:noProof/>
        </w:rPr>
        <w:fldChar w:fldCharType="separate"/>
      </w:r>
      <w:r>
        <w:rPr>
          <w:noProof/>
        </w:rPr>
        <w:t>8</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1.3.</w:t>
      </w:r>
      <w:r>
        <w:rPr>
          <w:rFonts w:asciiTheme="minorHAnsi" w:eastAsiaTheme="minorEastAsia" w:hAnsiTheme="minorHAnsi" w:cstheme="minorBidi"/>
          <w:noProof/>
          <w:kern w:val="0"/>
          <w:sz w:val="22"/>
          <w:szCs w:val="22"/>
        </w:rPr>
        <w:tab/>
      </w:r>
      <w:r w:rsidRPr="0011575C">
        <w:rPr>
          <w:noProof/>
          <w:color w:val="000000" w:themeColor="text1"/>
          <w:kern w:val="0"/>
        </w:rPr>
        <w:t>Природные условия и ресурсы</w:t>
      </w:r>
      <w:r>
        <w:rPr>
          <w:noProof/>
        </w:rPr>
        <w:tab/>
      </w:r>
      <w:r w:rsidR="007E3AEC">
        <w:rPr>
          <w:noProof/>
        </w:rPr>
        <w:fldChar w:fldCharType="begin"/>
      </w:r>
      <w:r>
        <w:rPr>
          <w:noProof/>
        </w:rPr>
        <w:instrText xml:space="preserve"> PAGEREF _Toc530730228 \h </w:instrText>
      </w:r>
      <w:r w:rsidR="007E3AEC">
        <w:rPr>
          <w:noProof/>
        </w:rPr>
      </w:r>
      <w:r w:rsidR="007E3AEC">
        <w:rPr>
          <w:noProof/>
        </w:rPr>
        <w:fldChar w:fldCharType="separate"/>
      </w:r>
      <w:r>
        <w:rPr>
          <w:noProof/>
        </w:rPr>
        <w:t>9</w:t>
      </w:r>
      <w:r w:rsidR="007E3AEC">
        <w:rPr>
          <w:noProof/>
        </w:rPr>
        <w:fldChar w:fldCharType="end"/>
      </w:r>
    </w:p>
    <w:p w:rsidR="00226BC3" w:rsidRDefault="00226BC3">
      <w:pPr>
        <w:pStyle w:val="38"/>
        <w:rPr>
          <w:rFonts w:asciiTheme="minorHAnsi" w:eastAsiaTheme="minorEastAsia" w:hAnsiTheme="minorHAnsi" w:cstheme="minorBidi"/>
          <w:color w:val="auto"/>
          <w:kern w:val="0"/>
          <w:sz w:val="22"/>
          <w:szCs w:val="22"/>
        </w:rPr>
      </w:pPr>
      <w:r w:rsidRPr="0011575C">
        <w:t>1.3.1.</w:t>
      </w:r>
      <w:r>
        <w:rPr>
          <w:rFonts w:asciiTheme="minorHAnsi" w:eastAsiaTheme="minorEastAsia" w:hAnsiTheme="minorHAnsi" w:cstheme="minorBidi"/>
          <w:color w:val="auto"/>
          <w:kern w:val="0"/>
          <w:sz w:val="22"/>
          <w:szCs w:val="22"/>
        </w:rPr>
        <w:tab/>
      </w:r>
      <w:r w:rsidRPr="0011575C">
        <w:t>Климат и рельеф</w:t>
      </w:r>
      <w:r>
        <w:tab/>
      </w:r>
      <w:r w:rsidR="007E3AEC">
        <w:fldChar w:fldCharType="begin"/>
      </w:r>
      <w:r>
        <w:instrText xml:space="preserve"> PAGEREF _Toc530730229 \h </w:instrText>
      </w:r>
      <w:r w:rsidR="007E3AEC">
        <w:fldChar w:fldCharType="separate"/>
      </w:r>
      <w:r>
        <w:t>9</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t>1.3.2.</w:t>
      </w:r>
      <w:r>
        <w:rPr>
          <w:rFonts w:asciiTheme="minorHAnsi" w:eastAsiaTheme="minorEastAsia" w:hAnsiTheme="minorHAnsi" w:cstheme="minorBidi"/>
          <w:color w:val="auto"/>
          <w:kern w:val="0"/>
          <w:sz w:val="22"/>
          <w:szCs w:val="22"/>
        </w:rPr>
        <w:tab/>
      </w:r>
      <w:r w:rsidRPr="0011575C">
        <w:t>Гидрография</w:t>
      </w:r>
      <w:r>
        <w:tab/>
      </w:r>
      <w:r w:rsidR="007E3AEC">
        <w:fldChar w:fldCharType="begin"/>
      </w:r>
      <w:r>
        <w:instrText xml:space="preserve"> PAGEREF _Toc530730230 \h </w:instrText>
      </w:r>
      <w:r w:rsidR="007E3AEC">
        <w:fldChar w:fldCharType="separate"/>
      </w:r>
      <w:r>
        <w:t>10</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t>1.3.3.</w:t>
      </w:r>
      <w:r>
        <w:rPr>
          <w:rFonts w:asciiTheme="minorHAnsi" w:eastAsiaTheme="minorEastAsia" w:hAnsiTheme="minorHAnsi" w:cstheme="minorBidi"/>
          <w:color w:val="auto"/>
          <w:kern w:val="0"/>
          <w:sz w:val="22"/>
          <w:szCs w:val="22"/>
        </w:rPr>
        <w:tab/>
      </w:r>
      <w:r w:rsidRPr="0011575C">
        <w:t>Минерально-сырьевая база</w:t>
      </w:r>
      <w:r>
        <w:tab/>
      </w:r>
      <w:r w:rsidR="007E3AEC">
        <w:fldChar w:fldCharType="begin"/>
      </w:r>
      <w:r>
        <w:instrText xml:space="preserve"> PAGEREF _Toc530730231 \h </w:instrText>
      </w:r>
      <w:r w:rsidR="007E3AEC">
        <w:fldChar w:fldCharType="separate"/>
      </w:r>
      <w:r>
        <w:t>11</w:t>
      </w:r>
      <w:r w:rsidR="007E3AEC">
        <w:fldChar w:fldCharType="end"/>
      </w:r>
    </w:p>
    <w:p w:rsidR="00226BC3" w:rsidRDefault="00226BC3">
      <w:pPr>
        <w:pStyle w:val="1f1"/>
        <w:tabs>
          <w:tab w:val="left" w:pos="480"/>
        </w:tabs>
        <w:rPr>
          <w:rFonts w:asciiTheme="minorHAnsi" w:eastAsiaTheme="minorEastAsia" w:hAnsiTheme="minorHAnsi" w:cstheme="minorBidi"/>
          <w:noProof/>
          <w:kern w:val="0"/>
          <w:sz w:val="22"/>
          <w:szCs w:val="22"/>
          <w:lang w:eastAsia="ru-RU"/>
        </w:rPr>
      </w:pPr>
      <w:r w:rsidRPr="0011575C">
        <w:rPr>
          <w:noProof/>
          <w:color w:val="000000" w:themeColor="text1"/>
        </w:rPr>
        <w:t>2.</w:t>
      </w:r>
      <w:r>
        <w:rPr>
          <w:rFonts w:asciiTheme="minorHAnsi" w:eastAsiaTheme="minorEastAsia" w:hAnsiTheme="minorHAnsi" w:cstheme="minorBidi"/>
          <w:noProof/>
          <w:kern w:val="0"/>
          <w:sz w:val="22"/>
          <w:szCs w:val="22"/>
          <w:lang w:eastAsia="ru-RU"/>
        </w:rPr>
        <w:tab/>
      </w:r>
      <w:r w:rsidRPr="0011575C">
        <w:rPr>
          <w:noProof/>
          <w:color w:val="000000" w:themeColor="text1"/>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Pr>
          <w:noProof/>
        </w:rPr>
        <w:tab/>
      </w:r>
      <w:r w:rsidR="007E3AEC">
        <w:rPr>
          <w:noProof/>
        </w:rPr>
        <w:fldChar w:fldCharType="begin"/>
      </w:r>
      <w:r>
        <w:rPr>
          <w:noProof/>
        </w:rPr>
        <w:instrText xml:space="preserve"> PAGEREF _Toc530730232 \h </w:instrText>
      </w:r>
      <w:r w:rsidR="007E3AEC">
        <w:rPr>
          <w:noProof/>
        </w:rPr>
      </w:r>
      <w:r w:rsidR="007E3AEC">
        <w:rPr>
          <w:noProof/>
        </w:rPr>
        <w:fldChar w:fldCharType="separate"/>
      </w:r>
      <w:r>
        <w:rPr>
          <w:noProof/>
        </w:rPr>
        <w:t>14</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2.1.</w:t>
      </w:r>
      <w:r>
        <w:rPr>
          <w:rFonts w:asciiTheme="minorHAnsi" w:eastAsiaTheme="minorEastAsia" w:hAnsiTheme="minorHAnsi" w:cstheme="minorBidi"/>
          <w:noProof/>
          <w:kern w:val="0"/>
          <w:sz w:val="22"/>
          <w:szCs w:val="22"/>
        </w:rPr>
        <w:tab/>
      </w:r>
      <w:r w:rsidRPr="0011575C">
        <w:rPr>
          <w:noProof/>
          <w:color w:val="000000" w:themeColor="text1"/>
          <w:kern w:val="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Pr>
          <w:noProof/>
        </w:rPr>
        <w:tab/>
      </w:r>
      <w:r w:rsidR="007E3AEC">
        <w:rPr>
          <w:noProof/>
        </w:rPr>
        <w:fldChar w:fldCharType="begin"/>
      </w:r>
      <w:r>
        <w:rPr>
          <w:noProof/>
        </w:rPr>
        <w:instrText xml:space="preserve"> PAGEREF _Toc530730233 \h </w:instrText>
      </w:r>
      <w:r w:rsidR="007E3AEC">
        <w:rPr>
          <w:noProof/>
        </w:rPr>
      </w:r>
      <w:r w:rsidR="007E3AEC">
        <w:rPr>
          <w:noProof/>
        </w:rPr>
        <w:fldChar w:fldCharType="separate"/>
      </w:r>
      <w:r>
        <w:rPr>
          <w:noProof/>
        </w:rPr>
        <w:t>14</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2.2.</w:t>
      </w:r>
      <w:r>
        <w:rPr>
          <w:rFonts w:asciiTheme="minorHAnsi" w:eastAsiaTheme="minorEastAsia" w:hAnsiTheme="minorHAnsi" w:cstheme="minorBidi"/>
          <w:noProof/>
          <w:kern w:val="0"/>
          <w:sz w:val="22"/>
          <w:szCs w:val="22"/>
        </w:rPr>
        <w:tab/>
      </w:r>
      <w:r w:rsidRPr="0011575C">
        <w:rPr>
          <w:noProof/>
          <w:color w:val="000000" w:themeColor="text1"/>
          <w:kern w:val="0"/>
        </w:rPr>
        <w:t>Территориально-планировочная организация муниципального образования. Баланс земель территории муниципального образования</w:t>
      </w:r>
      <w:r>
        <w:rPr>
          <w:noProof/>
        </w:rPr>
        <w:tab/>
      </w:r>
      <w:r w:rsidR="007E3AEC">
        <w:rPr>
          <w:noProof/>
        </w:rPr>
        <w:fldChar w:fldCharType="begin"/>
      </w:r>
      <w:r>
        <w:rPr>
          <w:noProof/>
        </w:rPr>
        <w:instrText xml:space="preserve"> PAGEREF _Toc530730234 \h </w:instrText>
      </w:r>
      <w:r w:rsidR="007E3AEC">
        <w:rPr>
          <w:noProof/>
        </w:rPr>
      </w:r>
      <w:r w:rsidR="007E3AEC">
        <w:rPr>
          <w:noProof/>
        </w:rPr>
        <w:fldChar w:fldCharType="separate"/>
      </w:r>
      <w:r>
        <w:rPr>
          <w:noProof/>
        </w:rPr>
        <w:t>16</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2.3.</w:t>
      </w:r>
      <w:r>
        <w:rPr>
          <w:rFonts w:asciiTheme="minorHAnsi" w:eastAsiaTheme="minorEastAsia" w:hAnsiTheme="minorHAnsi" w:cstheme="minorBidi"/>
          <w:noProof/>
          <w:kern w:val="0"/>
          <w:sz w:val="22"/>
          <w:szCs w:val="22"/>
        </w:rPr>
        <w:tab/>
      </w:r>
      <w:r w:rsidRPr="0011575C">
        <w:rPr>
          <w:noProof/>
          <w:color w:val="000000" w:themeColor="text1"/>
          <w:kern w:val="0"/>
        </w:rPr>
        <w:t>Экономическая база муниципального образования</w:t>
      </w:r>
      <w:r>
        <w:rPr>
          <w:noProof/>
        </w:rPr>
        <w:tab/>
      </w:r>
      <w:r w:rsidR="007E3AEC">
        <w:rPr>
          <w:noProof/>
        </w:rPr>
        <w:fldChar w:fldCharType="begin"/>
      </w:r>
      <w:r>
        <w:rPr>
          <w:noProof/>
        </w:rPr>
        <w:instrText xml:space="preserve"> PAGEREF _Toc530730235 \h </w:instrText>
      </w:r>
      <w:r w:rsidR="007E3AEC">
        <w:rPr>
          <w:noProof/>
        </w:rPr>
      </w:r>
      <w:r w:rsidR="007E3AEC">
        <w:rPr>
          <w:noProof/>
        </w:rPr>
        <w:fldChar w:fldCharType="separate"/>
      </w:r>
      <w:r>
        <w:rPr>
          <w:noProof/>
        </w:rPr>
        <w:t>16</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2.4.</w:t>
      </w:r>
      <w:r>
        <w:rPr>
          <w:rFonts w:asciiTheme="minorHAnsi" w:eastAsiaTheme="minorEastAsia" w:hAnsiTheme="minorHAnsi" w:cstheme="minorBidi"/>
          <w:noProof/>
          <w:kern w:val="0"/>
          <w:sz w:val="22"/>
          <w:szCs w:val="22"/>
        </w:rPr>
        <w:tab/>
      </w:r>
      <w:r w:rsidRPr="0011575C">
        <w:rPr>
          <w:noProof/>
          <w:color w:val="000000" w:themeColor="text1"/>
          <w:kern w:val="0"/>
        </w:rPr>
        <w:t>Население</w:t>
      </w:r>
      <w:r>
        <w:rPr>
          <w:noProof/>
        </w:rPr>
        <w:tab/>
      </w:r>
      <w:r w:rsidR="007E3AEC">
        <w:rPr>
          <w:noProof/>
        </w:rPr>
        <w:fldChar w:fldCharType="begin"/>
      </w:r>
      <w:r>
        <w:rPr>
          <w:noProof/>
        </w:rPr>
        <w:instrText xml:space="preserve"> PAGEREF _Toc530730236 \h </w:instrText>
      </w:r>
      <w:r w:rsidR="007E3AEC">
        <w:rPr>
          <w:noProof/>
        </w:rPr>
      </w:r>
      <w:r w:rsidR="007E3AEC">
        <w:rPr>
          <w:noProof/>
        </w:rPr>
        <w:fldChar w:fldCharType="separate"/>
      </w:r>
      <w:r>
        <w:rPr>
          <w:noProof/>
        </w:rPr>
        <w:t>17</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2.5.</w:t>
      </w:r>
      <w:r>
        <w:rPr>
          <w:rFonts w:asciiTheme="minorHAnsi" w:eastAsiaTheme="minorEastAsia" w:hAnsiTheme="minorHAnsi" w:cstheme="minorBidi"/>
          <w:noProof/>
          <w:kern w:val="0"/>
          <w:sz w:val="22"/>
          <w:szCs w:val="22"/>
        </w:rPr>
        <w:tab/>
      </w:r>
      <w:r w:rsidRPr="0011575C">
        <w:rPr>
          <w:noProof/>
          <w:color w:val="000000" w:themeColor="text1"/>
          <w:kern w:val="0"/>
        </w:rPr>
        <w:t>Жилищный фонд</w:t>
      </w:r>
      <w:r>
        <w:rPr>
          <w:noProof/>
        </w:rPr>
        <w:tab/>
      </w:r>
      <w:r w:rsidR="007E3AEC">
        <w:rPr>
          <w:noProof/>
        </w:rPr>
        <w:fldChar w:fldCharType="begin"/>
      </w:r>
      <w:r>
        <w:rPr>
          <w:noProof/>
        </w:rPr>
        <w:instrText xml:space="preserve"> PAGEREF _Toc530730237 \h </w:instrText>
      </w:r>
      <w:r w:rsidR="007E3AEC">
        <w:rPr>
          <w:noProof/>
        </w:rPr>
      </w:r>
      <w:r w:rsidR="007E3AEC">
        <w:rPr>
          <w:noProof/>
        </w:rPr>
        <w:fldChar w:fldCharType="separate"/>
      </w:r>
      <w:r>
        <w:rPr>
          <w:noProof/>
        </w:rPr>
        <w:t>20</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2.6.</w:t>
      </w:r>
      <w:r>
        <w:rPr>
          <w:rFonts w:asciiTheme="minorHAnsi" w:eastAsiaTheme="minorEastAsia" w:hAnsiTheme="minorHAnsi" w:cstheme="minorBidi"/>
          <w:noProof/>
          <w:kern w:val="0"/>
          <w:sz w:val="22"/>
          <w:szCs w:val="22"/>
        </w:rPr>
        <w:tab/>
      </w:r>
      <w:r w:rsidRPr="0011575C">
        <w:rPr>
          <w:noProof/>
          <w:color w:val="000000" w:themeColor="text1"/>
          <w:kern w:val="0"/>
        </w:rPr>
        <w:t>Система культурно-бытового обслуживания</w:t>
      </w:r>
      <w:r>
        <w:rPr>
          <w:noProof/>
        </w:rPr>
        <w:tab/>
      </w:r>
      <w:r w:rsidR="007E3AEC">
        <w:rPr>
          <w:noProof/>
        </w:rPr>
        <w:fldChar w:fldCharType="begin"/>
      </w:r>
      <w:r>
        <w:rPr>
          <w:noProof/>
        </w:rPr>
        <w:instrText xml:space="preserve"> PAGEREF _Toc530730238 \h </w:instrText>
      </w:r>
      <w:r w:rsidR="007E3AEC">
        <w:rPr>
          <w:noProof/>
        </w:rPr>
      </w:r>
      <w:r w:rsidR="007E3AEC">
        <w:rPr>
          <w:noProof/>
        </w:rPr>
        <w:fldChar w:fldCharType="separate"/>
      </w:r>
      <w:r>
        <w:rPr>
          <w:noProof/>
        </w:rPr>
        <w:t>22</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2.7.</w:t>
      </w:r>
      <w:r>
        <w:rPr>
          <w:rFonts w:asciiTheme="minorHAnsi" w:eastAsiaTheme="minorEastAsia" w:hAnsiTheme="minorHAnsi" w:cstheme="minorBidi"/>
          <w:noProof/>
          <w:kern w:val="0"/>
          <w:sz w:val="22"/>
          <w:szCs w:val="22"/>
        </w:rPr>
        <w:tab/>
      </w:r>
      <w:r w:rsidRPr="0011575C">
        <w:rPr>
          <w:noProof/>
          <w:color w:val="000000" w:themeColor="text1"/>
          <w:kern w:val="0"/>
        </w:rPr>
        <w:t>Транспортная инфраструктура муниципального образования</w:t>
      </w:r>
      <w:r>
        <w:rPr>
          <w:noProof/>
        </w:rPr>
        <w:tab/>
      </w:r>
      <w:r w:rsidR="007E3AEC">
        <w:rPr>
          <w:noProof/>
        </w:rPr>
        <w:fldChar w:fldCharType="begin"/>
      </w:r>
      <w:r>
        <w:rPr>
          <w:noProof/>
        </w:rPr>
        <w:instrText xml:space="preserve"> PAGEREF _Toc530730239 \h </w:instrText>
      </w:r>
      <w:r w:rsidR="007E3AEC">
        <w:rPr>
          <w:noProof/>
        </w:rPr>
      </w:r>
      <w:r w:rsidR="007E3AEC">
        <w:rPr>
          <w:noProof/>
        </w:rPr>
        <w:fldChar w:fldCharType="separate"/>
      </w:r>
      <w:r>
        <w:rPr>
          <w:noProof/>
        </w:rPr>
        <w:t>30</w:t>
      </w:r>
      <w:r w:rsidR="007E3AEC">
        <w:rPr>
          <w:noProof/>
        </w:rPr>
        <w:fldChar w:fldCharType="end"/>
      </w:r>
    </w:p>
    <w:p w:rsidR="00226BC3" w:rsidRDefault="00226BC3">
      <w:pPr>
        <w:pStyle w:val="38"/>
        <w:rPr>
          <w:rFonts w:asciiTheme="minorHAnsi" w:eastAsiaTheme="minorEastAsia" w:hAnsiTheme="minorHAnsi" w:cstheme="minorBidi"/>
          <w:color w:val="auto"/>
          <w:kern w:val="0"/>
          <w:sz w:val="22"/>
          <w:szCs w:val="22"/>
        </w:rPr>
      </w:pPr>
      <w:r w:rsidRPr="0011575C">
        <w:t>2.7.1.</w:t>
      </w:r>
      <w:r>
        <w:rPr>
          <w:rFonts w:asciiTheme="minorHAnsi" w:eastAsiaTheme="minorEastAsia" w:hAnsiTheme="minorHAnsi" w:cstheme="minorBidi"/>
          <w:color w:val="auto"/>
          <w:kern w:val="0"/>
          <w:sz w:val="22"/>
          <w:szCs w:val="22"/>
        </w:rPr>
        <w:tab/>
      </w:r>
      <w:r w:rsidRPr="0011575C">
        <w:t>Внешний транспорт</w:t>
      </w:r>
      <w:r>
        <w:tab/>
      </w:r>
      <w:r w:rsidR="007E3AEC">
        <w:fldChar w:fldCharType="begin"/>
      </w:r>
      <w:r>
        <w:instrText xml:space="preserve"> PAGEREF _Toc530730240 \h </w:instrText>
      </w:r>
      <w:r w:rsidR="007E3AEC">
        <w:fldChar w:fldCharType="separate"/>
      </w:r>
      <w:r>
        <w:t>30</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t>2.7.2</w:t>
      </w:r>
      <w:r>
        <w:rPr>
          <w:rFonts w:asciiTheme="minorHAnsi" w:eastAsiaTheme="minorEastAsia" w:hAnsiTheme="minorHAnsi" w:cstheme="minorBidi"/>
          <w:color w:val="auto"/>
          <w:kern w:val="0"/>
          <w:sz w:val="22"/>
          <w:szCs w:val="22"/>
        </w:rPr>
        <w:tab/>
      </w:r>
      <w:r w:rsidRPr="0011575C">
        <w:t>Улично-дорожная сеть</w:t>
      </w:r>
      <w:r>
        <w:tab/>
      </w:r>
      <w:r w:rsidR="007E3AEC">
        <w:fldChar w:fldCharType="begin"/>
      </w:r>
      <w:r>
        <w:instrText xml:space="preserve"> PAGEREF _Toc530730241 \h </w:instrText>
      </w:r>
      <w:r w:rsidR="007E3AEC">
        <w:fldChar w:fldCharType="separate"/>
      </w:r>
      <w:r>
        <w:t>36</w:t>
      </w:r>
      <w:r w:rsidR="007E3AEC">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2.8</w:t>
      </w:r>
      <w:r>
        <w:rPr>
          <w:rFonts w:asciiTheme="minorHAnsi" w:eastAsiaTheme="minorEastAsia" w:hAnsiTheme="minorHAnsi" w:cstheme="minorBidi"/>
          <w:noProof/>
          <w:kern w:val="0"/>
          <w:sz w:val="22"/>
          <w:szCs w:val="22"/>
        </w:rPr>
        <w:tab/>
      </w:r>
      <w:r w:rsidRPr="0011575C">
        <w:rPr>
          <w:noProof/>
          <w:color w:val="000000" w:themeColor="text1"/>
          <w:kern w:val="0"/>
        </w:rPr>
        <w:t>Инженерное оборудование территории</w:t>
      </w:r>
      <w:r>
        <w:rPr>
          <w:noProof/>
        </w:rPr>
        <w:tab/>
      </w:r>
      <w:r w:rsidR="007E3AEC">
        <w:rPr>
          <w:noProof/>
        </w:rPr>
        <w:fldChar w:fldCharType="begin"/>
      </w:r>
      <w:r>
        <w:rPr>
          <w:noProof/>
        </w:rPr>
        <w:instrText xml:space="preserve"> PAGEREF _Toc530730242 \h </w:instrText>
      </w:r>
      <w:r w:rsidR="007E3AEC">
        <w:rPr>
          <w:noProof/>
        </w:rPr>
      </w:r>
      <w:r w:rsidR="007E3AEC">
        <w:rPr>
          <w:noProof/>
        </w:rPr>
        <w:fldChar w:fldCharType="separate"/>
      </w:r>
      <w:r>
        <w:rPr>
          <w:noProof/>
        </w:rPr>
        <w:t>41</w:t>
      </w:r>
      <w:r w:rsidR="007E3AEC">
        <w:rPr>
          <w:noProof/>
        </w:rPr>
        <w:fldChar w:fldCharType="end"/>
      </w:r>
    </w:p>
    <w:p w:rsidR="00226BC3" w:rsidRDefault="00226BC3">
      <w:pPr>
        <w:pStyle w:val="38"/>
        <w:rPr>
          <w:rFonts w:asciiTheme="minorHAnsi" w:eastAsiaTheme="minorEastAsia" w:hAnsiTheme="minorHAnsi" w:cstheme="minorBidi"/>
          <w:color w:val="auto"/>
          <w:kern w:val="0"/>
          <w:sz w:val="22"/>
          <w:szCs w:val="22"/>
        </w:rPr>
      </w:pPr>
      <w:r w:rsidRPr="0011575C">
        <w:t>2.8.1</w:t>
      </w:r>
      <w:r>
        <w:rPr>
          <w:rFonts w:asciiTheme="minorHAnsi" w:eastAsiaTheme="minorEastAsia" w:hAnsiTheme="minorHAnsi" w:cstheme="minorBidi"/>
          <w:color w:val="auto"/>
          <w:kern w:val="0"/>
          <w:sz w:val="22"/>
          <w:szCs w:val="22"/>
        </w:rPr>
        <w:tab/>
      </w:r>
      <w:r w:rsidRPr="0011575C">
        <w:t>Водоснабжение</w:t>
      </w:r>
      <w:r>
        <w:tab/>
      </w:r>
      <w:r w:rsidR="007E3AEC">
        <w:fldChar w:fldCharType="begin"/>
      </w:r>
      <w:r>
        <w:instrText xml:space="preserve"> PAGEREF _Toc530730243 \h </w:instrText>
      </w:r>
      <w:r w:rsidR="007E3AEC">
        <w:fldChar w:fldCharType="separate"/>
      </w:r>
      <w:r>
        <w:t>41</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t>2.8.1.1</w:t>
      </w:r>
      <w:r>
        <w:rPr>
          <w:rFonts w:asciiTheme="minorHAnsi" w:eastAsiaTheme="minorEastAsia" w:hAnsiTheme="minorHAnsi" w:cstheme="minorBidi"/>
          <w:color w:val="auto"/>
          <w:kern w:val="0"/>
          <w:sz w:val="22"/>
          <w:szCs w:val="22"/>
        </w:rPr>
        <w:tab/>
      </w:r>
      <w:r w:rsidRPr="0011575C">
        <w:t>Водоотведение</w:t>
      </w:r>
      <w:r>
        <w:tab/>
      </w:r>
      <w:r w:rsidR="007E3AEC">
        <w:fldChar w:fldCharType="begin"/>
      </w:r>
      <w:r>
        <w:instrText xml:space="preserve"> PAGEREF _Toc530730244 \h </w:instrText>
      </w:r>
      <w:r w:rsidR="007E3AEC">
        <w:fldChar w:fldCharType="separate"/>
      </w:r>
      <w:r>
        <w:t>44</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t>2.8.1.2</w:t>
      </w:r>
      <w:r>
        <w:rPr>
          <w:rFonts w:asciiTheme="minorHAnsi" w:eastAsiaTheme="minorEastAsia" w:hAnsiTheme="minorHAnsi" w:cstheme="minorBidi"/>
          <w:color w:val="auto"/>
          <w:kern w:val="0"/>
          <w:sz w:val="22"/>
          <w:szCs w:val="22"/>
        </w:rPr>
        <w:tab/>
      </w:r>
      <w:r w:rsidRPr="0011575C">
        <w:t>Теплоснабжение, газоснабжение</w:t>
      </w:r>
      <w:r>
        <w:tab/>
      </w:r>
      <w:r w:rsidR="007E3AEC">
        <w:fldChar w:fldCharType="begin"/>
      </w:r>
      <w:r>
        <w:instrText xml:space="preserve"> PAGEREF _Toc530730245 \h </w:instrText>
      </w:r>
      <w:r w:rsidR="007E3AEC">
        <w:fldChar w:fldCharType="separate"/>
      </w:r>
      <w:r>
        <w:t>45</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t>2.8.1.3</w:t>
      </w:r>
      <w:r>
        <w:rPr>
          <w:rFonts w:asciiTheme="minorHAnsi" w:eastAsiaTheme="minorEastAsia" w:hAnsiTheme="minorHAnsi" w:cstheme="minorBidi"/>
          <w:color w:val="auto"/>
          <w:kern w:val="0"/>
          <w:sz w:val="22"/>
          <w:szCs w:val="22"/>
        </w:rPr>
        <w:tab/>
      </w:r>
      <w:r w:rsidRPr="0011575C">
        <w:t>Электроснабжение</w:t>
      </w:r>
      <w:r>
        <w:tab/>
      </w:r>
      <w:r w:rsidR="007E3AEC">
        <w:fldChar w:fldCharType="begin"/>
      </w:r>
      <w:r>
        <w:instrText xml:space="preserve"> PAGEREF _Toc530730246 \h </w:instrText>
      </w:r>
      <w:r w:rsidR="007E3AEC">
        <w:fldChar w:fldCharType="separate"/>
      </w:r>
      <w:r>
        <w:t>46</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t>2.8.1.4</w:t>
      </w:r>
      <w:r>
        <w:rPr>
          <w:rFonts w:asciiTheme="minorHAnsi" w:eastAsiaTheme="minorEastAsia" w:hAnsiTheme="minorHAnsi" w:cstheme="minorBidi"/>
          <w:color w:val="auto"/>
          <w:kern w:val="0"/>
          <w:sz w:val="22"/>
          <w:szCs w:val="22"/>
        </w:rPr>
        <w:tab/>
      </w:r>
      <w:r w:rsidRPr="0011575C">
        <w:t>Связь, радиовещание, телевидение</w:t>
      </w:r>
      <w:r>
        <w:tab/>
      </w:r>
      <w:r w:rsidR="007E3AEC">
        <w:fldChar w:fldCharType="begin"/>
      </w:r>
      <w:r>
        <w:instrText xml:space="preserve"> PAGEREF _Toc530730247 \h </w:instrText>
      </w:r>
      <w:r w:rsidR="007E3AEC">
        <w:fldChar w:fldCharType="separate"/>
      </w:r>
      <w:r>
        <w:t>47</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t>2.8.1.5</w:t>
      </w:r>
      <w:r>
        <w:rPr>
          <w:rFonts w:asciiTheme="minorHAnsi" w:eastAsiaTheme="minorEastAsia" w:hAnsiTheme="minorHAnsi" w:cstheme="minorBidi"/>
          <w:color w:val="auto"/>
          <w:kern w:val="0"/>
          <w:sz w:val="22"/>
          <w:szCs w:val="22"/>
        </w:rPr>
        <w:tab/>
      </w:r>
      <w:r w:rsidRPr="0011575C">
        <w:t>Инженерная подготовка территории</w:t>
      </w:r>
      <w:r>
        <w:tab/>
      </w:r>
      <w:r w:rsidR="007E3AEC">
        <w:fldChar w:fldCharType="begin"/>
      </w:r>
      <w:r>
        <w:instrText xml:space="preserve"> PAGEREF _Toc530730248 \h </w:instrText>
      </w:r>
      <w:r w:rsidR="007E3AEC">
        <w:fldChar w:fldCharType="separate"/>
      </w:r>
      <w:r>
        <w:t>48</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t>2.8.1.6</w:t>
      </w:r>
      <w:r>
        <w:rPr>
          <w:rFonts w:asciiTheme="minorHAnsi" w:eastAsiaTheme="minorEastAsia" w:hAnsiTheme="minorHAnsi" w:cstheme="minorBidi"/>
          <w:color w:val="auto"/>
          <w:kern w:val="0"/>
          <w:sz w:val="22"/>
          <w:szCs w:val="22"/>
        </w:rPr>
        <w:tab/>
      </w:r>
      <w:r w:rsidRPr="0011575C">
        <w:t>Зеленый фонд муниципального образования</w:t>
      </w:r>
      <w:r>
        <w:tab/>
      </w:r>
      <w:r w:rsidR="007E3AEC">
        <w:fldChar w:fldCharType="begin"/>
      </w:r>
      <w:r>
        <w:instrText xml:space="preserve"> PAGEREF _Toc530730249 \h </w:instrText>
      </w:r>
      <w:r w:rsidR="007E3AEC">
        <w:fldChar w:fldCharType="separate"/>
      </w:r>
      <w:r>
        <w:t>49</w:t>
      </w:r>
      <w:r w:rsidR="007E3AEC">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rPr>
        <w:t>2.9 Санитарная очистка территории . Размещение кладбищ</w:t>
      </w:r>
      <w:r>
        <w:rPr>
          <w:noProof/>
        </w:rPr>
        <w:tab/>
      </w:r>
      <w:r w:rsidR="007E3AEC">
        <w:rPr>
          <w:noProof/>
        </w:rPr>
        <w:fldChar w:fldCharType="begin"/>
      </w:r>
      <w:r>
        <w:rPr>
          <w:noProof/>
        </w:rPr>
        <w:instrText xml:space="preserve"> PAGEREF _Toc530730250 \h </w:instrText>
      </w:r>
      <w:r w:rsidR="007E3AEC">
        <w:rPr>
          <w:noProof/>
        </w:rPr>
      </w:r>
      <w:r w:rsidR="007E3AEC">
        <w:rPr>
          <w:noProof/>
        </w:rPr>
        <w:fldChar w:fldCharType="separate"/>
      </w:r>
      <w:r>
        <w:rPr>
          <w:noProof/>
        </w:rPr>
        <w:t>50</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rPr>
        <w:t>2.10 Санитарно-экологическое состояние окружающей среды</w:t>
      </w:r>
      <w:r>
        <w:rPr>
          <w:noProof/>
        </w:rPr>
        <w:tab/>
      </w:r>
      <w:r w:rsidR="007E3AEC">
        <w:rPr>
          <w:noProof/>
        </w:rPr>
        <w:fldChar w:fldCharType="begin"/>
      </w:r>
      <w:r>
        <w:rPr>
          <w:noProof/>
        </w:rPr>
        <w:instrText xml:space="preserve"> PAGEREF _Toc530730251 \h </w:instrText>
      </w:r>
      <w:r w:rsidR="007E3AEC">
        <w:rPr>
          <w:noProof/>
        </w:rPr>
      </w:r>
      <w:r w:rsidR="007E3AEC">
        <w:rPr>
          <w:noProof/>
        </w:rPr>
        <w:fldChar w:fldCharType="separate"/>
      </w:r>
      <w:r>
        <w:rPr>
          <w:noProof/>
        </w:rPr>
        <w:t>53</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3.</w:t>
      </w:r>
      <w:r>
        <w:rPr>
          <w:rFonts w:asciiTheme="minorHAnsi" w:eastAsiaTheme="minorEastAsia" w:hAnsiTheme="minorHAnsi" w:cstheme="minorBidi"/>
          <w:noProof/>
          <w:kern w:val="0"/>
          <w:sz w:val="22"/>
          <w:szCs w:val="22"/>
        </w:rPr>
        <w:tab/>
      </w:r>
      <w:r w:rsidRPr="0011575C">
        <w:rPr>
          <w:noProof/>
          <w:color w:val="000000" w:themeColor="text1"/>
          <w:kern w:val="0"/>
        </w:rPr>
        <w:t>Зоны с особыми условиями использования территорий</w:t>
      </w:r>
      <w:r>
        <w:rPr>
          <w:noProof/>
        </w:rPr>
        <w:tab/>
      </w:r>
      <w:r w:rsidR="007E3AEC">
        <w:rPr>
          <w:noProof/>
        </w:rPr>
        <w:fldChar w:fldCharType="begin"/>
      </w:r>
      <w:r>
        <w:rPr>
          <w:noProof/>
        </w:rPr>
        <w:instrText xml:space="preserve"> PAGEREF _Toc530730252 \h </w:instrText>
      </w:r>
      <w:r w:rsidR="007E3AEC">
        <w:rPr>
          <w:noProof/>
        </w:rPr>
      </w:r>
      <w:r w:rsidR="007E3AEC">
        <w:rPr>
          <w:noProof/>
        </w:rPr>
        <w:fldChar w:fldCharType="separate"/>
      </w:r>
      <w:r>
        <w:rPr>
          <w:noProof/>
        </w:rPr>
        <w:t>56</w:t>
      </w:r>
      <w:r w:rsidR="007E3AEC">
        <w:rPr>
          <w:noProof/>
        </w:rPr>
        <w:fldChar w:fldCharType="end"/>
      </w:r>
    </w:p>
    <w:p w:rsidR="00226BC3" w:rsidRDefault="00226BC3">
      <w:pPr>
        <w:pStyle w:val="38"/>
        <w:rPr>
          <w:rFonts w:asciiTheme="minorHAnsi" w:eastAsiaTheme="minorEastAsia" w:hAnsiTheme="minorHAnsi" w:cstheme="minorBidi"/>
          <w:color w:val="auto"/>
          <w:kern w:val="0"/>
          <w:sz w:val="22"/>
          <w:szCs w:val="22"/>
        </w:rPr>
      </w:pPr>
      <w:r w:rsidRPr="0011575C">
        <w:t>3.1</w:t>
      </w:r>
      <w:r>
        <w:rPr>
          <w:rFonts w:asciiTheme="minorHAnsi" w:eastAsiaTheme="minorEastAsia" w:hAnsiTheme="minorHAnsi" w:cstheme="minorBidi"/>
          <w:color w:val="auto"/>
          <w:kern w:val="0"/>
          <w:sz w:val="22"/>
          <w:szCs w:val="22"/>
        </w:rPr>
        <w:tab/>
      </w:r>
      <w:r w:rsidRPr="0011575C">
        <w:t>Зоны охраны объектов культурного наследия</w:t>
      </w:r>
      <w:r>
        <w:tab/>
      </w:r>
      <w:r w:rsidR="007E3AEC">
        <w:fldChar w:fldCharType="begin"/>
      </w:r>
      <w:r>
        <w:instrText xml:space="preserve"> PAGEREF _Toc530730253 \h </w:instrText>
      </w:r>
      <w:r w:rsidR="007E3AEC">
        <w:fldChar w:fldCharType="separate"/>
      </w:r>
      <w:r>
        <w:t>56</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t>3.2</w:t>
      </w:r>
      <w:r>
        <w:rPr>
          <w:rFonts w:asciiTheme="minorHAnsi" w:eastAsiaTheme="minorEastAsia" w:hAnsiTheme="minorHAnsi" w:cstheme="minorBidi"/>
          <w:color w:val="auto"/>
          <w:kern w:val="0"/>
          <w:sz w:val="22"/>
          <w:szCs w:val="22"/>
        </w:rPr>
        <w:tab/>
      </w:r>
      <w:r w:rsidRPr="0011575C">
        <w:t>Водоохранные зоны и прибрежные защитные полосы</w:t>
      </w:r>
      <w:r>
        <w:tab/>
      </w:r>
      <w:r w:rsidR="007E3AEC">
        <w:fldChar w:fldCharType="begin"/>
      </w:r>
      <w:r>
        <w:instrText xml:space="preserve"> PAGEREF _Toc530730254 \h </w:instrText>
      </w:r>
      <w:r w:rsidR="007E3AEC">
        <w:fldChar w:fldCharType="separate"/>
      </w:r>
      <w:r>
        <w:t>62</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t>3.3</w:t>
      </w:r>
      <w:r>
        <w:rPr>
          <w:rFonts w:asciiTheme="minorHAnsi" w:eastAsiaTheme="minorEastAsia" w:hAnsiTheme="minorHAnsi" w:cstheme="minorBidi"/>
          <w:color w:val="auto"/>
          <w:kern w:val="0"/>
          <w:sz w:val="22"/>
          <w:szCs w:val="22"/>
        </w:rPr>
        <w:tab/>
      </w:r>
      <w:r w:rsidRPr="0011575C">
        <w:t>Зоны санитарной охраны источников питьевого водоснабжения</w:t>
      </w:r>
      <w:r>
        <w:tab/>
      </w:r>
      <w:r w:rsidR="007E3AEC">
        <w:fldChar w:fldCharType="begin"/>
      </w:r>
      <w:r>
        <w:instrText xml:space="preserve"> PAGEREF _Toc530730255 \h </w:instrText>
      </w:r>
      <w:r w:rsidR="007E3AEC">
        <w:fldChar w:fldCharType="separate"/>
      </w:r>
      <w:r>
        <w:t>66</w:t>
      </w:r>
      <w:r w:rsidR="007E3AEC">
        <w:fldChar w:fldCharType="end"/>
      </w:r>
    </w:p>
    <w:p w:rsidR="00226BC3" w:rsidRDefault="00226BC3">
      <w:pPr>
        <w:pStyle w:val="38"/>
        <w:rPr>
          <w:rFonts w:asciiTheme="minorHAnsi" w:eastAsiaTheme="minorEastAsia" w:hAnsiTheme="minorHAnsi" w:cstheme="minorBidi"/>
          <w:color w:val="auto"/>
          <w:kern w:val="0"/>
          <w:sz w:val="22"/>
          <w:szCs w:val="22"/>
        </w:rPr>
      </w:pPr>
      <w:r w:rsidRPr="0011575C">
        <w:lastRenderedPageBreak/>
        <w:t>3.4</w:t>
      </w:r>
      <w:r>
        <w:rPr>
          <w:rFonts w:asciiTheme="minorHAnsi" w:eastAsiaTheme="minorEastAsia" w:hAnsiTheme="minorHAnsi" w:cstheme="minorBidi"/>
          <w:color w:val="auto"/>
          <w:kern w:val="0"/>
          <w:sz w:val="22"/>
          <w:szCs w:val="22"/>
        </w:rPr>
        <w:tab/>
      </w:r>
      <w:r w:rsidRPr="0011575C">
        <w:t>Санитарно-защитные зоны</w:t>
      </w:r>
      <w:r>
        <w:tab/>
      </w:r>
      <w:r w:rsidR="007E3AEC">
        <w:fldChar w:fldCharType="begin"/>
      </w:r>
      <w:r>
        <w:instrText xml:space="preserve"> PAGEREF _Toc530730256 \h </w:instrText>
      </w:r>
      <w:r w:rsidR="007E3AEC">
        <w:fldChar w:fldCharType="separate"/>
      </w:r>
      <w:r>
        <w:t>73</w:t>
      </w:r>
      <w:r w:rsidR="007E3AEC">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4.</w:t>
      </w:r>
      <w:r>
        <w:rPr>
          <w:rFonts w:asciiTheme="minorHAnsi" w:eastAsiaTheme="minorEastAsia" w:hAnsiTheme="minorHAnsi" w:cstheme="minorBidi"/>
          <w:noProof/>
          <w:kern w:val="0"/>
          <w:sz w:val="22"/>
          <w:szCs w:val="22"/>
        </w:rPr>
        <w:tab/>
      </w:r>
      <w:r w:rsidRPr="0011575C">
        <w:rPr>
          <w:noProof/>
          <w:color w:val="000000" w:themeColor="text1"/>
          <w:kern w:val="0"/>
        </w:rPr>
        <w:t>МЕРОПРИЯТИЯ, УТВЕРЖДЕННЫЕ ДОКУМЕНТАМИ ТЕРРИТОРИАЛЬНОГО ПЛАНИРОВАНИЯ УДМУРТСКОЙ РЕСПУБЛИКИ И МОЖГИНСКОГО РАЙОНА</w:t>
      </w:r>
      <w:r>
        <w:rPr>
          <w:noProof/>
        </w:rPr>
        <w:tab/>
      </w:r>
      <w:r w:rsidR="007E3AEC">
        <w:rPr>
          <w:noProof/>
        </w:rPr>
        <w:fldChar w:fldCharType="begin"/>
      </w:r>
      <w:r>
        <w:rPr>
          <w:noProof/>
        </w:rPr>
        <w:instrText xml:space="preserve"> PAGEREF _Toc530730257 \h </w:instrText>
      </w:r>
      <w:r w:rsidR="007E3AEC">
        <w:rPr>
          <w:noProof/>
        </w:rPr>
      </w:r>
      <w:r w:rsidR="007E3AEC">
        <w:rPr>
          <w:noProof/>
        </w:rPr>
        <w:fldChar w:fldCharType="separate"/>
      </w:r>
      <w:r>
        <w:rPr>
          <w:noProof/>
        </w:rPr>
        <w:t>76</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5.</w:t>
      </w:r>
      <w:r>
        <w:rPr>
          <w:rFonts w:asciiTheme="minorHAnsi" w:eastAsiaTheme="minorEastAsia" w:hAnsiTheme="minorHAnsi" w:cstheme="minorBidi"/>
          <w:noProof/>
          <w:kern w:val="0"/>
          <w:sz w:val="22"/>
          <w:szCs w:val="22"/>
        </w:rPr>
        <w:tab/>
      </w:r>
      <w:r w:rsidRPr="0011575C">
        <w:rPr>
          <w:noProof/>
          <w:color w:val="000000" w:themeColor="text1"/>
          <w:kern w:val="0"/>
        </w:rPr>
        <w:t>ПРЕДЛОЖЕНИЯ ПО ИЗМЕНЕНИЮ ГРАНИЦ МУНИЦИПАЛЬНОГО ОБРАЗОВАНИЯ И БАЛАНСА ЗЕМЕЛЬ В ПРЕДЕЛАХ ПЕРСПЕКТИВНОЙ ГРАНИЦЫ МУНИЦИПАЛЬНОГО ОБРАЗОВАНИЯ</w:t>
      </w:r>
      <w:r>
        <w:rPr>
          <w:noProof/>
        </w:rPr>
        <w:tab/>
      </w:r>
      <w:r w:rsidR="007E3AEC">
        <w:rPr>
          <w:noProof/>
        </w:rPr>
        <w:fldChar w:fldCharType="begin"/>
      </w:r>
      <w:r>
        <w:rPr>
          <w:noProof/>
        </w:rPr>
        <w:instrText xml:space="preserve"> PAGEREF _Toc530730258 \h </w:instrText>
      </w:r>
      <w:r w:rsidR="007E3AEC">
        <w:rPr>
          <w:noProof/>
        </w:rPr>
      </w:r>
      <w:r w:rsidR="007E3AEC">
        <w:rPr>
          <w:noProof/>
        </w:rPr>
        <w:fldChar w:fldCharType="separate"/>
      </w:r>
      <w:r>
        <w:rPr>
          <w:noProof/>
        </w:rPr>
        <w:t>78</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6.</w:t>
      </w:r>
      <w:r>
        <w:rPr>
          <w:rFonts w:asciiTheme="minorHAnsi" w:eastAsiaTheme="minorEastAsia" w:hAnsiTheme="minorHAnsi" w:cstheme="minorBidi"/>
          <w:noProof/>
          <w:kern w:val="0"/>
          <w:sz w:val="22"/>
          <w:szCs w:val="22"/>
        </w:rPr>
        <w:tab/>
      </w:r>
      <w:r w:rsidRPr="0011575C">
        <w:rPr>
          <w:noProof/>
          <w:color w:val="000000" w:themeColor="text1"/>
          <w:kern w:val="0"/>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rPr>
        <w:tab/>
      </w:r>
      <w:r w:rsidR="007E3AEC">
        <w:rPr>
          <w:noProof/>
        </w:rPr>
        <w:fldChar w:fldCharType="begin"/>
      </w:r>
      <w:r>
        <w:rPr>
          <w:noProof/>
        </w:rPr>
        <w:instrText xml:space="preserve"> PAGEREF _Toc530730259 \h </w:instrText>
      </w:r>
      <w:r w:rsidR="007E3AEC">
        <w:rPr>
          <w:noProof/>
        </w:rPr>
      </w:r>
      <w:r w:rsidR="007E3AEC">
        <w:rPr>
          <w:noProof/>
        </w:rPr>
        <w:fldChar w:fldCharType="separate"/>
      </w:r>
      <w:r>
        <w:rPr>
          <w:noProof/>
        </w:rPr>
        <w:t>81</w:t>
      </w:r>
      <w:r w:rsidR="007E3AEC">
        <w:rPr>
          <w:noProof/>
        </w:rPr>
        <w:fldChar w:fldCharType="end"/>
      </w:r>
    </w:p>
    <w:p w:rsidR="00226BC3" w:rsidRDefault="00226BC3">
      <w:pPr>
        <w:pStyle w:val="28"/>
        <w:rPr>
          <w:rFonts w:asciiTheme="minorHAnsi" w:eastAsiaTheme="minorEastAsia" w:hAnsiTheme="minorHAnsi" w:cstheme="minorBidi"/>
          <w:noProof/>
          <w:kern w:val="0"/>
          <w:sz w:val="22"/>
          <w:szCs w:val="22"/>
        </w:rPr>
      </w:pPr>
      <w:r w:rsidRPr="0011575C">
        <w:rPr>
          <w:noProof/>
          <w:color w:val="000000" w:themeColor="text1"/>
          <w:kern w:val="0"/>
        </w:rPr>
        <w:t>7.</w:t>
      </w:r>
      <w:r>
        <w:rPr>
          <w:rFonts w:asciiTheme="minorHAnsi" w:eastAsiaTheme="minorEastAsia" w:hAnsiTheme="minorHAnsi" w:cstheme="minorBidi"/>
          <w:noProof/>
          <w:kern w:val="0"/>
          <w:sz w:val="22"/>
          <w:szCs w:val="22"/>
        </w:rPr>
        <w:tab/>
      </w:r>
      <w:r w:rsidRPr="0011575C">
        <w:rPr>
          <w:noProof/>
          <w:color w:val="000000" w:themeColor="text1"/>
          <w:kern w:val="0"/>
        </w:rPr>
        <w:t>ПЕРЕЧЕНЬ ОСНОВНЫХ ФАКТОРОВ РИСКА ВОЗНИКНОВЕНИЯ ЧРЕЗВЫЧАЙНЫХ СИТУАЦИЙ ПРИРОДНОГО И ТЕХНОГЕННОГО ХАРАКТЕРА</w:t>
      </w:r>
      <w:r>
        <w:rPr>
          <w:noProof/>
        </w:rPr>
        <w:tab/>
      </w:r>
      <w:r w:rsidR="007E3AEC">
        <w:rPr>
          <w:noProof/>
        </w:rPr>
        <w:fldChar w:fldCharType="begin"/>
      </w:r>
      <w:r>
        <w:rPr>
          <w:noProof/>
        </w:rPr>
        <w:instrText xml:space="preserve"> PAGEREF _Toc530730260 \h </w:instrText>
      </w:r>
      <w:r w:rsidR="007E3AEC">
        <w:rPr>
          <w:noProof/>
        </w:rPr>
      </w:r>
      <w:r w:rsidR="007E3AEC">
        <w:rPr>
          <w:noProof/>
        </w:rPr>
        <w:fldChar w:fldCharType="separate"/>
      </w:r>
      <w:r>
        <w:rPr>
          <w:noProof/>
        </w:rPr>
        <w:t>82</w:t>
      </w:r>
      <w:r w:rsidR="007E3AEC">
        <w:rPr>
          <w:noProof/>
        </w:rPr>
        <w:fldChar w:fldCharType="end"/>
      </w:r>
    </w:p>
    <w:p w:rsidR="00226BC3" w:rsidRDefault="00226BC3">
      <w:pPr>
        <w:pStyle w:val="1f1"/>
        <w:rPr>
          <w:rFonts w:asciiTheme="minorHAnsi" w:eastAsiaTheme="minorEastAsia" w:hAnsiTheme="minorHAnsi" w:cstheme="minorBidi"/>
          <w:noProof/>
          <w:kern w:val="0"/>
          <w:sz w:val="22"/>
          <w:szCs w:val="22"/>
          <w:lang w:eastAsia="ru-RU"/>
        </w:rPr>
      </w:pPr>
      <w:r w:rsidRPr="0011575C">
        <w:rPr>
          <w:noProof/>
          <w:color w:val="000000" w:themeColor="text1"/>
        </w:rPr>
        <w:t>СПИСОК ЛИТЕРАТУРЫ</w:t>
      </w:r>
      <w:r>
        <w:rPr>
          <w:noProof/>
        </w:rPr>
        <w:tab/>
      </w:r>
      <w:r w:rsidR="007E3AEC">
        <w:rPr>
          <w:noProof/>
        </w:rPr>
        <w:fldChar w:fldCharType="begin"/>
      </w:r>
      <w:r>
        <w:rPr>
          <w:noProof/>
        </w:rPr>
        <w:instrText xml:space="preserve"> PAGEREF _Toc530730261 \h </w:instrText>
      </w:r>
      <w:r w:rsidR="007E3AEC">
        <w:rPr>
          <w:noProof/>
        </w:rPr>
      </w:r>
      <w:r w:rsidR="007E3AEC">
        <w:rPr>
          <w:noProof/>
        </w:rPr>
        <w:fldChar w:fldCharType="separate"/>
      </w:r>
      <w:r>
        <w:rPr>
          <w:noProof/>
        </w:rPr>
        <w:t>89</w:t>
      </w:r>
      <w:r w:rsidR="007E3AEC">
        <w:rPr>
          <w:noProof/>
        </w:rPr>
        <w:fldChar w:fldCharType="end"/>
      </w:r>
    </w:p>
    <w:p w:rsidR="00D924A2" w:rsidRPr="003C1905" w:rsidRDefault="007E3AEC" w:rsidP="00C31113">
      <w:pPr>
        <w:pStyle w:val="28"/>
        <w:rPr>
          <w:color w:val="000000" w:themeColor="text1"/>
        </w:rPr>
      </w:pPr>
      <w:r w:rsidRPr="003C1905">
        <w:rPr>
          <w:noProof/>
          <w:color w:val="000000" w:themeColor="text1"/>
        </w:rPr>
        <w:fldChar w:fldCharType="end"/>
      </w:r>
      <w:bookmarkStart w:id="13" w:name="_Toc342472300"/>
      <w:bookmarkStart w:id="14" w:name="_Toc268263621"/>
      <w:bookmarkEnd w:id="2"/>
      <w:bookmarkEnd w:id="3"/>
    </w:p>
    <w:p w:rsidR="00D924A2" w:rsidRPr="003C1905" w:rsidRDefault="00D924A2" w:rsidP="00453E6A">
      <w:pPr>
        <w:pStyle w:val="10"/>
        <w:pageBreakBefore/>
        <w:tabs>
          <w:tab w:val="left" w:pos="0"/>
        </w:tabs>
        <w:suppressAutoHyphens/>
        <w:spacing w:before="360" w:after="0" w:line="360" w:lineRule="auto"/>
        <w:ind w:right="-251" w:firstLine="240"/>
        <w:jc w:val="center"/>
        <w:rPr>
          <w:rFonts w:ascii="Times New Roman" w:hAnsi="Times New Roman" w:cs="Times New Roman"/>
          <w:color w:val="000000" w:themeColor="text1"/>
          <w:sz w:val="30"/>
          <w:szCs w:val="30"/>
        </w:rPr>
      </w:pPr>
      <w:bookmarkStart w:id="15" w:name="_Toc530730224"/>
      <w:r w:rsidRPr="003C1905">
        <w:rPr>
          <w:rFonts w:ascii="Times New Roman" w:hAnsi="Times New Roman" w:cs="Times New Roman"/>
          <w:color w:val="000000" w:themeColor="text1"/>
          <w:sz w:val="30"/>
          <w:szCs w:val="30"/>
        </w:rPr>
        <w:lastRenderedPageBreak/>
        <w:t>ВВЕДЕНИЕ</w:t>
      </w:r>
      <w:bookmarkEnd w:id="4"/>
      <w:bookmarkEnd w:id="5"/>
      <w:bookmarkEnd w:id="6"/>
      <w:bookmarkEnd w:id="13"/>
      <w:bookmarkEnd w:id="14"/>
      <w:bookmarkEnd w:id="15"/>
    </w:p>
    <w:p w:rsidR="00D924A2" w:rsidRPr="003C1905" w:rsidRDefault="00BD06B8" w:rsidP="00453E6A">
      <w:pPr>
        <w:pStyle w:val="af2"/>
        <w:suppressAutoHyphens/>
        <w:spacing w:after="0" w:line="360" w:lineRule="auto"/>
        <w:ind w:left="0" w:right="-251" w:firstLine="240"/>
        <w:jc w:val="both"/>
        <w:rPr>
          <w:iCs/>
          <w:color w:val="000000" w:themeColor="text1"/>
        </w:rPr>
      </w:pPr>
      <w:r w:rsidRPr="003C1905">
        <w:rPr>
          <w:iCs/>
          <w:color w:val="000000" w:themeColor="text1"/>
        </w:rPr>
        <w:t>Разработка</w:t>
      </w:r>
      <w:r w:rsidR="00D924A2" w:rsidRPr="003C1905">
        <w:rPr>
          <w:iCs/>
          <w:color w:val="000000" w:themeColor="text1"/>
        </w:rPr>
        <w:t xml:space="preserve"> Генерального плана муниципального образования </w:t>
      </w:r>
      <w:r w:rsidR="0028153C" w:rsidRPr="003C1905">
        <w:rPr>
          <w:iCs/>
          <w:color w:val="000000" w:themeColor="text1"/>
        </w:rPr>
        <w:t>«</w:t>
      </w:r>
      <w:proofErr w:type="spellStart"/>
      <w:r w:rsidR="007D0728">
        <w:rPr>
          <w:iCs/>
          <w:color w:val="000000" w:themeColor="text1"/>
        </w:rPr>
        <w:t>Горнякское</w:t>
      </w:r>
      <w:proofErr w:type="spellEnd"/>
      <w:r w:rsidR="0028153C" w:rsidRPr="003C1905">
        <w:rPr>
          <w:iCs/>
          <w:color w:val="000000" w:themeColor="text1"/>
        </w:rPr>
        <w:t>»</w:t>
      </w:r>
      <w:r w:rsidRPr="003C1905">
        <w:rPr>
          <w:iCs/>
          <w:color w:val="000000" w:themeColor="text1"/>
        </w:rPr>
        <w:t xml:space="preserve"> </w:t>
      </w:r>
      <w:r w:rsidR="00FC2B43" w:rsidRPr="003C1905">
        <w:rPr>
          <w:iCs/>
          <w:color w:val="000000" w:themeColor="text1"/>
        </w:rPr>
        <w:t xml:space="preserve">Удмуртской </w:t>
      </w:r>
      <w:r w:rsidR="00885352">
        <w:rPr>
          <w:iCs/>
          <w:color w:val="000000" w:themeColor="text1"/>
        </w:rPr>
        <w:t>Респуб</w:t>
      </w:r>
      <w:r w:rsidR="00FC2B43" w:rsidRPr="003C1905">
        <w:rPr>
          <w:iCs/>
          <w:color w:val="000000" w:themeColor="text1"/>
        </w:rPr>
        <w:t>лики</w:t>
      </w:r>
      <w:r w:rsidRPr="003C1905">
        <w:rPr>
          <w:iCs/>
          <w:color w:val="000000" w:themeColor="text1"/>
        </w:rPr>
        <w:t xml:space="preserve"> </w:t>
      </w:r>
      <w:proofErr w:type="spellStart"/>
      <w:r w:rsidR="00FC2B43" w:rsidRPr="003C1905">
        <w:rPr>
          <w:iCs/>
          <w:color w:val="000000" w:themeColor="text1"/>
        </w:rPr>
        <w:t>Можгинского</w:t>
      </w:r>
      <w:proofErr w:type="spellEnd"/>
      <w:r w:rsidR="00FC2B43" w:rsidRPr="003C1905">
        <w:rPr>
          <w:iCs/>
          <w:color w:val="000000" w:themeColor="text1"/>
        </w:rPr>
        <w:t xml:space="preserve"> района</w:t>
      </w:r>
      <w:r w:rsidR="00D924A2" w:rsidRPr="003C1905">
        <w:rPr>
          <w:iCs/>
          <w:color w:val="000000" w:themeColor="text1"/>
        </w:rPr>
        <w:t xml:space="preserve"> (далее Генеральный план) осуществлена ООО НВЦ «Интеграционные технологии» в соответствии с муниципа</w:t>
      </w:r>
      <w:r w:rsidRPr="003C1905">
        <w:rPr>
          <w:iCs/>
          <w:color w:val="000000" w:themeColor="text1"/>
        </w:rPr>
        <w:t>льным контрактом</w:t>
      </w:r>
      <w:r w:rsidR="00AA0767" w:rsidRPr="003C1905">
        <w:rPr>
          <w:iCs/>
          <w:color w:val="000000" w:themeColor="text1"/>
        </w:rPr>
        <w:t xml:space="preserve"> </w:t>
      </w:r>
      <w:r w:rsidR="000E1648" w:rsidRPr="003C1905">
        <w:rPr>
          <w:iCs/>
          <w:color w:val="000000" w:themeColor="text1"/>
        </w:rPr>
        <w:t>№</w:t>
      </w:r>
      <w:r w:rsidR="00FC2B43" w:rsidRPr="003C1905">
        <w:rPr>
          <w:color w:val="000000" w:themeColor="text1"/>
        </w:rPr>
        <w:t xml:space="preserve"> </w:t>
      </w:r>
      <w:r w:rsidR="00FC2B43" w:rsidRPr="003C1905">
        <w:rPr>
          <w:iCs/>
          <w:color w:val="000000" w:themeColor="text1"/>
        </w:rPr>
        <w:t>0113200001417000243 от 07.09.2017 г.</w:t>
      </w:r>
      <w:r w:rsidRPr="003C1905">
        <w:rPr>
          <w:iCs/>
          <w:color w:val="000000" w:themeColor="text1"/>
        </w:rPr>
        <w:t>, заключенным с</w:t>
      </w:r>
      <w:r w:rsidR="00D924A2" w:rsidRPr="003C1905">
        <w:rPr>
          <w:iCs/>
          <w:color w:val="000000" w:themeColor="text1"/>
        </w:rPr>
        <w:t xml:space="preserve"> Заказчиком, которым выступает </w:t>
      </w:r>
      <w:r w:rsidR="00FC2B43" w:rsidRPr="003C1905">
        <w:rPr>
          <w:iCs/>
          <w:color w:val="000000" w:themeColor="text1"/>
        </w:rPr>
        <w:t>Администрация Муниципального образования «</w:t>
      </w:r>
      <w:proofErr w:type="spellStart"/>
      <w:r w:rsidR="00FC2B43" w:rsidRPr="003C1905">
        <w:rPr>
          <w:iCs/>
          <w:color w:val="000000" w:themeColor="text1"/>
        </w:rPr>
        <w:t>Можгинский</w:t>
      </w:r>
      <w:proofErr w:type="spellEnd"/>
      <w:r w:rsidR="00FC2B43" w:rsidRPr="003C1905">
        <w:rPr>
          <w:iCs/>
          <w:color w:val="000000" w:themeColor="text1"/>
        </w:rPr>
        <w:t xml:space="preserve"> район»</w:t>
      </w:r>
      <w:r w:rsidR="00D924A2" w:rsidRPr="003C1905">
        <w:rPr>
          <w:iCs/>
          <w:color w:val="000000" w:themeColor="text1"/>
        </w:rPr>
        <w:t xml:space="preserve">. </w:t>
      </w:r>
    </w:p>
    <w:p w:rsidR="00D924A2" w:rsidRPr="003C1905" w:rsidRDefault="00D924A2" w:rsidP="00453E6A">
      <w:pPr>
        <w:pStyle w:val="af2"/>
        <w:suppressAutoHyphens/>
        <w:spacing w:after="0" w:line="360" w:lineRule="auto"/>
        <w:ind w:left="0" w:right="-251" w:firstLine="240"/>
        <w:jc w:val="both"/>
        <w:rPr>
          <w:iCs/>
          <w:color w:val="000000" w:themeColor="text1"/>
        </w:rPr>
      </w:pPr>
      <w:r w:rsidRPr="003C1905">
        <w:rPr>
          <w:iCs/>
          <w:color w:val="000000" w:themeColor="text1"/>
        </w:rPr>
        <w:t xml:space="preserve">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42.13330.2011, нормативами градостроительного проектирования </w:t>
      </w:r>
      <w:r w:rsidR="00FC2B43" w:rsidRPr="003C1905">
        <w:rPr>
          <w:iCs/>
          <w:color w:val="000000" w:themeColor="text1"/>
        </w:rPr>
        <w:t xml:space="preserve">Удмуртской </w:t>
      </w:r>
      <w:r w:rsidR="00885352">
        <w:rPr>
          <w:iCs/>
          <w:color w:val="000000" w:themeColor="text1"/>
        </w:rPr>
        <w:t>Респуб</w:t>
      </w:r>
      <w:r w:rsidR="00FC2B43" w:rsidRPr="003C1905">
        <w:rPr>
          <w:iCs/>
          <w:color w:val="000000" w:themeColor="text1"/>
        </w:rPr>
        <w:t>лики</w:t>
      </w:r>
      <w:r w:rsidRPr="003C1905">
        <w:rPr>
          <w:iCs/>
          <w:color w:val="000000" w:themeColor="text1"/>
        </w:rPr>
        <w:t xml:space="preserve">, Уставом МО </w:t>
      </w:r>
      <w:r w:rsidR="0028153C" w:rsidRPr="003C1905">
        <w:rPr>
          <w:iCs/>
          <w:color w:val="000000" w:themeColor="text1"/>
        </w:rPr>
        <w:t>«</w:t>
      </w:r>
      <w:proofErr w:type="spellStart"/>
      <w:r w:rsidR="005B33AC">
        <w:rPr>
          <w:iCs/>
          <w:color w:val="000000" w:themeColor="text1"/>
        </w:rPr>
        <w:t>Горнякское</w:t>
      </w:r>
      <w:proofErr w:type="spellEnd"/>
      <w:r w:rsidR="0028153C" w:rsidRPr="003C1905">
        <w:rPr>
          <w:iCs/>
          <w:color w:val="000000" w:themeColor="text1"/>
        </w:rPr>
        <w:t>»</w:t>
      </w:r>
      <w:r w:rsidRPr="003C1905">
        <w:rPr>
          <w:iCs/>
          <w:color w:val="000000" w:themeColor="text1"/>
        </w:rPr>
        <w:t xml:space="preserve">, </w:t>
      </w:r>
      <w:r w:rsidR="00A80709" w:rsidRPr="003C1905">
        <w:rPr>
          <w:iCs/>
          <w:color w:val="000000" w:themeColor="text1"/>
        </w:rPr>
        <w:t>т</w:t>
      </w:r>
      <w:r w:rsidRPr="003C1905">
        <w:rPr>
          <w:iCs/>
          <w:color w:val="000000" w:themeColor="text1"/>
        </w:rPr>
        <w:t xml:space="preserve">ехническим заданием муниципального контракта, а также в соответствии с целями и задачами развития </w:t>
      </w:r>
      <w:r w:rsidR="00FC2B43" w:rsidRPr="003C1905">
        <w:rPr>
          <w:iCs/>
          <w:color w:val="000000" w:themeColor="text1"/>
        </w:rPr>
        <w:t xml:space="preserve">Удмуртской </w:t>
      </w:r>
      <w:r w:rsidR="00885352">
        <w:rPr>
          <w:iCs/>
          <w:color w:val="000000" w:themeColor="text1"/>
        </w:rPr>
        <w:t>Респуб</w:t>
      </w:r>
      <w:r w:rsidR="00FC2B43" w:rsidRPr="003C1905">
        <w:rPr>
          <w:iCs/>
          <w:color w:val="000000" w:themeColor="text1"/>
        </w:rPr>
        <w:t>лики</w:t>
      </w:r>
      <w:r w:rsidRPr="003C1905">
        <w:rPr>
          <w:iCs/>
          <w:color w:val="000000" w:themeColor="text1"/>
        </w:rPr>
        <w:t xml:space="preserve">, сформулированными в документах территориального планирования, социально-экономического развития </w:t>
      </w:r>
      <w:r w:rsidR="00FC2B43" w:rsidRPr="003C1905">
        <w:rPr>
          <w:iCs/>
          <w:color w:val="000000" w:themeColor="text1"/>
        </w:rPr>
        <w:t xml:space="preserve">Удмуртской </w:t>
      </w:r>
      <w:r w:rsidR="00885352">
        <w:rPr>
          <w:iCs/>
          <w:color w:val="000000" w:themeColor="text1"/>
        </w:rPr>
        <w:t>Респуб</w:t>
      </w:r>
      <w:r w:rsidR="00FC2B43" w:rsidRPr="003C1905">
        <w:rPr>
          <w:iCs/>
          <w:color w:val="000000" w:themeColor="text1"/>
        </w:rPr>
        <w:t>лики</w:t>
      </w:r>
      <w:r w:rsidRPr="003C1905">
        <w:rPr>
          <w:iCs/>
          <w:color w:val="000000" w:themeColor="text1"/>
        </w:rPr>
        <w:t>.</w:t>
      </w:r>
    </w:p>
    <w:p w:rsidR="00AA341B" w:rsidRPr="003C1905" w:rsidRDefault="00AA341B" w:rsidP="00453E6A">
      <w:pPr>
        <w:pStyle w:val="af2"/>
        <w:suppressAutoHyphens/>
        <w:spacing w:after="0" w:line="360" w:lineRule="auto"/>
        <w:ind w:left="0" w:right="-251" w:firstLine="240"/>
        <w:jc w:val="both"/>
        <w:rPr>
          <w:iCs/>
          <w:color w:val="000000" w:themeColor="text1"/>
        </w:rPr>
      </w:pPr>
      <w:r w:rsidRPr="003C1905">
        <w:rPr>
          <w:iCs/>
          <w:color w:val="000000" w:themeColor="text1"/>
        </w:rPr>
        <w:t xml:space="preserve">Графическая часть генерального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w:t>
      </w:r>
      <w:proofErr w:type="spellStart"/>
      <w:r w:rsidRPr="003C1905">
        <w:rPr>
          <w:iCs/>
          <w:color w:val="000000" w:themeColor="text1"/>
        </w:rPr>
        <w:t>космоснимки</w:t>
      </w:r>
      <w:proofErr w:type="spellEnd"/>
      <w:r w:rsidRPr="003C1905">
        <w:rPr>
          <w:iCs/>
          <w:color w:val="000000" w:themeColor="text1"/>
        </w:rPr>
        <w:t xml:space="preserve">, данные кадастрового деления - Кадастровый план территории (КПД) по </w:t>
      </w:r>
      <w:r w:rsidR="00FC2B43" w:rsidRPr="003C1905">
        <w:rPr>
          <w:iCs/>
          <w:color w:val="000000" w:themeColor="text1"/>
        </w:rPr>
        <w:t xml:space="preserve">Удмуртской </w:t>
      </w:r>
      <w:r w:rsidR="00885352">
        <w:rPr>
          <w:iCs/>
          <w:color w:val="000000" w:themeColor="text1"/>
        </w:rPr>
        <w:t>Респуб</w:t>
      </w:r>
      <w:r w:rsidR="00FC2B43" w:rsidRPr="003C1905">
        <w:rPr>
          <w:iCs/>
          <w:color w:val="000000" w:themeColor="text1"/>
        </w:rPr>
        <w:t>лике</w:t>
      </w:r>
      <w:r w:rsidR="00A80709" w:rsidRPr="003C1905">
        <w:rPr>
          <w:iCs/>
          <w:color w:val="000000" w:themeColor="text1"/>
        </w:rPr>
        <w:t>.</w:t>
      </w:r>
      <w:r w:rsidRPr="003C1905">
        <w:rPr>
          <w:iCs/>
          <w:color w:val="000000" w:themeColor="text1"/>
        </w:rPr>
        <w:t xml:space="preserve"> </w:t>
      </w:r>
    </w:p>
    <w:p w:rsidR="00D924A2" w:rsidRPr="003C1905" w:rsidRDefault="00D924A2" w:rsidP="00453E6A">
      <w:pPr>
        <w:pStyle w:val="af2"/>
        <w:suppressAutoHyphens/>
        <w:spacing w:after="0" w:line="360" w:lineRule="auto"/>
        <w:ind w:left="0" w:right="-251" w:firstLine="240"/>
        <w:jc w:val="both"/>
        <w:rPr>
          <w:iCs/>
          <w:color w:val="000000" w:themeColor="text1"/>
        </w:rPr>
      </w:pPr>
      <w:r w:rsidRPr="003C1905">
        <w:rPr>
          <w:iCs/>
          <w:color w:val="000000" w:themeColor="text1"/>
        </w:rPr>
        <w:t xml:space="preserve">При разработке Генерального плана муниципального образования </w:t>
      </w:r>
      <w:r w:rsidR="0028153C" w:rsidRPr="003C1905">
        <w:rPr>
          <w:iCs/>
          <w:color w:val="000000" w:themeColor="text1"/>
        </w:rPr>
        <w:t>«</w:t>
      </w:r>
      <w:proofErr w:type="spellStart"/>
      <w:r w:rsidR="005B33AC">
        <w:rPr>
          <w:iCs/>
          <w:color w:val="000000" w:themeColor="text1"/>
        </w:rPr>
        <w:t>Горнякское</w:t>
      </w:r>
      <w:proofErr w:type="spellEnd"/>
      <w:r w:rsidR="0028153C" w:rsidRPr="003C1905">
        <w:rPr>
          <w:iCs/>
          <w:color w:val="000000" w:themeColor="text1"/>
        </w:rPr>
        <w:t>»</w:t>
      </w:r>
      <w:r w:rsidRPr="003C1905">
        <w:rPr>
          <w:iCs/>
          <w:color w:val="000000" w:themeColor="text1"/>
        </w:rPr>
        <w:t xml:space="preserve"> использованы следующие периоды:</w:t>
      </w:r>
    </w:p>
    <w:p w:rsidR="00D924A2" w:rsidRPr="003C1905" w:rsidRDefault="00303D01" w:rsidP="00453E6A">
      <w:pPr>
        <w:pStyle w:val="af2"/>
        <w:widowControl w:val="0"/>
        <w:numPr>
          <w:ilvl w:val="0"/>
          <w:numId w:val="2"/>
        </w:numPr>
        <w:suppressAutoHyphens/>
        <w:spacing w:after="0" w:line="360" w:lineRule="auto"/>
        <w:ind w:left="709" w:right="-251" w:firstLine="240"/>
        <w:jc w:val="both"/>
        <w:rPr>
          <w:iCs/>
          <w:color w:val="000000" w:themeColor="text1"/>
        </w:rPr>
      </w:pPr>
      <w:r w:rsidRPr="003C1905">
        <w:rPr>
          <w:iCs/>
          <w:color w:val="000000" w:themeColor="text1"/>
        </w:rPr>
        <w:t xml:space="preserve">исходный год </w:t>
      </w:r>
      <w:r w:rsidR="004B198C" w:rsidRPr="003C1905">
        <w:rPr>
          <w:iCs/>
          <w:color w:val="000000" w:themeColor="text1"/>
        </w:rPr>
        <w:tab/>
      </w:r>
      <w:r w:rsidR="00AF6583" w:rsidRPr="003C1905">
        <w:rPr>
          <w:iCs/>
          <w:color w:val="000000" w:themeColor="text1"/>
          <w:lang w:val="en-US"/>
        </w:rPr>
        <w:t>–</w:t>
      </w:r>
      <w:r w:rsidR="00AF6583" w:rsidRPr="003C1905">
        <w:rPr>
          <w:iCs/>
          <w:color w:val="000000" w:themeColor="text1"/>
        </w:rPr>
        <w:t xml:space="preserve"> </w:t>
      </w:r>
      <w:r w:rsidR="00F05470" w:rsidRPr="003C1905">
        <w:rPr>
          <w:iCs/>
          <w:color w:val="000000" w:themeColor="text1"/>
        </w:rPr>
        <w:t>201</w:t>
      </w:r>
      <w:r w:rsidR="00301ADF">
        <w:rPr>
          <w:iCs/>
          <w:color w:val="000000" w:themeColor="text1"/>
        </w:rPr>
        <w:t>6</w:t>
      </w:r>
      <w:r w:rsidR="000E1648" w:rsidRPr="003C1905">
        <w:rPr>
          <w:iCs/>
          <w:color w:val="000000" w:themeColor="text1"/>
        </w:rPr>
        <w:t xml:space="preserve"> </w:t>
      </w:r>
      <w:r w:rsidR="00D924A2" w:rsidRPr="003C1905">
        <w:rPr>
          <w:iCs/>
          <w:color w:val="000000" w:themeColor="text1"/>
        </w:rPr>
        <w:t>год;</w:t>
      </w:r>
    </w:p>
    <w:p w:rsidR="00D924A2" w:rsidRPr="003C1905" w:rsidRDefault="00303D01" w:rsidP="00453E6A">
      <w:pPr>
        <w:pStyle w:val="af2"/>
        <w:widowControl w:val="0"/>
        <w:numPr>
          <w:ilvl w:val="0"/>
          <w:numId w:val="2"/>
        </w:numPr>
        <w:suppressAutoHyphens/>
        <w:spacing w:after="0" w:line="360" w:lineRule="auto"/>
        <w:ind w:left="709" w:right="-251" w:firstLine="240"/>
        <w:jc w:val="both"/>
        <w:rPr>
          <w:iCs/>
          <w:color w:val="000000" w:themeColor="text1"/>
        </w:rPr>
      </w:pPr>
      <w:r w:rsidRPr="003C1905">
        <w:rPr>
          <w:iCs/>
          <w:color w:val="000000" w:themeColor="text1"/>
        </w:rPr>
        <w:t xml:space="preserve">I очередь </w:t>
      </w:r>
      <w:r w:rsidR="004B198C" w:rsidRPr="003C1905">
        <w:rPr>
          <w:iCs/>
          <w:color w:val="000000" w:themeColor="text1"/>
        </w:rPr>
        <w:tab/>
      </w:r>
      <w:r w:rsidR="004B198C" w:rsidRPr="003C1905">
        <w:rPr>
          <w:iCs/>
          <w:color w:val="000000" w:themeColor="text1"/>
        </w:rPr>
        <w:tab/>
      </w:r>
      <w:r w:rsidR="00AF6583" w:rsidRPr="003C1905">
        <w:rPr>
          <w:iCs/>
          <w:color w:val="000000" w:themeColor="text1"/>
          <w:lang w:val="en-US"/>
        </w:rPr>
        <w:t>–</w:t>
      </w:r>
      <w:r w:rsidR="00AF6583" w:rsidRPr="003C1905">
        <w:rPr>
          <w:iCs/>
          <w:color w:val="000000" w:themeColor="text1"/>
        </w:rPr>
        <w:t xml:space="preserve"> </w:t>
      </w:r>
      <w:r w:rsidR="00F05470" w:rsidRPr="003C1905">
        <w:rPr>
          <w:iCs/>
          <w:color w:val="000000" w:themeColor="text1"/>
        </w:rPr>
        <w:t>20</w:t>
      </w:r>
      <w:r w:rsidR="00CC1E14">
        <w:rPr>
          <w:iCs/>
          <w:color w:val="000000" w:themeColor="text1"/>
        </w:rPr>
        <w:t>27</w:t>
      </w:r>
      <w:r w:rsidR="00F05470" w:rsidRPr="003C1905">
        <w:rPr>
          <w:iCs/>
          <w:color w:val="000000" w:themeColor="text1"/>
        </w:rPr>
        <w:t xml:space="preserve"> </w:t>
      </w:r>
      <w:r w:rsidR="00D924A2" w:rsidRPr="003C1905">
        <w:rPr>
          <w:iCs/>
          <w:color w:val="000000" w:themeColor="text1"/>
        </w:rPr>
        <w:t>год;</w:t>
      </w:r>
    </w:p>
    <w:p w:rsidR="00DC6C6E" w:rsidRDefault="00D924A2" w:rsidP="00453E6A">
      <w:pPr>
        <w:pStyle w:val="af2"/>
        <w:widowControl w:val="0"/>
        <w:numPr>
          <w:ilvl w:val="0"/>
          <w:numId w:val="2"/>
        </w:numPr>
        <w:suppressAutoHyphens/>
        <w:spacing w:after="0" w:line="360" w:lineRule="auto"/>
        <w:ind w:left="709" w:right="-251" w:firstLine="240"/>
        <w:jc w:val="both"/>
        <w:rPr>
          <w:iCs/>
          <w:color w:val="000000" w:themeColor="text1"/>
        </w:rPr>
      </w:pPr>
      <w:r w:rsidRPr="003C1905">
        <w:rPr>
          <w:iCs/>
          <w:color w:val="000000" w:themeColor="text1"/>
        </w:rPr>
        <w:t xml:space="preserve">расчетный срок </w:t>
      </w:r>
      <w:r w:rsidR="004B198C" w:rsidRPr="003C1905">
        <w:rPr>
          <w:iCs/>
          <w:color w:val="000000" w:themeColor="text1"/>
        </w:rPr>
        <w:tab/>
      </w:r>
      <w:r w:rsidRPr="003C1905">
        <w:rPr>
          <w:iCs/>
          <w:color w:val="000000" w:themeColor="text1"/>
        </w:rPr>
        <w:t>–</w:t>
      </w:r>
      <w:r w:rsidR="00AF6583" w:rsidRPr="003C1905">
        <w:rPr>
          <w:iCs/>
          <w:color w:val="000000" w:themeColor="text1"/>
        </w:rPr>
        <w:t xml:space="preserve"> </w:t>
      </w:r>
      <w:r w:rsidR="00F05470" w:rsidRPr="003C1905">
        <w:rPr>
          <w:iCs/>
          <w:color w:val="000000" w:themeColor="text1"/>
        </w:rPr>
        <w:t>20</w:t>
      </w:r>
      <w:r w:rsidR="00CC1E14">
        <w:rPr>
          <w:iCs/>
          <w:color w:val="000000" w:themeColor="text1"/>
        </w:rPr>
        <w:t>37</w:t>
      </w:r>
      <w:r w:rsidR="00F05470" w:rsidRPr="003C1905">
        <w:rPr>
          <w:iCs/>
          <w:color w:val="000000" w:themeColor="text1"/>
        </w:rPr>
        <w:t xml:space="preserve"> </w:t>
      </w:r>
      <w:r w:rsidRPr="003C1905">
        <w:rPr>
          <w:iCs/>
          <w:color w:val="000000" w:themeColor="text1"/>
        </w:rPr>
        <w:t>год.</w:t>
      </w:r>
    </w:p>
    <w:p w:rsidR="00D924A2" w:rsidRPr="003C1905" w:rsidRDefault="00D924A2" w:rsidP="00453E6A">
      <w:pPr>
        <w:widowControl w:val="0"/>
        <w:suppressAutoHyphens/>
        <w:spacing w:after="0" w:line="360" w:lineRule="auto"/>
        <w:ind w:right="-251" w:firstLine="240"/>
        <w:jc w:val="center"/>
        <w:rPr>
          <w:b/>
          <w:bCs/>
          <w:color w:val="000000" w:themeColor="text1"/>
          <w:sz w:val="28"/>
          <w:szCs w:val="28"/>
        </w:rPr>
      </w:pPr>
      <w:r w:rsidRPr="003C1905">
        <w:rPr>
          <w:b/>
          <w:bCs/>
          <w:color w:val="000000" w:themeColor="text1"/>
          <w:sz w:val="28"/>
          <w:szCs w:val="28"/>
        </w:rPr>
        <w:t>Состав проектных материалов</w:t>
      </w:r>
    </w:p>
    <w:p w:rsidR="00D924A2" w:rsidRPr="003C1905" w:rsidRDefault="00D924A2" w:rsidP="00453E6A">
      <w:pPr>
        <w:widowControl w:val="0"/>
        <w:suppressAutoHyphens/>
        <w:spacing w:after="0" w:line="360" w:lineRule="auto"/>
        <w:ind w:right="-251" w:firstLine="240"/>
        <w:jc w:val="both"/>
        <w:rPr>
          <w:b/>
          <w:i/>
          <w:color w:val="000000" w:themeColor="text1"/>
          <w:u w:val="single"/>
        </w:rPr>
      </w:pPr>
      <w:r w:rsidRPr="003C1905">
        <w:rPr>
          <w:b/>
          <w:i/>
          <w:color w:val="000000" w:themeColor="text1"/>
          <w:u w:val="single"/>
        </w:rPr>
        <w:t>Содержание генерального плана</w:t>
      </w:r>
    </w:p>
    <w:p w:rsidR="00D924A2" w:rsidRPr="003C1905" w:rsidRDefault="00D924A2" w:rsidP="00453E6A">
      <w:pPr>
        <w:widowControl w:val="0"/>
        <w:suppressAutoHyphens/>
        <w:spacing w:after="0" w:line="360" w:lineRule="auto"/>
        <w:ind w:right="-251" w:firstLine="240"/>
        <w:jc w:val="both"/>
        <w:rPr>
          <w:b/>
          <w:bCs/>
          <w:i/>
          <w:color w:val="000000" w:themeColor="text1"/>
        </w:rPr>
      </w:pPr>
      <w:r w:rsidRPr="003C1905">
        <w:rPr>
          <w:b/>
          <w:bCs/>
          <w:i/>
          <w:color w:val="000000" w:themeColor="text1"/>
        </w:rPr>
        <w:t>Том 1 «Положения о территориальном планировании»:</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цели и задачи территориального планирования;</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перечень мероприятий по территориальному планированию и указание на последовательность их выполнения.</w:t>
      </w:r>
    </w:p>
    <w:p w:rsidR="00D924A2" w:rsidRPr="003C1905" w:rsidRDefault="00D924A2" w:rsidP="00453E6A">
      <w:pPr>
        <w:keepNext/>
        <w:keepLines/>
        <w:widowControl w:val="0"/>
        <w:suppressAutoHyphens/>
        <w:spacing w:after="0" w:line="360" w:lineRule="auto"/>
        <w:ind w:right="-251" w:firstLine="240"/>
        <w:jc w:val="both"/>
        <w:rPr>
          <w:b/>
          <w:i/>
          <w:color w:val="000000" w:themeColor="text1"/>
        </w:rPr>
      </w:pPr>
      <w:r w:rsidRPr="003C1905">
        <w:rPr>
          <w:b/>
          <w:i/>
          <w:color w:val="000000" w:themeColor="text1"/>
        </w:rPr>
        <w:t xml:space="preserve">Альбом 1 «Генеральный план муниципального образования </w:t>
      </w:r>
      <w:r w:rsidR="000C46D4" w:rsidRPr="003C1905">
        <w:rPr>
          <w:b/>
          <w:i/>
          <w:color w:val="000000" w:themeColor="text1"/>
        </w:rPr>
        <w:t>«</w:t>
      </w:r>
      <w:proofErr w:type="spellStart"/>
      <w:r w:rsidR="00290AE7" w:rsidRPr="00290AE7">
        <w:rPr>
          <w:b/>
          <w:i/>
          <w:iCs/>
          <w:color w:val="000000" w:themeColor="text1"/>
        </w:rPr>
        <w:t>Горнякское</w:t>
      </w:r>
      <w:proofErr w:type="spellEnd"/>
      <w:r w:rsidR="000C46D4" w:rsidRPr="003C1905">
        <w:rPr>
          <w:b/>
          <w:i/>
          <w:color w:val="000000" w:themeColor="text1"/>
        </w:rPr>
        <w:t xml:space="preserve">» Удмуртской </w:t>
      </w:r>
      <w:r w:rsidR="00885352">
        <w:rPr>
          <w:b/>
          <w:i/>
          <w:color w:val="000000" w:themeColor="text1"/>
        </w:rPr>
        <w:t>Респуб</w:t>
      </w:r>
      <w:r w:rsidR="000C46D4" w:rsidRPr="003C1905">
        <w:rPr>
          <w:b/>
          <w:i/>
          <w:color w:val="000000" w:themeColor="text1"/>
        </w:rPr>
        <w:t xml:space="preserve">лики </w:t>
      </w:r>
      <w:proofErr w:type="spellStart"/>
      <w:r w:rsidR="000C46D4" w:rsidRPr="003C1905">
        <w:rPr>
          <w:b/>
          <w:i/>
          <w:color w:val="000000" w:themeColor="text1"/>
        </w:rPr>
        <w:t>Можгинского</w:t>
      </w:r>
      <w:proofErr w:type="spellEnd"/>
      <w:r w:rsidR="000C46D4" w:rsidRPr="003C1905">
        <w:rPr>
          <w:b/>
          <w:i/>
          <w:color w:val="000000" w:themeColor="text1"/>
        </w:rPr>
        <w:t xml:space="preserve"> района</w:t>
      </w:r>
      <w:r w:rsidR="00CB403B" w:rsidRPr="003C1905">
        <w:rPr>
          <w:b/>
          <w:i/>
          <w:color w:val="000000" w:themeColor="text1"/>
        </w:rPr>
        <w:t xml:space="preserve"> (графические материалы)»</w:t>
      </w:r>
      <w:r w:rsidRPr="003C1905">
        <w:rPr>
          <w:b/>
          <w:i/>
          <w:color w:val="000000" w:themeColor="text1"/>
        </w:rPr>
        <w:t>:</w:t>
      </w:r>
    </w:p>
    <w:p w:rsidR="00355511" w:rsidRPr="003C1905" w:rsidRDefault="00355511"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карта планируемого размещения объектов местного значения М 1:</w:t>
      </w:r>
      <w:r w:rsidR="00B75941" w:rsidRPr="003C1905">
        <w:rPr>
          <w:bCs/>
          <w:color w:val="000000" w:themeColor="text1"/>
        </w:rPr>
        <w:t>10</w:t>
      </w:r>
      <w:r w:rsidRPr="003C1905">
        <w:rPr>
          <w:bCs/>
          <w:color w:val="000000" w:themeColor="text1"/>
        </w:rPr>
        <w:t xml:space="preserve">000 </w:t>
      </w:r>
      <w:r w:rsidRPr="003C1905">
        <w:rPr>
          <w:color w:val="000000" w:themeColor="text1"/>
        </w:rPr>
        <w:t>(фрагмент</w:t>
      </w:r>
      <w:r w:rsidR="00D65134" w:rsidRPr="003C1905">
        <w:rPr>
          <w:color w:val="000000" w:themeColor="text1"/>
        </w:rPr>
        <w:t>ы населенных пунктов</w:t>
      </w:r>
      <w:r w:rsidRPr="003C1905">
        <w:rPr>
          <w:color w:val="000000" w:themeColor="text1"/>
        </w:rPr>
        <w:t xml:space="preserve"> М 1:</w:t>
      </w:r>
      <w:r w:rsidR="00B75941" w:rsidRPr="003C1905">
        <w:rPr>
          <w:color w:val="000000" w:themeColor="text1"/>
        </w:rPr>
        <w:t>5</w:t>
      </w:r>
      <w:r w:rsidR="00690D68" w:rsidRPr="003C1905">
        <w:rPr>
          <w:color w:val="000000" w:themeColor="text1"/>
        </w:rPr>
        <w:t>000</w:t>
      </w:r>
      <w:r w:rsidRPr="003C1905">
        <w:rPr>
          <w:color w:val="000000" w:themeColor="text1"/>
        </w:rPr>
        <w:t>)</w:t>
      </w:r>
      <w:r w:rsidRPr="003C1905">
        <w:rPr>
          <w:bCs/>
          <w:color w:val="000000" w:themeColor="text1"/>
        </w:rPr>
        <w:t>;</w:t>
      </w:r>
    </w:p>
    <w:p w:rsidR="00355511" w:rsidRPr="003C1905" w:rsidRDefault="00355511"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карта границ муниципального образования (М 1:</w:t>
      </w:r>
      <w:r w:rsidR="00CE26B0" w:rsidRPr="003C1905">
        <w:rPr>
          <w:bCs/>
          <w:color w:val="000000" w:themeColor="text1"/>
        </w:rPr>
        <w:t>25</w:t>
      </w:r>
      <w:r w:rsidRPr="003C1905">
        <w:rPr>
          <w:bCs/>
          <w:color w:val="000000" w:themeColor="text1"/>
        </w:rPr>
        <w:t xml:space="preserve"> 000);</w:t>
      </w:r>
    </w:p>
    <w:p w:rsidR="00355511" w:rsidRPr="003C1905" w:rsidRDefault="00355511"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lastRenderedPageBreak/>
        <w:t>карта функциональных зон М 1:</w:t>
      </w:r>
      <w:r w:rsidR="00B75941" w:rsidRPr="003C1905">
        <w:rPr>
          <w:bCs/>
          <w:color w:val="000000" w:themeColor="text1"/>
        </w:rPr>
        <w:t>25</w:t>
      </w:r>
      <w:r w:rsidRPr="003C1905">
        <w:rPr>
          <w:bCs/>
          <w:color w:val="000000" w:themeColor="text1"/>
        </w:rPr>
        <w:t xml:space="preserve">000 </w:t>
      </w:r>
      <w:r w:rsidRPr="003C1905">
        <w:rPr>
          <w:color w:val="000000" w:themeColor="text1"/>
        </w:rPr>
        <w:t>(фрагмент</w:t>
      </w:r>
      <w:r w:rsidR="00D65134" w:rsidRPr="003C1905">
        <w:rPr>
          <w:color w:val="000000" w:themeColor="text1"/>
        </w:rPr>
        <w:t>ы</w:t>
      </w:r>
      <w:r w:rsidRPr="003C1905">
        <w:rPr>
          <w:color w:val="000000" w:themeColor="text1"/>
        </w:rPr>
        <w:t xml:space="preserve"> </w:t>
      </w:r>
      <w:r w:rsidR="00D65134" w:rsidRPr="003C1905">
        <w:rPr>
          <w:color w:val="000000" w:themeColor="text1"/>
        </w:rPr>
        <w:t xml:space="preserve">населенных пунктов  </w:t>
      </w:r>
      <w:r w:rsidRPr="003C1905">
        <w:rPr>
          <w:color w:val="000000" w:themeColor="text1"/>
        </w:rPr>
        <w:t>М 1:</w:t>
      </w:r>
      <w:r w:rsidR="00B75941" w:rsidRPr="003C1905">
        <w:rPr>
          <w:color w:val="000000" w:themeColor="text1"/>
        </w:rPr>
        <w:t>5</w:t>
      </w:r>
      <w:r w:rsidRPr="003C1905">
        <w:rPr>
          <w:color w:val="000000" w:themeColor="text1"/>
        </w:rPr>
        <w:t>000)</w:t>
      </w:r>
      <w:r w:rsidRPr="003C1905">
        <w:rPr>
          <w:bCs/>
          <w:color w:val="000000" w:themeColor="text1"/>
        </w:rPr>
        <w:t>.</w:t>
      </w:r>
    </w:p>
    <w:p w:rsidR="00D924A2" w:rsidRPr="003C1905" w:rsidRDefault="00D924A2" w:rsidP="00453E6A">
      <w:pPr>
        <w:widowControl w:val="0"/>
        <w:suppressAutoHyphens/>
        <w:spacing w:after="0" w:line="360" w:lineRule="auto"/>
        <w:ind w:right="-251" w:firstLine="240"/>
        <w:jc w:val="both"/>
        <w:rPr>
          <w:b/>
          <w:bCs/>
          <w:i/>
          <w:color w:val="000000" w:themeColor="text1"/>
          <w:u w:val="single"/>
        </w:rPr>
      </w:pPr>
      <w:r w:rsidRPr="003C1905">
        <w:rPr>
          <w:b/>
          <w:bCs/>
          <w:i/>
          <w:color w:val="000000" w:themeColor="text1"/>
          <w:u w:val="single"/>
        </w:rPr>
        <w:t>Содержание прилагаемых к генеральному плану материалов:</w:t>
      </w:r>
    </w:p>
    <w:p w:rsidR="00D924A2" w:rsidRPr="003C1905" w:rsidRDefault="00D924A2" w:rsidP="00453E6A">
      <w:pPr>
        <w:widowControl w:val="0"/>
        <w:suppressAutoHyphens/>
        <w:spacing w:after="0" w:line="360" w:lineRule="auto"/>
        <w:ind w:right="-251" w:firstLine="240"/>
        <w:jc w:val="both"/>
        <w:rPr>
          <w:b/>
          <w:bCs/>
          <w:i/>
          <w:color w:val="000000" w:themeColor="text1"/>
        </w:rPr>
      </w:pPr>
      <w:r w:rsidRPr="003C1905">
        <w:rPr>
          <w:b/>
          <w:bCs/>
          <w:i/>
          <w:color w:val="000000" w:themeColor="text1"/>
        </w:rPr>
        <w:t>Том 2 «Материалы по обоснованию генерального плана»:</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bookmarkStart w:id="16" w:name="_Toc298143253"/>
      <w:r w:rsidRPr="003C1905">
        <w:rPr>
          <w:bCs/>
          <w:color w:val="000000" w:themeColor="text1"/>
        </w:rPr>
        <w:t>сведения о программах комплексного социально-экономического развития муниципального образования</w:t>
      </w:r>
      <w:bookmarkEnd w:id="16"/>
      <w:r w:rsidRPr="003C1905">
        <w:rPr>
          <w:bCs/>
          <w:color w:val="000000" w:themeColor="text1"/>
        </w:rPr>
        <w:t>;</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обоснование выбранного варианта размещения объектов местного значения муниципального образования на основе анализа использования территорий сел</w:t>
      </w:r>
      <w:r w:rsidR="00CD1F12" w:rsidRPr="003C1905">
        <w:rPr>
          <w:bCs/>
          <w:color w:val="000000" w:themeColor="text1"/>
        </w:rPr>
        <w:t>а</w:t>
      </w:r>
      <w:r w:rsidRPr="003C1905">
        <w:rPr>
          <w:bCs/>
          <w:color w:val="000000" w:themeColor="text1"/>
        </w:rPr>
        <w:t>, возможных направлений развития этих территорий и прогнозируемых ограничений их использования;</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bookmarkStart w:id="17" w:name="_Toc298143326"/>
      <w:r w:rsidRPr="003C1905">
        <w:rPr>
          <w:bCs/>
          <w:color w:val="000000" w:themeColor="text1"/>
        </w:rPr>
        <w:t>оценка возможного влияния планируемых для размещения объектов местного значения на комплексное развитие территорий</w:t>
      </w:r>
      <w:bookmarkEnd w:id="17"/>
      <w:r w:rsidRPr="003C1905">
        <w:rPr>
          <w:bCs/>
          <w:color w:val="000000" w:themeColor="text1"/>
        </w:rPr>
        <w:t>;</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 xml:space="preserve">мероприятия, утвержденные документом территориального планирования </w:t>
      </w:r>
      <w:r w:rsidR="000C46D4" w:rsidRPr="003C1905">
        <w:rPr>
          <w:bCs/>
          <w:color w:val="000000" w:themeColor="text1"/>
        </w:rPr>
        <w:t xml:space="preserve">Удмуртской </w:t>
      </w:r>
      <w:r w:rsidR="00885352">
        <w:rPr>
          <w:bCs/>
          <w:color w:val="000000" w:themeColor="text1"/>
        </w:rPr>
        <w:t>Респуб</w:t>
      </w:r>
      <w:r w:rsidR="000C46D4" w:rsidRPr="003C1905">
        <w:rPr>
          <w:bCs/>
          <w:color w:val="000000" w:themeColor="text1"/>
        </w:rPr>
        <w:t>лики</w:t>
      </w:r>
      <w:r w:rsidRPr="003C1905">
        <w:rPr>
          <w:bCs/>
          <w:color w:val="000000" w:themeColor="text1"/>
        </w:rPr>
        <w:t>;</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bookmarkStart w:id="18" w:name="_Toc298143327"/>
      <w:r w:rsidRPr="003C1905">
        <w:rPr>
          <w:bCs/>
          <w:color w:val="000000" w:themeColor="text1"/>
        </w:rPr>
        <w:t xml:space="preserve">мероприятия, утвержденные документом территориального планирования </w:t>
      </w:r>
      <w:bookmarkEnd w:id="18"/>
      <w:proofErr w:type="spellStart"/>
      <w:r w:rsidR="000C46D4" w:rsidRPr="003C1905">
        <w:rPr>
          <w:bCs/>
          <w:color w:val="000000" w:themeColor="text1"/>
        </w:rPr>
        <w:t>Можгинского</w:t>
      </w:r>
      <w:proofErr w:type="spellEnd"/>
      <w:r w:rsidR="000C46D4" w:rsidRPr="003C1905">
        <w:rPr>
          <w:bCs/>
          <w:color w:val="000000" w:themeColor="text1"/>
        </w:rPr>
        <w:t xml:space="preserve"> района</w:t>
      </w:r>
      <w:r w:rsidRPr="003C1905">
        <w:rPr>
          <w:bCs/>
          <w:color w:val="000000" w:themeColor="text1"/>
        </w:rPr>
        <w:t>;</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924A2" w:rsidRPr="003C1905" w:rsidRDefault="00D924A2" w:rsidP="00453E6A">
      <w:pPr>
        <w:widowControl w:val="0"/>
        <w:suppressAutoHyphens/>
        <w:spacing w:after="0" w:line="360" w:lineRule="auto"/>
        <w:ind w:right="-251" w:firstLine="240"/>
        <w:jc w:val="both"/>
        <w:rPr>
          <w:color w:val="000000" w:themeColor="text1"/>
        </w:rPr>
      </w:pPr>
      <w:r w:rsidRPr="003C1905">
        <w:rPr>
          <w:b/>
          <w:i/>
          <w:color w:val="000000" w:themeColor="text1"/>
        </w:rPr>
        <w:t>Том 3 «Материалы по обоснованию генерального плана»:</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перечень основных факторов риска возникновения чрезвычайных ситуаций природного и техногенного характера.</w:t>
      </w:r>
    </w:p>
    <w:p w:rsidR="00D924A2" w:rsidRPr="003C1905" w:rsidRDefault="00D924A2" w:rsidP="00453E6A">
      <w:pPr>
        <w:widowControl w:val="0"/>
        <w:suppressAutoHyphens/>
        <w:spacing w:after="0" w:line="360" w:lineRule="auto"/>
        <w:ind w:right="-251" w:firstLine="240"/>
        <w:jc w:val="both"/>
        <w:rPr>
          <w:b/>
          <w:i/>
          <w:color w:val="000000" w:themeColor="text1"/>
        </w:rPr>
      </w:pPr>
      <w:r w:rsidRPr="003C1905">
        <w:rPr>
          <w:b/>
          <w:i/>
          <w:color w:val="000000" w:themeColor="text1"/>
        </w:rPr>
        <w:t xml:space="preserve">Альбом 2 «Графические материалы обоснования генерального плана муниципального образования </w:t>
      </w:r>
      <w:r w:rsidR="000C46D4" w:rsidRPr="003C1905">
        <w:rPr>
          <w:b/>
          <w:i/>
          <w:color w:val="000000" w:themeColor="text1"/>
        </w:rPr>
        <w:t>«</w:t>
      </w:r>
      <w:proofErr w:type="spellStart"/>
      <w:r w:rsidR="00290AE7" w:rsidRPr="00290AE7">
        <w:rPr>
          <w:b/>
          <w:i/>
          <w:iCs/>
          <w:color w:val="000000" w:themeColor="text1"/>
        </w:rPr>
        <w:t>Горнякское</w:t>
      </w:r>
      <w:proofErr w:type="spellEnd"/>
      <w:r w:rsidR="000C46D4" w:rsidRPr="003C1905">
        <w:rPr>
          <w:b/>
          <w:i/>
          <w:color w:val="000000" w:themeColor="text1"/>
        </w:rPr>
        <w:t xml:space="preserve">» Удмуртской </w:t>
      </w:r>
      <w:r w:rsidR="00885352">
        <w:rPr>
          <w:b/>
          <w:i/>
          <w:color w:val="000000" w:themeColor="text1"/>
        </w:rPr>
        <w:t>Респуб</w:t>
      </w:r>
      <w:r w:rsidR="000C46D4" w:rsidRPr="003C1905">
        <w:rPr>
          <w:b/>
          <w:i/>
          <w:color w:val="000000" w:themeColor="text1"/>
        </w:rPr>
        <w:t xml:space="preserve">лики </w:t>
      </w:r>
      <w:proofErr w:type="spellStart"/>
      <w:r w:rsidR="000C46D4" w:rsidRPr="003C1905">
        <w:rPr>
          <w:b/>
          <w:i/>
          <w:color w:val="000000" w:themeColor="text1"/>
        </w:rPr>
        <w:t>Можгинского</w:t>
      </w:r>
      <w:proofErr w:type="spellEnd"/>
      <w:r w:rsidR="000C46D4" w:rsidRPr="003C1905">
        <w:rPr>
          <w:b/>
          <w:i/>
          <w:color w:val="000000" w:themeColor="text1"/>
        </w:rPr>
        <w:t xml:space="preserve"> района</w:t>
      </w:r>
      <w:r w:rsidRPr="003C1905">
        <w:rPr>
          <w:b/>
          <w:i/>
          <w:color w:val="000000" w:themeColor="text1"/>
        </w:rPr>
        <w:t>:</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 xml:space="preserve">карта современного использования территории </w:t>
      </w:r>
      <w:r w:rsidR="00F43A41" w:rsidRPr="003C1905">
        <w:rPr>
          <w:bCs/>
          <w:color w:val="000000" w:themeColor="text1"/>
        </w:rPr>
        <w:t>М 1:</w:t>
      </w:r>
      <w:r w:rsidR="00BE6003" w:rsidRPr="003C1905">
        <w:rPr>
          <w:bCs/>
          <w:color w:val="000000" w:themeColor="text1"/>
        </w:rPr>
        <w:t>25</w:t>
      </w:r>
      <w:r w:rsidR="00F43A41" w:rsidRPr="003C1905">
        <w:rPr>
          <w:bCs/>
          <w:color w:val="000000" w:themeColor="text1"/>
        </w:rPr>
        <w:t xml:space="preserve">000 </w:t>
      </w:r>
      <w:r w:rsidR="00F43A41" w:rsidRPr="003C1905">
        <w:rPr>
          <w:color w:val="000000" w:themeColor="text1"/>
        </w:rPr>
        <w:t>(фрагмент</w:t>
      </w:r>
      <w:r w:rsidR="00D65134" w:rsidRPr="003C1905">
        <w:rPr>
          <w:color w:val="000000" w:themeColor="text1"/>
        </w:rPr>
        <w:t>ы</w:t>
      </w:r>
      <w:r w:rsidR="00F43A41" w:rsidRPr="003C1905">
        <w:rPr>
          <w:color w:val="000000" w:themeColor="text1"/>
        </w:rPr>
        <w:t xml:space="preserve"> </w:t>
      </w:r>
      <w:r w:rsidR="00D65134" w:rsidRPr="003C1905">
        <w:rPr>
          <w:color w:val="000000" w:themeColor="text1"/>
        </w:rPr>
        <w:t xml:space="preserve">населенных пунктов </w:t>
      </w:r>
      <w:r w:rsidR="00F43A41" w:rsidRPr="003C1905">
        <w:rPr>
          <w:color w:val="000000" w:themeColor="text1"/>
        </w:rPr>
        <w:t>М 1:</w:t>
      </w:r>
      <w:r w:rsidR="00BE6003" w:rsidRPr="003C1905">
        <w:rPr>
          <w:color w:val="000000" w:themeColor="text1"/>
        </w:rPr>
        <w:t>5</w:t>
      </w:r>
      <w:r w:rsidR="00F43A41" w:rsidRPr="003C1905">
        <w:rPr>
          <w:color w:val="000000" w:themeColor="text1"/>
        </w:rPr>
        <w:t>000)</w:t>
      </w:r>
      <w:r w:rsidRPr="003C1905">
        <w:rPr>
          <w:bCs/>
          <w:color w:val="000000" w:themeColor="text1"/>
        </w:rPr>
        <w:t>;</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 xml:space="preserve"> карта анализа комплексного развития территории и размещения объектов местного значения с учетом ограничений использования территории </w:t>
      </w:r>
      <w:r w:rsidR="008F0A4B" w:rsidRPr="003C1905">
        <w:rPr>
          <w:bCs/>
          <w:color w:val="000000" w:themeColor="text1"/>
        </w:rPr>
        <w:t>М 1:</w:t>
      </w:r>
      <w:r w:rsidR="00BE6003" w:rsidRPr="003C1905">
        <w:rPr>
          <w:bCs/>
          <w:color w:val="000000" w:themeColor="text1"/>
        </w:rPr>
        <w:t>25</w:t>
      </w:r>
      <w:r w:rsidR="008F0A4B" w:rsidRPr="003C1905">
        <w:rPr>
          <w:bCs/>
          <w:color w:val="000000" w:themeColor="text1"/>
        </w:rPr>
        <w:t xml:space="preserve">000 </w:t>
      </w:r>
      <w:r w:rsidR="008F0A4B" w:rsidRPr="003C1905">
        <w:rPr>
          <w:color w:val="000000" w:themeColor="text1"/>
        </w:rPr>
        <w:t>(фрагмент</w:t>
      </w:r>
      <w:r w:rsidR="00D65134" w:rsidRPr="003C1905">
        <w:rPr>
          <w:color w:val="000000" w:themeColor="text1"/>
        </w:rPr>
        <w:t>ы</w:t>
      </w:r>
      <w:r w:rsidR="008F0A4B" w:rsidRPr="003C1905">
        <w:rPr>
          <w:color w:val="000000" w:themeColor="text1"/>
        </w:rPr>
        <w:t xml:space="preserve"> </w:t>
      </w:r>
      <w:r w:rsidR="00D65134" w:rsidRPr="003C1905">
        <w:rPr>
          <w:color w:val="000000" w:themeColor="text1"/>
        </w:rPr>
        <w:t xml:space="preserve">населенных пунктов </w:t>
      </w:r>
      <w:r w:rsidR="008F0A4B" w:rsidRPr="003C1905">
        <w:rPr>
          <w:color w:val="000000" w:themeColor="text1"/>
        </w:rPr>
        <w:t>М 1:</w:t>
      </w:r>
      <w:r w:rsidR="00BE6003" w:rsidRPr="003C1905">
        <w:rPr>
          <w:color w:val="000000" w:themeColor="text1"/>
        </w:rPr>
        <w:t>5</w:t>
      </w:r>
      <w:r w:rsidR="008F0A4B" w:rsidRPr="003C1905">
        <w:rPr>
          <w:color w:val="000000" w:themeColor="text1"/>
        </w:rPr>
        <w:t>000)</w:t>
      </w:r>
      <w:r w:rsidRPr="003C1905">
        <w:rPr>
          <w:bCs/>
          <w:color w:val="000000" w:themeColor="text1"/>
        </w:rPr>
        <w:t>;</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 xml:space="preserve"> карта транспортной </w:t>
      </w:r>
      <w:r w:rsidR="008F0A4B" w:rsidRPr="003C1905">
        <w:rPr>
          <w:bCs/>
          <w:color w:val="000000" w:themeColor="text1"/>
        </w:rPr>
        <w:t xml:space="preserve">и инженерной </w:t>
      </w:r>
      <w:r w:rsidRPr="003C1905">
        <w:rPr>
          <w:bCs/>
          <w:color w:val="000000" w:themeColor="text1"/>
        </w:rPr>
        <w:t xml:space="preserve">инфраструктуры </w:t>
      </w:r>
      <w:r w:rsidR="008F0A4B" w:rsidRPr="003C1905">
        <w:rPr>
          <w:bCs/>
          <w:color w:val="000000" w:themeColor="text1"/>
        </w:rPr>
        <w:t>М 1:</w:t>
      </w:r>
      <w:r w:rsidR="00BE6003" w:rsidRPr="003C1905">
        <w:rPr>
          <w:bCs/>
          <w:color w:val="000000" w:themeColor="text1"/>
        </w:rPr>
        <w:t>25</w:t>
      </w:r>
      <w:r w:rsidR="008F0A4B" w:rsidRPr="003C1905">
        <w:rPr>
          <w:bCs/>
          <w:color w:val="000000" w:themeColor="text1"/>
        </w:rPr>
        <w:t xml:space="preserve">000 </w:t>
      </w:r>
      <w:r w:rsidR="008F0A4B" w:rsidRPr="003C1905">
        <w:rPr>
          <w:color w:val="000000" w:themeColor="text1"/>
        </w:rPr>
        <w:t>(фрагмент</w:t>
      </w:r>
      <w:r w:rsidR="00D65134" w:rsidRPr="003C1905">
        <w:rPr>
          <w:color w:val="000000" w:themeColor="text1"/>
        </w:rPr>
        <w:t>ы</w:t>
      </w:r>
      <w:r w:rsidR="008F0A4B" w:rsidRPr="003C1905">
        <w:rPr>
          <w:color w:val="000000" w:themeColor="text1"/>
        </w:rPr>
        <w:t xml:space="preserve"> </w:t>
      </w:r>
      <w:r w:rsidR="00D65134" w:rsidRPr="003C1905">
        <w:rPr>
          <w:color w:val="000000" w:themeColor="text1"/>
        </w:rPr>
        <w:t xml:space="preserve">населенных пунктов </w:t>
      </w:r>
      <w:r w:rsidR="008F0A4B" w:rsidRPr="003C1905">
        <w:rPr>
          <w:color w:val="000000" w:themeColor="text1"/>
        </w:rPr>
        <w:t>М 1:</w:t>
      </w:r>
      <w:r w:rsidR="00BE6003" w:rsidRPr="003C1905">
        <w:rPr>
          <w:color w:val="000000" w:themeColor="text1"/>
        </w:rPr>
        <w:t>5</w:t>
      </w:r>
      <w:r w:rsidR="008F0A4B" w:rsidRPr="003C1905">
        <w:rPr>
          <w:color w:val="000000" w:themeColor="text1"/>
        </w:rPr>
        <w:t>000)</w:t>
      </w:r>
      <w:r w:rsidRPr="003C1905">
        <w:rPr>
          <w:bCs/>
          <w:color w:val="000000" w:themeColor="text1"/>
        </w:rPr>
        <w:t>;</w:t>
      </w:r>
    </w:p>
    <w:p w:rsidR="00D924A2" w:rsidRPr="003C1905" w:rsidRDefault="00D924A2" w:rsidP="00453E6A">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C1905">
        <w:rPr>
          <w:bCs/>
          <w:color w:val="000000" w:themeColor="text1"/>
        </w:rPr>
        <w:t xml:space="preserve">карта границ территорий, подверженных риску возникновения чрезвычайных ситуаций природного и техногенного характера </w:t>
      </w:r>
      <w:r w:rsidR="008F0A4B" w:rsidRPr="003C1905">
        <w:rPr>
          <w:bCs/>
          <w:color w:val="000000" w:themeColor="text1"/>
        </w:rPr>
        <w:t>М 1:</w:t>
      </w:r>
      <w:r w:rsidR="00BE6003" w:rsidRPr="003C1905">
        <w:rPr>
          <w:bCs/>
          <w:color w:val="000000" w:themeColor="text1"/>
        </w:rPr>
        <w:t>25</w:t>
      </w:r>
      <w:r w:rsidR="008F0A4B" w:rsidRPr="003C1905">
        <w:rPr>
          <w:bCs/>
          <w:color w:val="000000" w:themeColor="text1"/>
        </w:rPr>
        <w:t xml:space="preserve">000 </w:t>
      </w:r>
      <w:r w:rsidR="008F0A4B" w:rsidRPr="003C1905">
        <w:rPr>
          <w:color w:val="000000" w:themeColor="text1"/>
        </w:rPr>
        <w:t>(фрагмент</w:t>
      </w:r>
      <w:r w:rsidR="00D65134" w:rsidRPr="003C1905">
        <w:rPr>
          <w:color w:val="000000" w:themeColor="text1"/>
        </w:rPr>
        <w:t>ы</w:t>
      </w:r>
      <w:r w:rsidR="008F0A4B" w:rsidRPr="003C1905">
        <w:rPr>
          <w:color w:val="000000" w:themeColor="text1"/>
        </w:rPr>
        <w:t xml:space="preserve"> </w:t>
      </w:r>
      <w:r w:rsidR="00D65134" w:rsidRPr="003C1905">
        <w:rPr>
          <w:color w:val="000000" w:themeColor="text1"/>
        </w:rPr>
        <w:t xml:space="preserve">населенных пунктов  </w:t>
      </w:r>
      <w:r w:rsidR="008F0A4B" w:rsidRPr="003C1905">
        <w:rPr>
          <w:color w:val="000000" w:themeColor="text1"/>
        </w:rPr>
        <w:t>М 1:</w:t>
      </w:r>
      <w:r w:rsidR="00BE6003" w:rsidRPr="003C1905">
        <w:rPr>
          <w:color w:val="000000" w:themeColor="text1"/>
        </w:rPr>
        <w:t>5</w:t>
      </w:r>
      <w:r w:rsidR="008F0A4B" w:rsidRPr="003C1905">
        <w:rPr>
          <w:color w:val="000000" w:themeColor="text1"/>
        </w:rPr>
        <w:t>000)</w:t>
      </w:r>
      <w:r w:rsidRPr="003C1905">
        <w:rPr>
          <w:bCs/>
          <w:color w:val="000000" w:themeColor="text1"/>
        </w:rPr>
        <w:t>.</w:t>
      </w:r>
    </w:p>
    <w:p w:rsidR="00D924A2" w:rsidRPr="003C1905" w:rsidRDefault="00D924A2" w:rsidP="00453E6A">
      <w:pPr>
        <w:pStyle w:val="10"/>
        <w:keepLines/>
        <w:pageBreakBefore/>
        <w:numPr>
          <w:ilvl w:val="1"/>
          <w:numId w:val="1"/>
        </w:numPr>
        <w:suppressAutoHyphens/>
        <w:spacing w:before="0" w:after="0" w:line="360" w:lineRule="auto"/>
        <w:ind w:left="851" w:right="-251" w:firstLine="240"/>
        <w:jc w:val="center"/>
        <w:rPr>
          <w:rFonts w:ascii="Times New Roman" w:hAnsi="Times New Roman" w:cs="Times New Roman"/>
          <w:color w:val="000000" w:themeColor="text1"/>
        </w:rPr>
      </w:pPr>
      <w:bookmarkStart w:id="19" w:name="_Toc342472301"/>
      <w:bookmarkStart w:id="20" w:name="_Toc530730225"/>
      <w:r w:rsidRPr="003C1905">
        <w:rPr>
          <w:rFonts w:ascii="Times New Roman" w:hAnsi="Times New Roman" w:cs="Times New Roman"/>
          <w:color w:val="000000" w:themeColor="text1"/>
        </w:rPr>
        <w:lastRenderedPageBreak/>
        <w:t>ОБЩИЕ СВЕДЕНИЯ О МУНИЦИПАЛЬНОМ ОБРАЗОВАНИИ</w:t>
      </w:r>
      <w:bookmarkEnd w:id="19"/>
      <w:bookmarkEnd w:id="20"/>
    </w:p>
    <w:p w:rsidR="00D924A2" w:rsidRPr="002E7156" w:rsidRDefault="00D924A2" w:rsidP="00453E6A">
      <w:pPr>
        <w:pStyle w:val="2"/>
        <w:keepLines/>
        <w:numPr>
          <w:ilvl w:val="2"/>
          <w:numId w:val="1"/>
        </w:numPr>
        <w:suppressAutoHyphens/>
        <w:spacing w:before="480" w:after="0" w:line="360" w:lineRule="auto"/>
        <w:ind w:left="0" w:right="-251" w:firstLine="240"/>
        <w:jc w:val="center"/>
        <w:rPr>
          <w:rFonts w:ascii="Times New Roman" w:hAnsi="Times New Roman" w:cs="Times New Roman"/>
          <w:i w:val="0"/>
          <w:color w:val="000000" w:themeColor="text1"/>
          <w:kern w:val="0"/>
          <w:sz w:val="30"/>
          <w:szCs w:val="30"/>
        </w:rPr>
      </w:pPr>
      <w:bookmarkStart w:id="21" w:name="_Toc342472302"/>
      <w:bookmarkStart w:id="22" w:name="_Toc268263623"/>
      <w:bookmarkStart w:id="23" w:name="_Toc530730226"/>
      <w:bookmarkStart w:id="24" w:name="_Toc263243176"/>
      <w:bookmarkStart w:id="25" w:name="_Toc256429331"/>
      <w:bookmarkStart w:id="26" w:name="_Toc256375542"/>
      <w:bookmarkStart w:id="27" w:name="_Toc255383196"/>
      <w:bookmarkStart w:id="28" w:name="_Toc253729757"/>
      <w:r w:rsidRPr="002E7156">
        <w:rPr>
          <w:rFonts w:ascii="Times New Roman" w:hAnsi="Times New Roman" w:cs="Times New Roman"/>
          <w:i w:val="0"/>
          <w:color w:val="000000" w:themeColor="text1"/>
          <w:kern w:val="0"/>
          <w:sz w:val="30"/>
          <w:szCs w:val="30"/>
        </w:rPr>
        <w:t>Общие сведения о муниципальном образовании</w:t>
      </w:r>
      <w:bookmarkEnd w:id="21"/>
      <w:bookmarkEnd w:id="22"/>
      <w:bookmarkEnd w:id="23"/>
    </w:p>
    <w:p w:rsidR="007641D6" w:rsidRPr="002E7156" w:rsidRDefault="003C1905" w:rsidP="00453E6A">
      <w:pPr>
        <w:suppressAutoHyphens/>
        <w:spacing w:after="0" w:line="360" w:lineRule="auto"/>
        <w:ind w:right="-251" w:firstLine="240"/>
        <w:jc w:val="both"/>
        <w:rPr>
          <w:color w:val="000000" w:themeColor="text1"/>
        </w:rPr>
      </w:pPr>
      <w:bookmarkStart w:id="29" w:name="_Toc342472303"/>
      <w:bookmarkStart w:id="30" w:name="_Toc263086798"/>
      <w:r w:rsidRPr="002E7156">
        <w:rPr>
          <w:color w:val="000000" w:themeColor="text1"/>
        </w:rPr>
        <w:t xml:space="preserve"> </w:t>
      </w:r>
      <w:r w:rsidR="00C036FB" w:rsidRPr="002E7156">
        <w:rPr>
          <w:color w:val="000000" w:themeColor="text1"/>
        </w:rPr>
        <w:t>МО «</w:t>
      </w:r>
      <w:proofErr w:type="spellStart"/>
      <w:r w:rsidR="008B4D42" w:rsidRPr="008B4D42">
        <w:rPr>
          <w:color w:val="000000" w:themeColor="text1"/>
        </w:rPr>
        <w:t>Горнякское</w:t>
      </w:r>
      <w:proofErr w:type="spellEnd"/>
      <w:r w:rsidR="00C036FB" w:rsidRPr="002E7156">
        <w:rPr>
          <w:color w:val="000000" w:themeColor="text1"/>
        </w:rPr>
        <w:t xml:space="preserve">» расположено в </w:t>
      </w:r>
      <w:r w:rsidR="008B4D42">
        <w:rPr>
          <w:color w:val="000000" w:themeColor="text1"/>
        </w:rPr>
        <w:t>восточной</w:t>
      </w:r>
      <w:r w:rsidR="00C036FB" w:rsidRPr="002E7156">
        <w:rPr>
          <w:color w:val="000000" w:themeColor="text1"/>
        </w:rPr>
        <w:t xml:space="preserve"> части </w:t>
      </w:r>
      <w:proofErr w:type="spellStart"/>
      <w:r w:rsidR="00C036FB" w:rsidRPr="002E7156">
        <w:rPr>
          <w:color w:val="000000" w:themeColor="text1"/>
        </w:rPr>
        <w:t>Можгинского</w:t>
      </w:r>
      <w:proofErr w:type="spellEnd"/>
      <w:r w:rsidR="00C036FB" w:rsidRPr="002E7156">
        <w:rPr>
          <w:color w:val="000000" w:themeColor="text1"/>
        </w:rPr>
        <w:t xml:space="preserve"> района Удмуртской </w:t>
      </w:r>
      <w:r w:rsidR="00885352">
        <w:rPr>
          <w:color w:val="000000" w:themeColor="text1"/>
        </w:rPr>
        <w:t>Респуб</w:t>
      </w:r>
      <w:r w:rsidR="00C036FB" w:rsidRPr="002E7156">
        <w:rPr>
          <w:color w:val="000000" w:themeColor="text1"/>
        </w:rPr>
        <w:t>лики, имеет общую границу с муниципальными образованиями: МО "Город Можга", МО "</w:t>
      </w:r>
      <w:proofErr w:type="spellStart"/>
      <w:r w:rsidR="008B4D42">
        <w:rPr>
          <w:color w:val="000000" w:themeColor="text1"/>
        </w:rPr>
        <w:t>Маловоложикьинское</w:t>
      </w:r>
      <w:proofErr w:type="spellEnd"/>
      <w:r w:rsidR="00C036FB" w:rsidRPr="002E7156">
        <w:rPr>
          <w:color w:val="000000" w:themeColor="text1"/>
        </w:rPr>
        <w:t>", МО «</w:t>
      </w:r>
      <w:proofErr w:type="spellStart"/>
      <w:r w:rsidR="008B4D42">
        <w:rPr>
          <w:color w:val="000000" w:themeColor="text1"/>
        </w:rPr>
        <w:t>Пычасское</w:t>
      </w:r>
      <w:proofErr w:type="spellEnd"/>
      <w:r w:rsidR="00C036FB" w:rsidRPr="002E7156">
        <w:rPr>
          <w:color w:val="000000" w:themeColor="text1"/>
        </w:rPr>
        <w:t>», МО «</w:t>
      </w:r>
      <w:proofErr w:type="spellStart"/>
      <w:r w:rsidR="00C036FB" w:rsidRPr="002E7156">
        <w:rPr>
          <w:color w:val="000000" w:themeColor="text1"/>
        </w:rPr>
        <w:t>Кватчинское</w:t>
      </w:r>
      <w:proofErr w:type="spellEnd"/>
      <w:r w:rsidR="00C036FB" w:rsidRPr="002E7156">
        <w:rPr>
          <w:color w:val="000000" w:themeColor="text1"/>
        </w:rPr>
        <w:t>», МО «</w:t>
      </w:r>
      <w:proofErr w:type="spellStart"/>
      <w:r w:rsidR="008B4D42">
        <w:rPr>
          <w:color w:val="000000" w:themeColor="text1"/>
        </w:rPr>
        <w:t>Верхнеюринское</w:t>
      </w:r>
      <w:proofErr w:type="spellEnd"/>
      <w:r w:rsidR="00C036FB" w:rsidRPr="002E7156">
        <w:rPr>
          <w:color w:val="000000" w:themeColor="text1"/>
        </w:rPr>
        <w:t>», МО «</w:t>
      </w:r>
      <w:proofErr w:type="spellStart"/>
      <w:r w:rsidR="008B4D42">
        <w:rPr>
          <w:color w:val="000000" w:themeColor="text1"/>
        </w:rPr>
        <w:t>Малопургинский</w:t>
      </w:r>
      <w:proofErr w:type="spellEnd"/>
      <w:r w:rsidR="00C036FB" w:rsidRPr="002E7156">
        <w:rPr>
          <w:color w:val="000000" w:themeColor="text1"/>
        </w:rPr>
        <w:t xml:space="preserve"> район».</w:t>
      </w:r>
    </w:p>
    <w:p w:rsidR="007641D6" w:rsidRPr="002E7156" w:rsidRDefault="007641D6" w:rsidP="00453E6A">
      <w:pPr>
        <w:suppressAutoHyphens/>
        <w:spacing w:after="0" w:line="360" w:lineRule="auto"/>
        <w:ind w:right="-251" w:firstLine="240"/>
        <w:jc w:val="both"/>
        <w:rPr>
          <w:color w:val="000000" w:themeColor="text1"/>
        </w:rPr>
      </w:pPr>
      <w:r w:rsidRPr="002E7156">
        <w:rPr>
          <w:color w:val="000000" w:themeColor="text1"/>
        </w:rPr>
        <w:t xml:space="preserve">Площадь </w:t>
      </w:r>
      <w:r w:rsidR="00546E95" w:rsidRPr="002E7156">
        <w:rPr>
          <w:color w:val="000000" w:themeColor="text1"/>
        </w:rPr>
        <w:t>муниципального образования</w:t>
      </w:r>
      <w:r w:rsidRPr="002E7156">
        <w:rPr>
          <w:color w:val="000000" w:themeColor="text1"/>
        </w:rPr>
        <w:t xml:space="preserve"> </w:t>
      </w:r>
      <w:r w:rsidR="00041947" w:rsidRPr="002E7156">
        <w:rPr>
          <w:color w:val="000000" w:themeColor="text1"/>
        </w:rPr>
        <w:t>р</w:t>
      </w:r>
      <w:r w:rsidR="00E94A07" w:rsidRPr="002E7156">
        <w:rPr>
          <w:color w:val="000000" w:themeColor="text1"/>
        </w:rPr>
        <w:t>а</w:t>
      </w:r>
      <w:r w:rsidR="00041947" w:rsidRPr="002E7156">
        <w:rPr>
          <w:color w:val="000000" w:themeColor="text1"/>
        </w:rPr>
        <w:t>вна</w:t>
      </w:r>
      <w:r w:rsidRPr="002E7156">
        <w:rPr>
          <w:color w:val="000000" w:themeColor="text1"/>
        </w:rPr>
        <w:t xml:space="preserve"> </w:t>
      </w:r>
      <w:r w:rsidR="00171E09" w:rsidRPr="00171E09">
        <w:rPr>
          <w:color w:val="000000" w:themeColor="text1"/>
        </w:rPr>
        <w:t>8315</w:t>
      </w:r>
      <w:r w:rsidR="00171E09">
        <w:rPr>
          <w:color w:val="000000" w:themeColor="text1"/>
        </w:rPr>
        <w:t xml:space="preserve"> </w:t>
      </w:r>
      <w:r w:rsidR="00E94A07" w:rsidRPr="002E7156">
        <w:rPr>
          <w:color w:val="000000" w:themeColor="text1"/>
        </w:rPr>
        <w:t>га.</w:t>
      </w:r>
      <w:r w:rsidRPr="002E7156">
        <w:rPr>
          <w:color w:val="000000" w:themeColor="text1"/>
        </w:rPr>
        <w:t xml:space="preserve"> Численность населения муниципального образования на 01.01.20</w:t>
      </w:r>
      <w:r w:rsidR="00546E95" w:rsidRPr="002E7156">
        <w:rPr>
          <w:color w:val="000000" w:themeColor="text1"/>
        </w:rPr>
        <w:t>17</w:t>
      </w:r>
      <w:r w:rsidRPr="002E7156">
        <w:rPr>
          <w:color w:val="000000" w:themeColor="text1"/>
        </w:rPr>
        <w:t xml:space="preserve"> г. составила </w:t>
      </w:r>
      <w:r w:rsidR="000F0C01" w:rsidRPr="000F0C01">
        <w:rPr>
          <w:color w:val="000000" w:themeColor="text1"/>
        </w:rPr>
        <w:t>3845</w:t>
      </w:r>
      <w:r w:rsidR="00816FA2" w:rsidRPr="002E7156">
        <w:rPr>
          <w:color w:val="000000" w:themeColor="text1"/>
        </w:rPr>
        <w:t xml:space="preserve"> </w:t>
      </w:r>
      <w:r w:rsidRPr="002E7156">
        <w:rPr>
          <w:color w:val="000000" w:themeColor="text1"/>
        </w:rPr>
        <w:t>человек.</w:t>
      </w:r>
    </w:p>
    <w:p w:rsidR="00825C5C" w:rsidRPr="002E7156" w:rsidRDefault="007641D6" w:rsidP="00453E6A">
      <w:pPr>
        <w:suppressAutoHyphens/>
        <w:spacing w:after="0" w:line="360" w:lineRule="auto"/>
        <w:ind w:right="-251" w:firstLine="240"/>
        <w:jc w:val="both"/>
        <w:rPr>
          <w:color w:val="000000" w:themeColor="text1"/>
        </w:rPr>
      </w:pPr>
      <w:r w:rsidRPr="002E7156">
        <w:rPr>
          <w:color w:val="000000" w:themeColor="text1"/>
        </w:rPr>
        <w:t>В состав муниципального образования вход</w:t>
      </w:r>
      <w:r w:rsidR="004B5DEB" w:rsidRPr="002E7156">
        <w:rPr>
          <w:color w:val="000000" w:themeColor="text1"/>
        </w:rPr>
        <w:t>я</w:t>
      </w:r>
      <w:r w:rsidRPr="002E7156">
        <w:rPr>
          <w:color w:val="000000" w:themeColor="text1"/>
        </w:rPr>
        <w:t xml:space="preserve">т </w:t>
      </w:r>
      <w:r w:rsidR="00B054B4" w:rsidRPr="002E7156">
        <w:rPr>
          <w:color w:val="000000" w:themeColor="text1"/>
        </w:rPr>
        <w:t>1</w:t>
      </w:r>
      <w:r w:rsidR="00075C3F">
        <w:rPr>
          <w:color w:val="000000" w:themeColor="text1"/>
        </w:rPr>
        <w:t>1</w:t>
      </w:r>
      <w:r w:rsidRPr="002E7156">
        <w:rPr>
          <w:color w:val="000000" w:themeColor="text1"/>
        </w:rPr>
        <w:t xml:space="preserve"> населенны</w:t>
      </w:r>
      <w:r w:rsidR="004B5DEB" w:rsidRPr="002E7156">
        <w:rPr>
          <w:color w:val="000000" w:themeColor="text1"/>
        </w:rPr>
        <w:t>х</w:t>
      </w:r>
      <w:r w:rsidRPr="002E7156">
        <w:rPr>
          <w:color w:val="000000" w:themeColor="text1"/>
        </w:rPr>
        <w:t xml:space="preserve"> пункт</w:t>
      </w:r>
      <w:r w:rsidR="00075C3F">
        <w:rPr>
          <w:color w:val="000000" w:themeColor="text1"/>
        </w:rPr>
        <w:t>ов.</w:t>
      </w:r>
    </w:p>
    <w:p w:rsidR="00E94A07" w:rsidRPr="002E7156" w:rsidRDefault="00E94A07" w:rsidP="00453E6A">
      <w:pPr>
        <w:suppressAutoHyphens/>
        <w:spacing w:after="0" w:line="360" w:lineRule="auto"/>
        <w:ind w:right="-251" w:firstLine="240"/>
        <w:jc w:val="both"/>
        <w:rPr>
          <w:color w:val="000000" w:themeColor="text1"/>
        </w:rPr>
      </w:pPr>
      <w:r w:rsidRPr="002E7156">
        <w:rPr>
          <w:color w:val="000000" w:themeColor="text1"/>
        </w:rPr>
        <w:t xml:space="preserve">В состав муниципального образования входят населенные пункты: село </w:t>
      </w:r>
      <w:r w:rsidR="00075C3F">
        <w:rPr>
          <w:color w:val="000000" w:themeColor="text1"/>
        </w:rPr>
        <w:t>Горняк</w:t>
      </w:r>
      <w:r w:rsidRPr="002E7156">
        <w:rPr>
          <w:color w:val="000000" w:themeColor="text1"/>
        </w:rPr>
        <w:t xml:space="preserve">, деревня </w:t>
      </w:r>
      <w:proofErr w:type="spellStart"/>
      <w:r w:rsidR="00075C3F">
        <w:rPr>
          <w:color w:val="000000" w:themeColor="text1"/>
        </w:rPr>
        <w:t>Лудзи-Шудзи</w:t>
      </w:r>
      <w:proofErr w:type="spellEnd"/>
      <w:r w:rsidRPr="002E7156">
        <w:rPr>
          <w:color w:val="000000" w:themeColor="text1"/>
        </w:rPr>
        <w:t xml:space="preserve">, деревня </w:t>
      </w:r>
      <w:proofErr w:type="spellStart"/>
      <w:r w:rsidRPr="002E7156">
        <w:rPr>
          <w:color w:val="000000" w:themeColor="text1"/>
        </w:rPr>
        <w:t>А</w:t>
      </w:r>
      <w:r w:rsidR="00075C3F">
        <w:rPr>
          <w:color w:val="000000" w:themeColor="text1"/>
        </w:rPr>
        <w:t>каршур</w:t>
      </w:r>
      <w:proofErr w:type="spellEnd"/>
      <w:r w:rsidRPr="002E7156">
        <w:rPr>
          <w:color w:val="000000" w:themeColor="text1"/>
        </w:rPr>
        <w:t xml:space="preserve">, деревня  </w:t>
      </w:r>
      <w:proofErr w:type="spellStart"/>
      <w:r w:rsidR="00075C3F">
        <w:rPr>
          <w:color w:val="000000" w:themeColor="text1"/>
        </w:rPr>
        <w:t>Бальзяшур</w:t>
      </w:r>
      <w:proofErr w:type="spellEnd"/>
      <w:r w:rsidRPr="002E7156">
        <w:rPr>
          <w:color w:val="000000" w:themeColor="text1"/>
        </w:rPr>
        <w:t xml:space="preserve">, деревня </w:t>
      </w:r>
      <w:r w:rsidR="00075C3F">
        <w:rPr>
          <w:color w:val="000000" w:themeColor="text1"/>
        </w:rPr>
        <w:t xml:space="preserve">Новый </w:t>
      </w:r>
      <w:proofErr w:type="spellStart"/>
      <w:r w:rsidR="00075C3F">
        <w:rPr>
          <w:color w:val="000000" w:themeColor="text1"/>
        </w:rPr>
        <w:t>Карамбай</w:t>
      </w:r>
      <w:proofErr w:type="spellEnd"/>
      <w:r w:rsidRPr="002E7156">
        <w:rPr>
          <w:color w:val="000000" w:themeColor="text1"/>
        </w:rPr>
        <w:t xml:space="preserve">, </w:t>
      </w:r>
      <w:r w:rsidR="002B2371">
        <w:rPr>
          <w:color w:val="000000" w:themeColor="text1"/>
        </w:rPr>
        <w:t xml:space="preserve">село </w:t>
      </w:r>
      <w:proofErr w:type="spellStart"/>
      <w:r w:rsidR="002B2371" w:rsidRPr="007074D3">
        <w:rPr>
          <w:rFonts w:eastAsia="Times New Roman"/>
          <w:lang w:eastAsia="ru-RU"/>
        </w:rPr>
        <w:t>Черемушки</w:t>
      </w:r>
      <w:proofErr w:type="spellEnd"/>
      <w:r w:rsidR="002B2371">
        <w:rPr>
          <w:rFonts w:eastAsia="Times New Roman"/>
          <w:lang w:eastAsia="ru-RU"/>
        </w:rPr>
        <w:t>,</w:t>
      </w:r>
      <w:r w:rsidRPr="002E7156">
        <w:rPr>
          <w:color w:val="000000" w:themeColor="text1"/>
        </w:rPr>
        <w:t xml:space="preserve"> </w:t>
      </w:r>
      <w:r w:rsidR="002B2371" w:rsidRPr="002B2371">
        <w:rPr>
          <w:color w:val="000000" w:themeColor="text1"/>
        </w:rPr>
        <w:t>ст. Керамик</w:t>
      </w:r>
      <w:r w:rsidRPr="002E7156">
        <w:rPr>
          <w:color w:val="000000" w:themeColor="text1"/>
        </w:rPr>
        <w:t xml:space="preserve">, деревня </w:t>
      </w:r>
      <w:proofErr w:type="spellStart"/>
      <w:r w:rsidR="002B2371" w:rsidRPr="002B2371">
        <w:rPr>
          <w:color w:val="000000" w:themeColor="text1"/>
        </w:rPr>
        <w:t>Чумойтло</w:t>
      </w:r>
      <w:proofErr w:type="spellEnd"/>
      <w:r w:rsidRPr="002E7156">
        <w:rPr>
          <w:color w:val="000000" w:themeColor="text1"/>
        </w:rPr>
        <w:t xml:space="preserve">, </w:t>
      </w:r>
      <w:proofErr w:type="spellStart"/>
      <w:r w:rsidR="002B2371" w:rsidRPr="002B2371">
        <w:rPr>
          <w:color w:val="000000" w:themeColor="text1"/>
        </w:rPr>
        <w:t>р-д</w:t>
      </w:r>
      <w:proofErr w:type="spellEnd"/>
      <w:r w:rsidR="002B2371" w:rsidRPr="002B2371">
        <w:rPr>
          <w:color w:val="000000" w:themeColor="text1"/>
        </w:rPr>
        <w:t xml:space="preserve"> </w:t>
      </w:r>
      <w:proofErr w:type="spellStart"/>
      <w:r w:rsidR="002B2371" w:rsidRPr="002B2371">
        <w:rPr>
          <w:color w:val="000000" w:themeColor="text1"/>
        </w:rPr>
        <w:t>Чумойтло</w:t>
      </w:r>
      <w:proofErr w:type="spellEnd"/>
      <w:r w:rsidRPr="002E7156">
        <w:rPr>
          <w:color w:val="000000" w:themeColor="text1"/>
        </w:rPr>
        <w:t xml:space="preserve">, </w:t>
      </w:r>
      <w:r w:rsidR="002B2371" w:rsidRPr="007074D3">
        <w:rPr>
          <w:rFonts w:eastAsia="Times New Roman"/>
          <w:lang w:eastAsia="ru-RU"/>
        </w:rPr>
        <w:t>Дома 1038 км</w:t>
      </w:r>
      <w:r w:rsidRPr="002E7156">
        <w:rPr>
          <w:color w:val="000000" w:themeColor="text1"/>
        </w:rPr>
        <w:t xml:space="preserve">, </w:t>
      </w:r>
      <w:r w:rsidR="002B2371" w:rsidRPr="007074D3">
        <w:rPr>
          <w:rFonts w:eastAsia="Times New Roman"/>
          <w:lang w:eastAsia="ru-RU"/>
        </w:rPr>
        <w:t>Дома 103</w:t>
      </w:r>
      <w:r w:rsidR="002B2371">
        <w:rPr>
          <w:rFonts w:eastAsia="Times New Roman"/>
          <w:lang w:eastAsia="ru-RU"/>
        </w:rPr>
        <w:t xml:space="preserve">5 </w:t>
      </w:r>
      <w:r w:rsidR="002B2371" w:rsidRPr="007074D3">
        <w:rPr>
          <w:rFonts w:eastAsia="Times New Roman"/>
          <w:lang w:eastAsia="ru-RU"/>
        </w:rPr>
        <w:t>км</w:t>
      </w:r>
      <w:r w:rsidRPr="002E7156">
        <w:rPr>
          <w:color w:val="000000" w:themeColor="text1"/>
        </w:rPr>
        <w:t>.</w:t>
      </w:r>
    </w:p>
    <w:p w:rsidR="007641D6" w:rsidRDefault="00920617" w:rsidP="00453E6A">
      <w:pPr>
        <w:suppressAutoHyphens/>
        <w:spacing w:after="0" w:line="360" w:lineRule="auto"/>
        <w:ind w:right="-251" w:firstLine="240"/>
        <w:jc w:val="both"/>
        <w:rPr>
          <w:color w:val="000000" w:themeColor="text1"/>
        </w:rPr>
      </w:pPr>
      <w:r w:rsidRPr="002E7156">
        <w:rPr>
          <w:color w:val="000000" w:themeColor="text1"/>
        </w:rPr>
        <w:t>Административным центром муниципального образования является</w:t>
      </w:r>
      <w:r w:rsidR="004B5DEB" w:rsidRPr="002E7156">
        <w:rPr>
          <w:color w:val="000000" w:themeColor="text1"/>
        </w:rPr>
        <w:t xml:space="preserve"> </w:t>
      </w:r>
      <w:r w:rsidR="002B2371">
        <w:rPr>
          <w:color w:val="000000" w:themeColor="text1"/>
        </w:rPr>
        <w:t>село Горняк.</w:t>
      </w:r>
      <w:r w:rsidRPr="002E7156">
        <w:rPr>
          <w:color w:val="000000" w:themeColor="text1"/>
        </w:rPr>
        <w:t xml:space="preserve"> </w:t>
      </w:r>
    </w:p>
    <w:p w:rsidR="00194E81" w:rsidRPr="002E7156" w:rsidRDefault="00194E81" w:rsidP="00453E6A">
      <w:pPr>
        <w:suppressAutoHyphens/>
        <w:spacing w:after="0" w:line="360" w:lineRule="auto"/>
        <w:ind w:right="-251" w:firstLine="240"/>
        <w:jc w:val="both"/>
        <w:rPr>
          <w:color w:val="000000" w:themeColor="text1"/>
        </w:rPr>
      </w:pPr>
      <w:r w:rsidRPr="00194E81">
        <w:rPr>
          <w:color w:val="000000" w:themeColor="text1"/>
        </w:rPr>
        <w:t>Связь МО «</w:t>
      </w:r>
      <w:proofErr w:type="spellStart"/>
      <w:r w:rsidRPr="00194E81">
        <w:rPr>
          <w:color w:val="000000" w:themeColor="text1"/>
        </w:rPr>
        <w:t>Горнякское</w:t>
      </w:r>
      <w:proofErr w:type="spellEnd"/>
      <w:r w:rsidRPr="00194E81">
        <w:rPr>
          <w:color w:val="000000" w:themeColor="text1"/>
        </w:rPr>
        <w:t xml:space="preserve">» с районным центром г. Можга, осуществляется по автодороге федерального значения М7- подъезд к городам  Ижевск, Пермь. Расстояние до г. Можги-14 километров. Расстояние до </w:t>
      </w:r>
      <w:r w:rsidR="00885352">
        <w:rPr>
          <w:color w:val="000000" w:themeColor="text1"/>
        </w:rPr>
        <w:t>Респуб</w:t>
      </w:r>
      <w:r w:rsidRPr="00194E81">
        <w:rPr>
          <w:color w:val="000000" w:themeColor="text1"/>
        </w:rPr>
        <w:t>ликанского центра г. Ижевска  – 94 км</w:t>
      </w:r>
    </w:p>
    <w:p w:rsidR="00D924A2" w:rsidRPr="002E7156" w:rsidRDefault="00D924A2" w:rsidP="00453E6A">
      <w:pPr>
        <w:pStyle w:val="2"/>
        <w:keepLines/>
        <w:numPr>
          <w:ilvl w:val="2"/>
          <w:numId w:val="1"/>
        </w:numPr>
        <w:suppressAutoHyphens/>
        <w:spacing w:before="480" w:after="0" w:line="360" w:lineRule="auto"/>
        <w:ind w:left="0" w:right="-251" w:firstLine="240"/>
        <w:jc w:val="center"/>
        <w:rPr>
          <w:rFonts w:ascii="Times New Roman" w:hAnsi="Times New Roman" w:cs="Times New Roman"/>
          <w:i w:val="0"/>
          <w:color w:val="000000" w:themeColor="text1"/>
          <w:kern w:val="0"/>
          <w:sz w:val="30"/>
          <w:szCs w:val="30"/>
        </w:rPr>
      </w:pPr>
      <w:bookmarkStart w:id="31" w:name="_Toc530730227"/>
      <w:r w:rsidRPr="002E7156">
        <w:rPr>
          <w:rFonts w:ascii="Times New Roman" w:hAnsi="Times New Roman" w:cs="Times New Roman"/>
          <w:i w:val="0"/>
          <w:color w:val="000000" w:themeColor="text1"/>
          <w:kern w:val="0"/>
          <w:sz w:val="30"/>
          <w:szCs w:val="30"/>
        </w:rPr>
        <w:t>Административное устрой</w:t>
      </w:r>
      <w:r w:rsidR="00C036FB" w:rsidRPr="002E7156">
        <w:rPr>
          <w:rFonts w:ascii="Times New Roman" w:hAnsi="Times New Roman" w:cs="Times New Roman"/>
          <w:i w:val="0"/>
          <w:color w:val="000000" w:themeColor="text1"/>
          <w:kern w:val="0"/>
          <w:sz w:val="30"/>
          <w:szCs w:val="30"/>
        </w:rPr>
        <w:t>ство муниципального образования</w:t>
      </w:r>
      <w:r w:rsidRPr="002E7156">
        <w:rPr>
          <w:rFonts w:ascii="Times New Roman" w:hAnsi="Times New Roman" w:cs="Times New Roman"/>
          <w:i w:val="0"/>
          <w:color w:val="000000" w:themeColor="text1"/>
          <w:kern w:val="0"/>
          <w:sz w:val="30"/>
          <w:szCs w:val="30"/>
        </w:rPr>
        <w:t xml:space="preserve"> Границы муниципального образования</w:t>
      </w:r>
      <w:bookmarkEnd w:id="29"/>
      <w:bookmarkEnd w:id="30"/>
      <w:bookmarkEnd w:id="31"/>
    </w:p>
    <w:p w:rsidR="00D924A2" w:rsidRPr="002E7156" w:rsidRDefault="00D924A2" w:rsidP="00453E6A">
      <w:pPr>
        <w:suppressAutoHyphens/>
        <w:spacing w:after="0" w:line="360" w:lineRule="auto"/>
        <w:ind w:right="-251" w:firstLine="240"/>
        <w:jc w:val="both"/>
        <w:rPr>
          <w:color w:val="000000" w:themeColor="text1"/>
        </w:rPr>
      </w:pPr>
      <w:r w:rsidRPr="002E7156">
        <w:rPr>
          <w:color w:val="000000" w:themeColor="text1"/>
        </w:rPr>
        <w:t xml:space="preserve">Муниципальное образование </w:t>
      </w:r>
      <w:r w:rsidR="0028153C" w:rsidRPr="002E7156">
        <w:rPr>
          <w:color w:val="000000" w:themeColor="text1"/>
        </w:rPr>
        <w:t>«</w:t>
      </w:r>
      <w:proofErr w:type="spellStart"/>
      <w:r w:rsidR="006B5273" w:rsidRPr="006B5273">
        <w:rPr>
          <w:color w:val="000000" w:themeColor="text1"/>
        </w:rPr>
        <w:t>Горнякское</w:t>
      </w:r>
      <w:proofErr w:type="spellEnd"/>
      <w:r w:rsidR="0028153C" w:rsidRPr="002E7156">
        <w:rPr>
          <w:color w:val="000000" w:themeColor="text1"/>
        </w:rPr>
        <w:t>»</w:t>
      </w:r>
      <w:r w:rsidRPr="002E7156">
        <w:rPr>
          <w:color w:val="000000" w:themeColor="text1"/>
        </w:rPr>
        <w:t xml:space="preserve"> – административно-территориальная един</w:t>
      </w:r>
      <w:r w:rsidR="00885352">
        <w:rPr>
          <w:color w:val="000000" w:themeColor="text1"/>
        </w:rPr>
        <w:t xml:space="preserve">ица и муниципальное образование </w:t>
      </w:r>
      <w:r w:rsidRPr="002E7156">
        <w:rPr>
          <w:color w:val="000000" w:themeColor="text1"/>
        </w:rPr>
        <w:t>в составе</w:t>
      </w:r>
      <w:r w:rsidR="00E6368B" w:rsidRPr="002E7156">
        <w:rPr>
          <w:color w:val="000000" w:themeColor="text1"/>
        </w:rPr>
        <w:t xml:space="preserve"> </w:t>
      </w:r>
      <w:proofErr w:type="spellStart"/>
      <w:r w:rsidR="00840329" w:rsidRPr="002E7156">
        <w:rPr>
          <w:color w:val="000000" w:themeColor="text1"/>
        </w:rPr>
        <w:t>Можгинского</w:t>
      </w:r>
      <w:proofErr w:type="spellEnd"/>
      <w:r w:rsidR="00840329" w:rsidRPr="002E7156">
        <w:rPr>
          <w:color w:val="000000" w:themeColor="text1"/>
        </w:rPr>
        <w:t xml:space="preserve"> района Удмуртской </w:t>
      </w:r>
      <w:r w:rsidR="00885352">
        <w:rPr>
          <w:color w:val="000000" w:themeColor="text1"/>
        </w:rPr>
        <w:t>Респуб</w:t>
      </w:r>
      <w:r w:rsidR="00840329" w:rsidRPr="002E7156">
        <w:rPr>
          <w:color w:val="000000" w:themeColor="text1"/>
        </w:rPr>
        <w:t>лики</w:t>
      </w:r>
      <w:r w:rsidRPr="002E7156">
        <w:rPr>
          <w:color w:val="000000" w:themeColor="text1"/>
        </w:rPr>
        <w:t xml:space="preserve">. </w:t>
      </w:r>
    </w:p>
    <w:p w:rsidR="006B5273" w:rsidRPr="006B5273" w:rsidRDefault="006B5273" w:rsidP="00453E6A">
      <w:pPr>
        <w:suppressAutoHyphens/>
        <w:spacing w:after="0" w:line="360" w:lineRule="auto"/>
        <w:ind w:right="-251" w:firstLine="240"/>
        <w:jc w:val="both"/>
        <w:rPr>
          <w:color w:val="000000" w:themeColor="text1"/>
        </w:rPr>
      </w:pPr>
      <w:r w:rsidRPr="006B5273">
        <w:rPr>
          <w:color w:val="000000" w:themeColor="text1"/>
        </w:rPr>
        <w:t>Уст</w:t>
      </w:r>
      <w:r>
        <w:rPr>
          <w:color w:val="000000" w:themeColor="text1"/>
        </w:rPr>
        <w:t>ав муниципального образования  «</w:t>
      </w:r>
      <w:proofErr w:type="spellStart"/>
      <w:r w:rsidRPr="006B5273">
        <w:rPr>
          <w:color w:val="000000" w:themeColor="text1"/>
        </w:rPr>
        <w:t>Горнякское</w:t>
      </w:r>
      <w:proofErr w:type="spellEnd"/>
      <w:r w:rsidRPr="006B5273">
        <w:rPr>
          <w:color w:val="000000" w:themeColor="text1"/>
        </w:rPr>
        <w:t>»</w:t>
      </w:r>
      <w:r w:rsidR="00885352">
        <w:rPr>
          <w:color w:val="000000" w:themeColor="text1"/>
        </w:rPr>
        <w:t>.</w:t>
      </w:r>
    </w:p>
    <w:p w:rsidR="006B5273" w:rsidRPr="006B5273" w:rsidRDefault="006B5273" w:rsidP="00453E6A">
      <w:pPr>
        <w:suppressAutoHyphens/>
        <w:spacing w:after="0" w:line="360" w:lineRule="auto"/>
        <w:ind w:right="-251" w:firstLine="240"/>
        <w:jc w:val="both"/>
        <w:rPr>
          <w:color w:val="000000" w:themeColor="text1"/>
        </w:rPr>
      </w:pPr>
      <w:r w:rsidRPr="006B5273">
        <w:rPr>
          <w:color w:val="000000" w:themeColor="text1"/>
        </w:rPr>
        <w:t>принят решением Совета депутатов муниципального образования «</w:t>
      </w:r>
      <w:proofErr w:type="spellStart"/>
      <w:r w:rsidRPr="006B5273">
        <w:rPr>
          <w:color w:val="000000" w:themeColor="text1"/>
        </w:rPr>
        <w:t>Горнякское</w:t>
      </w:r>
      <w:proofErr w:type="spellEnd"/>
      <w:r w:rsidRPr="006B5273">
        <w:rPr>
          <w:color w:val="000000" w:themeColor="text1"/>
        </w:rPr>
        <w:t xml:space="preserve">» </w:t>
      </w:r>
    </w:p>
    <w:p w:rsidR="003D083A" w:rsidRPr="002E7156" w:rsidRDefault="006B5273" w:rsidP="00453E6A">
      <w:pPr>
        <w:suppressAutoHyphens/>
        <w:spacing w:after="0" w:line="360" w:lineRule="auto"/>
        <w:ind w:right="-251" w:firstLine="240"/>
        <w:jc w:val="both"/>
        <w:rPr>
          <w:color w:val="000000" w:themeColor="text1"/>
        </w:rPr>
      </w:pPr>
      <w:r>
        <w:rPr>
          <w:color w:val="000000" w:themeColor="text1"/>
        </w:rPr>
        <w:t>от 26 сентября 2016 года.</w:t>
      </w:r>
    </w:p>
    <w:p w:rsidR="00D924A2" w:rsidRPr="002E7156" w:rsidRDefault="00B61600" w:rsidP="00453E6A">
      <w:pPr>
        <w:suppressAutoHyphens/>
        <w:spacing w:after="0" w:line="360" w:lineRule="auto"/>
        <w:ind w:right="-251" w:firstLine="240"/>
        <w:jc w:val="both"/>
        <w:rPr>
          <w:color w:val="000000" w:themeColor="text1"/>
        </w:rPr>
      </w:pPr>
      <w:r w:rsidRPr="002E7156">
        <w:rPr>
          <w:color w:val="000000" w:themeColor="text1"/>
        </w:rPr>
        <w:t>Структуру органов местного самоуправления муниципального образования</w:t>
      </w:r>
      <w:r w:rsidRPr="007D1C94">
        <w:rPr>
          <w:color w:val="FF0000"/>
        </w:rPr>
        <w:t xml:space="preserve"> </w:t>
      </w:r>
      <w:r w:rsidRPr="002E7156">
        <w:rPr>
          <w:color w:val="000000" w:themeColor="text1"/>
        </w:rPr>
        <w:t>«</w:t>
      </w:r>
      <w:proofErr w:type="spellStart"/>
      <w:r w:rsidR="006B5273" w:rsidRPr="006B5273">
        <w:rPr>
          <w:color w:val="000000" w:themeColor="text1"/>
        </w:rPr>
        <w:t>Горнякское</w:t>
      </w:r>
      <w:proofErr w:type="spellEnd"/>
      <w:r w:rsidRPr="002E7156">
        <w:rPr>
          <w:color w:val="000000" w:themeColor="text1"/>
        </w:rPr>
        <w:t>» составляют:</w:t>
      </w:r>
    </w:p>
    <w:p w:rsidR="00D924A2" w:rsidRPr="002E7156" w:rsidRDefault="002E7156" w:rsidP="00453E6A">
      <w:pPr>
        <w:suppressAutoHyphens/>
        <w:spacing w:after="0" w:line="360" w:lineRule="auto"/>
        <w:ind w:right="-251" w:firstLine="240"/>
        <w:jc w:val="both"/>
        <w:rPr>
          <w:color w:val="000000" w:themeColor="text1"/>
        </w:rPr>
      </w:pPr>
      <w:r w:rsidRPr="002E7156">
        <w:rPr>
          <w:color w:val="000000" w:themeColor="text1"/>
        </w:rPr>
        <w:t xml:space="preserve">- </w:t>
      </w:r>
      <w:r w:rsidR="00B61600" w:rsidRPr="002E7156">
        <w:rPr>
          <w:color w:val="000000" w:themeColor="text1"/>
        </w:rPr>
        <w:t>Представительный орган муниципального образования – Совет депутатов муниципального образования «</w:t>
      </w:r>
      <w:proofErr w:type="spellStart"/>
      <w:r w:rsidR="006B5273" w:rsidRPr="006B5273">
        <w:rPr>
          <w:color w:val="000000" w:themeColor="text1"/>
        </w:rPr>
        <w:t>Горнякское</w:t>
      </w:r>
      <w:proofErr w:type="spellEnd"/>
      <w:r w:rsidR="00B61600" w:rsidRPr="002E7156">
        <w:rPr>
          <w:color w:val="000000" w:themeColor="text1"/>
        </w:rPr>
        <w:t xml:space="preserve">» (одновременно допускается использование наименования </w:t>
      </w:r>
      <w:proofErr w:type="spellStart"/>
      <w:r w:rsidR="006B5273" w:rsidRPr="006B5273">
        <w:rPr>
          <w:color w:val="000000" w:themeColor="text1"/>
        </w:rPr>
        <w:t>Горнякское</w:t>
      </w:r>
      <w:proofErr w:type="spellEnd"/>
      <w:r w:rsidR="00B61600" w:rsidRPr="002E7156">
        <w:rPr>
          <w:color w:val="000000" w:themeColor="text1"/>
        </w:rPr>
        <w:t xml:space="preserve"> сельский Совет депутатов);</w:t>
      </w:r>
    </w:p>
    <w:p w:rsidR="00D924A2" w:rsidRPr="002E7156" w:rsidRDefault="002E7156" w:rsidP="00453E6A">
      <w:pPr>
        <w:suppressAutoHyphens/>
        <w:spacing w:after="0" w:line="360" w:lineRule="auto"/>
        <w:ind w:right="-251" w:firstLine="240"/>
        <w:jc w:val="both"/>
        <w:rPr>
          <w:color w:val="000000" w:themeColor="text1"/>
        </w:rPr>
      </w:pPr>
      <w:r w:rsidRPr="002E7156">
        <w:rPr>
          <w:color w:val="000000" w:themeColor="text1"/>
        </w:rPr>
        <w:t xml:space="preserve">- </w:t>
      </w:r>
      <w:r w:rsidR="00B61600" w:rsidRPr="002E7156">
        <w:rPr>
          <w:color w:val="000000" w:themeColor="text1"/>
        </w:rPr>
        <w:t>Глава муниципального образования – Глава муниципального образования «</w:t>
      </w:r>
      <w:proofErr w:type="spellStart"/>
      <w:r w:rsidR="006B5273" w:rsidRPr="006B5273">
        <w:rPr>
          <w:color w:val="000000" w:themeColor="text1"/>
        </w:rPr>
        <w:t>Горнякское</w:t>
      </w:r>
      <w:proofErr w:type="spellEnd"/>
      <w:r w:rsidR="00B61600" w:rsidRPr="002E7156">
        <w:rPr>
          <w:color w:val="000000" w:themeColor="text1"/>
        </w:rPr>
        <w:t>»;</w:t>
      </w:r>
    </w:p>
    <w:p w:rsidR="00D924A2" w:rsidRPr="002E7156" w:rsidRDefault="002E7156" w:rsidP="00453E6A">
      <w:pPr>
        <w:suppressAutoHyphens/>
        <w:spacing w:after="0" w:line="360" w:lineRule="auto"/>
        <w:ind w:right="-251" w:firstLine="240"/>
        <w:jc w:val="both"/>
        <w:rPr>
          <w:color w:val="000000" w:themeColor="text1"/>
        </w:rPr>
      </w:pPr>
      <w:r w:rsidRPr="002E7156">
        <w:rPr>
          <w:color w:val="000000" w:themeColor="text1"/>
        </w:rPr>
        <w:lastRenderedPageBreak/>
        <w:t xml:space="preserve">- </w:t>
      </w:r>
      <w:r w:rsidR="00B61600" w:rsidRPr="002E7156">
        <w:rPr>
          <w:color w:val="000000" w:themeColor="text1"/>
        </w:rPr>
        <w:t>Местная администрация (исполнительно-распорядительный орган муниципального образования) – Администрация муниципального образования «</w:t>
      </w:r>
      <w:proofErr w:type="spellStart"/>
      <w:r w:rsidR="006B5273" w:rsidRPr="006B5273">
        <w:rPr>
          <w:color w:val="000000" w:themeColor="text1"/>
        </w:rPr>
        <w:t>Горнякское</w:t>
      </w:r>
      <w:proofErr w:type="spellEnd"/>
      <w:r w:rsidR="00B61600" w:rsidRPr="002E7156">
        <w:rPr>
          <w:color w:val="000000" w:themeColor="text1"/>
        </w:rPr>
        <w:t>».</w:t>
      </w:r>
    </w:p>
    <w:p w:rsidR="00851DB4" w:rsidRDefault="00851DB4" w:rsidP="00453E6A">
      <w:pPr>
        <w:spacing w:before="120" w:after="0" w:line="360" w:lineRule="auto"/>
        <w:ind w:right="-251" w:firstLine="240"/>
        <w:jc w:val="center"/>
        <w:rPr>
          <w:b/>
          <w:color w:val="000000" w:themeColor="text1"/>
        </w:rPr>
      </w:pPr>
      <w:r w:rsidRPr="003C1905">
        <w:rPr>
          <w:b/>
          <w:color w:val="000000" w:themeColor="text1"/>
        </w:rPr>
        <w:t>Описание границ муниципального образования «</w:t>
      </w:r>
      <w:proofErr w:type="spellStart"/>
      <w:r w:rsidR="006B5273" w:rsidRPr="006B5273">
        <w:rPr>
          <w:b/>
          <w:color w:val="000000" w:themeColor="text1"/>
        </w:rPr>
        <w:t>Горнякское</w:t>
      </w:r>
      <w:proofErr w:type="spellEnd"/>
      <w:r>
        <w:rPr>
          <w:b/>
          <w:color w:val="000000" w:themeColor="text1"/>
        </w:rPr>
        <w:t>»</w:t>
      </w:r>
    </w:p>
    <w:p w:rsidR="00851DB4" w:rsidRPr="002E7156" w:rsidRDefault="00293D57" w:rsidP="00453E6A">
      <w:pPr>
        <w:suppressAutoHyphens/>
        <w:spacing w:after="0" w:line="360" w:lineRule="auto"/>
        <w:ind w:right="-251" w:firstLine="240"/>
        <w:jc w:val="both"/>
        <w:rPr>
          <w:color w:val="000000" w:themeColor="text1"/>
        </w:rPr>
      </w:pPr>
      <w:r w:rsidRPr="002E7156">
        <w:rPr>
          <w:color w:val="000000" w:themeColor="text1"/>
        </w:rPr>
        <w:t xml:space="preserve">Границы сельского поселения установлены Законом Удмуртской </w:t>
      </w:r>
    </w:p>
    <w:p w:rsidR="00293D57" w:rsidRDefault="00885352" w:rsidP="00453E6A">
      <w:pPr>
        <w:suppressAutoHyphens/>
        <w:spacing w:after="0" w:line="360" w:lineRule="auto"/>
        <w:ind w:right="-251" w:firstLine="240"/>
        <w:jc w:val="both"/>
        <w:rPr>
          <w:color w:val="000000" w:themeColor="text1"/>
        </w:rPr>
      </w:pPr>
      <w:r>
        <w:rPr>
          <w:color w:val="000000" w:themeColor="text1"/>
        </w:rPr>
        <w:t>Респуб</w:t>
      </w:r>
      <w:r w:rsidR="00293D57" w:rsidRPr="002E7156">
        <w:rPr>
          <w:color w:val="000000" w:themeColor="text1"/>
        </w:rPr>
        <w:t xml:space="preserve">лики «Об установлении границ муниципальных образований и наделении соответствующим статусом муниципальных образований на территории </w:t>
      </w:r>
      <w:proofErr w:type="spellStart"/>
      <w:r w:rsidR="00293D57" w:rsidRPr="002E7156">
        <w:rPr>
          <w:color w:val="000000" w:themeColor="text1"/>
        </w:rPr>
        <w:t>Можгинского</w:t>
      </w:r>
      <w:proofErr w:type="spellEnd"/>
      <w:r w:rsidR="00293D57" w:rsidRPr="002E7156">
        <w:rPr>
          <w:color w:val="000000" w:themeColor="text1"/>
        </w:rPr>
        <w:t xml:space="preserve"> района Удмуртской </w:t>
      </w:r>
      <w:r>
        <w:rPr>
          <w:color w:val="000000" w:themeColor="text1"/>
        </w:rPr>
        <w:t>Респуб</w:t>
      </w:r>
      <w:r w:rsidR="00293D57" w:rsidRPr="002E7156">
        <w:rPr>
          <w:color w:val="000000" w:themeColor="text1"/>
        </w:rPr>
        <w:t>лики».</w:t>
      </w:r>
    </w:p>
    <w:p w:rsidR="00047111" w:rsidRDefault="001C3B7B" w:rsidP="002360EA">
      <w:pPr>
        <w:suppressAutoHyphens/>
        <w:spacing w:after="0" w:line="360" w:lineRule="auto"/>
        <w:ind w:right="-251" w:firstLine="240"/>
        <w:jc w:val="both"/>
        <w:rPr>
          <w:color w:val="000000" w:themeColor="text1"/>
        </w:rPr>
      </w:pPr>
      <w:bookmarkStart w:id="32" w:name="OLE_LINK11"/>
      <w:bookmarkStart w:id="33" w:name="OLE_LINK12"/>
      <w:r w:rsidRPr="001C3B7B">
        <w:rPr>
          <w:color w:val="000000" w:themeColor="text1"/>
        </w:rPr>
        <w:t>МО «</w:t>
      </w:r>
      <w:proofErr w:type="spellStart"/>
      <w:r>
        <w:rPr>
          <w:color w:val="000000" w:themeColor="text1"/>
        </w:rPr>
        <w:t>Горнякское</w:t>
      </w:r>
      <w:proofErr w:type="spellEnd"/>
      <w:r w:rsidRPr="001C3B7B">
        <w:rPr>
          <w:color w:val="000000" w:themeColor="text1"/>
        </w:rPr>
        <w:t>» расположено в</w:t>
      </w:r>
      <w:r w:rsidR="007C67D7">
        <w:rPr>
          <w:color w:val="000000" w:themeColor="text1"/>
        </w:rPr>
        <w:t xml:space="preserve"> </w:t>
      </w:r>
      <w:r w:rsidRPr="001C3B7B">
        <w:rPr>
          <w:color w:val="000000" w:themeColor="text1"/>
        </w:rPr>
        <w:t xml:space="preserve">восточной части </w:t>
      </w:r>
      <w:proofErr w:type="spellStart"/>
      <w:r w:rsidRPr="001C3B7B">
        <w:rPr>
          <w:color w:val="000000" w:themeColor="text1"/>
        </w:rPr>
        <w:t>Можгинского</w:t>
      </w:r>
      <w:proofErr w:type="spellEnd"/>
      <w:r w:rsidRPr="001C3B7B">
        <w:rPr>
          <w:color w:val="000000" w:themeColor="text1"/>
        </w:rPr>
        <w:t xml:space="preserve"> района Удмуртской Республики. </w:t>
      </w:r>
      <w:r w:rsidR="00C3177B" w:rsidRPr="001C3B7B">
        <w:rPr>
          <w:color w:val="000000" w:themeColor="text1"/>
        </w:rPr>
        <w:t>МО «</w:t>
      </w:r>
      <w:proofErr w:type="spellStart"/>
      <w:r w:rsidR="00C3177B" w:rsidRPr="001C3B7B">
        <w:rPr>
          <w:color w:val="000000" w:themeColor="text1"/>
        </w:rPr>
        <w:t>Горнякское</w:t>
      </w:r>
      <w:proofErr w:type="spellEnd"/>
      <w:r w:rsidR="00C3177B" w:rsidRPr="001C3B7B">
        <w:rPr>
          <w:color w:val="000000" w:themeColor="text1"/>
        </w:rPr>
        <w:t>»</w:t>
      </w:r>
      <w:r w:rsidRPr="001C3B7B">
        <w:rPr>
          <w:color w:val="000000" w:themeColor="text1"/>
        </w:rPr>
        <w:t xml:space="preserve"> имеет общую границу с муниципальными образованиями: МО «</w:t>
      </w:r>
      <w:proofErr w:type="spellStart"/>
      <w:r w:rsidR="00C3177B">
        <w:rPr>
          <w:color w:val="000000" w:themeColor="text1"/>
        </w:rPr>
        <w:t>Большепудгинское</w:t>
      </w:r>
      <w:proofErr w:type="spellEnd"/>
      <w:r w:rsidRPr="001C3B7B">
        <w:rPr>
          <w:color w:val="000000" w:themeColor="text1"/>
        </w:rPr>
        <w:t>»</w:t>
      </w:r>
      <w:r w:rsidR="00C3177B">
        <w:rPr>
          <w:color w:val="000000" w:themeColor="text1"/>
        </w:rPr>
        <w:t>, МО «</w:t>
      </w:r>
      <w:proofErr w:type="spellStart"/>
      <w:r w:rsidR="00C3177B">
        <w:rPr>
          <w:color w:val="000000" w:themeColor="text1"/>
        </w:rPr>
        <w:t>Маловоложикьинское</w:t>
      </w:r>
      <w:proofErr w:type="spellEnd"/>
      <w:r w:rsidR="00C3177B">
        <w:rPr>
          <w:color w:val="000000" w:themeColor="text1"/>
        </w:rPr>
        <w:t>» и МО «Город Можга»</w:t>
      </w:r>
      <w:r w:rsidRPr="001C3B7B">
        <w:rPr>
          <w:color w:val="000000" w:themeColor="text1"/>
        </w:rPr>
        <w:t xml:space="preserve"> - </w:t>
      </w:r>
      <w:r w:rsidR="00C3177B" w:rsidRPr="001C3B7B">
        <w:rPr>
          <w:color w:val="000000" w:themeColor="text1"/>
        </w:rPr>
        <w:t>с северо-</w:t>
      </w:r>
      <w:r w:rsidR="00C3177B">
        <w:rPr>
          <w:color w:val="000000" w:themeColor="text1"/>
        </w:rPr>
        <w:t>западной</w:t>
      </w:r>
      <w:r w:rsidR="00C3177B" w:rsidRPr="001C3B7B">
        <w:rPr>
          <w:color w:val="000000" w:themeColor="text1"/>
        </w:rPr>
        <w:t xml:space="preserve"> стороны</w:t>
      </w:r>
      <w:r w:rsidRPr="001C3B7B">
        <w:rPr>
          <w:color w:val="000000" w:themeColor="text1"/>
        </w:rPr>
        <w:t>, МО «</w:t>
      </w:r>
      <w:proofErr w:type="spellStart"/>
      <w:r w:rsidRPr="001C3B7B">
        <w:rPr>
          <w:color w:val="000000" w:themeColor="text1"/>
        </w:rPr>
        <w:t>Кватчинское</w:t>
      </w:r>
      <w:proofErr w:type="spellEnd"/>
      <w:r w:rsidRPr="001C3B7B">
        <w:rPr>
          <w:color w:val="000000" w:themeColor="text1"/>
        </w:rPr>
        <w:t xml:space="preserve">» - с </w:t>
      </w:r>
      <w:r w:rsidR="00C3177B">
        <w:rPr>
          <w:color w:val="000000" w:themeColor="text1"/>
        </w:rPr>
        <w:t>юго-</w:t>
      </w:r>
      <w:r w:rsidRPr="001C3B7B">
        <w:rPr>
          <w:color w:val="000000" w:themeColor="text1"/>
        </w:rPr>
        <w:t>западной стороны, М</w:t>
      </w:r>
      <w:r w:rsidR="00C3177B">
        <w:rPr>
          <w:color w:val="000000" w:themeColor="text1"/>
        </w:rPr>
        <w:t>О</w:t>
      </w:r>
      <w:r w:rsidRPr="001C3B7B">
        <w:rPr>
          <w:color w:val="000000" w:themeColor="text1"/>
        </w:rPr>
        <w:t xml:space="preserve"> «</w:t>
      </w:r>
      <w:proofErr w:type="spellStart"/>
      <w:r w:rsidR="00C3177B">
        <w:rPr>
          <w:color w:val="000000" w:themeColor="text1"/>
        </w:rPr>
        <w:t>Пычасское</w:t>
      </w:r>
      <w:proofErr w:type="spellEnd"/>
      <w:r w:rsidRPr="001C3B7B">
        <w:rPr>
          <w:color w:val="000000" w:themeColor="text1"/>
        </w:rPr>
        <w:t>» - с север</w:t>
      </w:r>
      <w:r w:rsidR="00C3177B">
        <w:rPr>
          <w:color w:val="000000" w:themeColor="text1"/>
        </w:rPr>
        <w:t xml:space="preserve">ной </w:t>
      </w:r>
      <w:r w:rsidRPr="001C3B7B">
        <w:rPr>
          <w:color w:val="000000" w:themeColor="text1"/>
        </w:rPr>
        <w:t xml:space="preserve">стороны, </w:t>
      </w:r>
      <w:r w:rsidR="00C3177B">
        <w:rPr>
          <w:color w:val="000000" w:themeColor="text1"/>
        </w:rPr>
        <w:t>МО «</w:t>
      </w:r>
      <w:proofErr w:type="spellStart"/>
      <w:r w:rsidR="00C3177B">
        <w:rPr>
          <w:color w:val="000000" w:themeColor="text1"/>
        </w:rPr>
        <w:t>Большекибьинское</w:t>
      </w:r>
      <w:proofErr w:type="spellEnd"/>
      <w:r w:rsidR="00C3177B">
        <w:rPr>
          <w:color w:val="000000" w:themeColor="text1"/>
        </w:rPr>
        <w:t>»</w:t>
      </w:r>
      <w:r w:rsidRPr="001C3B7B">
        <w:rPr>
          <w:color w:val="000000" w:themeColor="text1"/>
        </w:rPr>
        <w:t xml:space="preserve"> – с юго-восточной стороны, </w:t>
      </w:r>
      <w:proofErr w:type="spellStart"/>
      <w:r w:rsidR="00C3177B">
        <w:rPr>
          <w:color w:val="000000" w:themeColor="text1"/>
        </w:rPr>
        <w:t>Малопургинский</w:t>
      </w:r>
      <w:proofErr w:type="spellEnd"/>
      <w:r w:rsidRPr="001C3B7B">
        <w:rPr>
          <w:color w:val="000000" w:themeColor="text1"/>
        </w:rPr>
        <w:t xml:space="preserve"> район – с </w:t>
      </w:r>
      <w:bookmarkEnd w:id="32"/>
      <w:bookmarkEnd w:id="33"/>
      <w:r w:rsidR="00C3177B">
        <w:rPr>
          <w:color w:val="000000" w:themeColor="text1"/>
        </w:rPr>
        <w:t>востока</w:t>
      </w:r>
      <w:r w:rsidRPr="001C3B7B">
        <w:rPr>
          <w:color w:val="000000" w:themeColor="text1"/>
        </w:rPr>
        <w:t>.</w:t>
      </w:r>
    </w:p>
    <w:p w:rsidR="00185FE4" w:rsidRPr="003C1905" w:rsidRDefault="00D924A2" w:rsidP="00453E6A">
      <w:pPr>
        <w:pStyle w:val="2"/>
        <w:keepLines/>
        <w:numPr>
          <w:ilvl w:val="2"/>
          <w:numId w:val="1"/>
        </w:numPr>
        <w:suppressAutoHyphens/>
        <w:spacing w:before="480" w:after="0" w:line="360" w:lineRule="auto"/>
        <w:ind w:left="0" w:right="-11" w:firstLine="360"/>
        <w:jc w:val="center"/>
        <w:rPr>
          <w:rFonts w:ascii="Times New Roman" w:hAnsi="Times New Roman" w:cs="Times New Roman"/>
          <w:i w:val="0"/>
          <w:color w:val="000000" w:themeColor="text1"/>
          <w:kern w:val="0"/>
          <w:sz w:val="30"/>
          <w:szCs w:val="30"/>
        </w:rPr>
      </w:pPr>
      <w:bookmarkStart w:id="34" w:name="_Toc342472304"/>
      <w:bookmarkStart w:id="35" w:name="_Toc268263625"/>
      <w:bookmarkStart w:id="36" w:name="_Toc530730228"/>
      <w:bookmarkEnd w:id="24"/>
      <w:bookmarkEnd w:id="25"/>
      <w:bookmarkEnd w:id="26"/>
      <w:bookmarkEnd w:id="27"/>
      <w:bookmarkEnd w:id="28"/>
      <w:r w:rsidRPr="003C1905">
        <w:rPr>
          <w:rFonts w:ascii="Times New Roman" w:hAnsi="Times New Roman" w:cs="Times New Roman"/>
          <w:i w:val="0"/>
          <w:color w:val="000000" w:themeColor="text1"/>
          <w:kern w:val="0"/>
          <w:sz w:val="30"/>
          <w:szCs w:val="30"/>
        </w:rPr>
        <w:t>Природные условия и ресурсы</w:t>
      </w:r>
      <w:bookmarkEnd w:id="34"/>
      <w:bookmarkEnd w:id="35"/>
      <w:bookmarkEnd w:id="36"/>
    </w:p>
    <w:p w:rsidR="00320BF4" w:rsidRPr="002E7156" w:rsidRDefault="00D924A2" w:rsidP="00453E6A">
      <w:pPr>
        <w:pStyle w:val="3"/>
        <w:widowControl w:val="0"/>
        <w:numPr>
          <w:ilvl w:val="3"/>
          <w:numId w:val="1"/>
        </w:numPr>
        <w:spacing w:before="360" w:line="360" w:lineRule="auto"/>
        <w:ind w:left="0" w:right="-11" w:firstLine="360"/>
        <w:jc w:val="center"/>
        <w:rPr>
          <w:rFonts w:ascii="Times New Roman" w:hAnsi="Times New Roman"/>
          <w:color w:val="000000" w:themeColor="text1"/>
          <w:kern w:val="32"/>
          <w:sz w:val="28"/>
          <w:szCs w:val="28"/>
          <w:lang w:eastAsia="ru-RU"/>
        </w:rPr>
      </w:pPr>
      <w:bookmarkStart w:id="37" w:name="_Toc342472305"/>
      <w:bookmarkStart w:id="38" w:name="_Toc268263626"/>
      <w:bookmarkStart w:id="39" w:name="_Toc247965260"/>
      <w:bookmarkStart w:id="40" w:name="_Toc530730229"/>
      <w:r w:rsidRPr="002E7156">
        <w:rPr>
          <w:rFonts w:ascii="Times New Roman" w:hAnsi="Times New Roman"/>
          <w:color w:val="000000" w:themeColor="text1"/>
          <w:kern w:val="32"/>
          <w:sz w:val="28"/>
          <w:szCs w:val="28"/>
          <w:lang w:eastAsia="ru-RU"/>
        </w:rPr>
        <w:t>Климат</w:t>
      </w:r>
      <w:r w:rsidR="00CB7F77" w:rsidRPr="002E7156">
        <w:rPr>
          <w:rFonts w:ascii="Times New Roman" w:hAnsi="Times New Roman"/>
          <w:color w:val="000000" w:themeColor="text1"/>
          <w:kern w:val="32"/>
          <w:sz w:val="28"/>
          <w:szCs w:val="28"/>
          <w:lang w:eastAsia="ru-RU"/>
        </w:rPr>
        <w:t xml:space="preserve"> </w:t>
      </w:r>
      <w:r w:rsidRPr="002E7156">
        <w:rPr>
          <w:rFonts w:ascii="Times New Roman" w:hAnsi="Times New Roman"/>
          <w:color w:val="000000" w:themeColor="text1"/>
          <w:kern w:val="32"/>
          <w:sz w:val="28"/>
          <w:szCs w:val="28"/>
          <w:lang w:eastAsia="ru-RU"/>
        </w:rPr>
        <w:t>и</w:t>
      </w:r>
      <w:r w:rsidR="00CB7F77" w:rsidRPr="002E7156">
        <w:rPr>
          <w:rFonts w:ascii="Times New Roman" w:hAnsi="Times New Roman"/>
          <w:color w:val="000000" w:themeColor="text1"/>
          <w:kern w:val="32"/>
          <w:sz w:val="28"/>
          <w:szCs w:val="28"/>
          <w:lang w:eastAsia="ru-RU"/>
        </w:rPr>
        <w:t xml:space="preserve"> </w:t>
      </w:r>
      <w:bookmarkEnd w:id="37"/>
      <w:bookmarkEnd w:id="38"/>
      <w:bookmarkEnd w:id="39"/>
      <w:r w:rsidR="00CB7F77" w:rsidRPr="002E7156">
        <w:rPr>
          <w:rFonts w:ascii="Times New Roman" w:hAnsi="Times New Roman"/>
          <w:color w:val="000000" w:themeColor="text1"/>
          <w:kern w:val="32"/>
          <w:sz w:val="28"/>
          <w:szCs w:val="28"/>
          <w:lang w:eastAsia="ru-RU"/>
        </w:rPr>
        <w:t>рельеф</w:t>
      </w:r>
      <w:bookmarkEnd w:id="40"/>
    </w:p>
    <w:p w:rsidR="004B2141" w:rsidRPr="002E7156" w:rsidRDefault="004B2141" w:rsidP="00453E6A">
      <w:pPr>
        <w:spacing w:after="0" w:line="360" w:lineRule="auto"/>
        <w:ind w:right="-11" w:firstLine="360"/>
        <w:jc w:val="both"/>
        <w:rPr>
          <w:color w:val="000000" w:themeColor="text1"/>
        </w:rPr>
      </w:pPr>
      <w:bookmarkStart w:id="41" w:name="_Toc342472306"/>
      <w:bookmarkStart w:id="42" w:name="_Toc268263627"/>
      <w:r w:rsidRPr="002E7156">
        <w:rPr>
          <w:color w:val="000000" w:themeColor="text1"/>
        </w:rPr>
        <w:t xml:space="preserve">Климат </w:t>
      </w:r>
      <w:proofErr w:type="spellStart"/>
      <w:r w:rsidRPr="002E7156">
        <w:rPr>
          <w:color w:val="000000" w:themeColor="text1"/>
        </w:rPr>
        <w:t>Можгинского</w:t>
      </w:r>
      <w:proofErr w:type="spellEnd"/>
      <w:r w:rsidRPr="002E7156">
        <w:rPr>
          <w:color w:val="000000" w:themeColor="text1"/>
        </w:rPr>
        <w:t xml:space="preserve"> района, как и всей </w:t>
      </w:r>
      <w:r w:rsidR="00885352">
        <w:rPr>
          <w:color w:val="000000" w:themeColor="text1"/>
        </w:rPr>
        <w:t>Респуб</w:t>
      </w:r>
      <w:r w:rsidRPr="002E7156">
        <w:rPr>
          <w:color w:val="000000" w:themeColor="text1"/>
        </w:rPr>
        <w:t>лики в целом, умеренно</w:t>
      </w:r>
    </w:p>
    <w:p w:rsidR="004B2141" w:rsidRPr="002E7156" w:rsidRDefault="004B2141" w:rsidP="00453E6A">
      <w:pPr>
        <w:spacing w:after="0" w:line="360" w:lineRule="auto"/>
        <w:ind w:right="-11" w:firstLine="360"/>
        <w:jc w:val="both"/>
        <w:rPr>
          <w:color w:val="000000" w:themeColor="text1"/>
        </w:rPr>
      </w:pPr>
      <w:r w:rsidRPr="002E7156">
        <w:rPr>
          <w:color w:val="000000" w:themeColor="text1"/>
        </w:rPr>
        <w:t>континентальный с продолжительной холодной и многоснежной зимой, тёплым летом и с хорошо выраженными сезонными переходами: весной и осенью. Средняя температура января -14,2°С, июля + 18,30С, средняя годовая темпе</w:t>
      </w:r>
      <w:r w:rsidR="00194E81">
        <w:rPr>
          <w:color w:val="000000" w:themeColor="text1"/>
        </w:rPr>
        <w:t>ратура +2,1</w:t>
      </w:r>
      <w:r w:rsidRPr="002E7156">
        <w:rPr>
          <w:color w:val="000000" w:themeColor="text1"/>
        </w:rPr>
        <w:t>С.</w:t>
      </w:r>
    </w:p>
    <w:p w:rsidR="004B2141" w:rsidRPr="002E7156" w:rsidRDefault="004B2141" w:rsidP="00453E6A">
      <w:pPr>
        <w:spacing w:after="0" w:line="360" w:lineRule="auto"/>
        <w:ind w:right="-11" w:firstLine="360"/>
        <w:jc w:val="both"/>
        <w:rPr>
          <w:color w:val="000000" w:themeColor="text1"/>
        </w:rPr>
      </w:pPr>
      <w:r w:rsidRPr="002E7156">
        <w:rPr>
          <w:color w:val="000000" w:themeColor="text1"/>
        </w:rPr>
        <w:t xml:space="preserve">В </w:t>
      </w:r>
      <w:proofErr w:type="spellStart"/>
      <w:r w:rsidRPr="002E7156">
        <w:rPr>
          <w:color w:val="000000" w:themeColor="text1"/>
        </w:rPr>
        <w:t>Можгинском</w:t>
      </w:r>
      <w:proofErr w:type="spellEnd"/>
      <w:r w:rsidRPr="002E7156">
        <w:rPr>
          <w:color w:val="000000" w:themeColor="text1"/>
        </w:rPr>
        <w:t xml:space="preserve"> районе количество осадков за холодный период года (ноябрь - март) - 217 мм, за теплый период (апрель - октябрь) - 388 мм.</w:t>
      </w:r>
    </w:p>
    <w:p w:rsidR="004B2141" w:rsidRPr="002E7156" w:rsidRDefault="004B2141" w:rsidP="00453E6A">
      <w:pPr>
        <w:spacing w:after="0" w:line="360" w:lineRule="auto"/>
        <w:ind w:right="-11" w:firstLine="360"/>
        <w:jc w:val="both"/>
        <w:rPr>
          <w:color w:val="000000" w:themeColor="text1"/>
        </w:rPr>
      </w:pPr>
      <w:r w:rsidRPr="002E7156">
        <w:rPr>
          <w:color w:val="000000" w:themeColor="text1"/>
        </w:rPr>
        <w:t>Среднегодовая скорость ветра 3-4 м/сек. Штили редки, в среднем 6-13 дней в году.</w:t>
      </w:r>
    </w:p>
    <w:p w:rsidR="004B2141" w:rsidRDefault="002E7156" w:rsidP="00453E6A">
      <w:pPr>
        <w:spacing w:after="0" w:line="360" w:lineRule="auto"/>
        <w:ind w:right="-11" w:firstLine="360"/>
        <w:jc w:val="both"/>
        <w:rPr>
          <w:color w:val="000000" w:themeColor="text1"/>
        </w:rPr>
      </w:pPr>
      <w:r>
        <w:rPr>
          <w:color w:val="000000" w:themeColor="text1"/>
        </w:rPr>
        <w:t xml:space="preserve">  </w:t>
      </w:r>
      <w:r w:rsidR="00CB7F77" w:rsidRPr="002E7156">
        <w:rPr>
          <w:color w:val="000000" w:themeColor="text1"/>
        </w:rPr>
        <w:t>Рельеф.</w:t>
      </w:r>
      <w:bookmarkStart w:id="43" w:name="_Toc240714227"/>
      <w:bookmarkStart w:id="44" w:name="_Toc240714416"/>
      <w:bookmarkStart w:id="45" w:name="_Toc344383749"/>
      <w:r>
        <w:rPr>
          <w:color w:val="000000" w:themeColor="text1"/>
        </w:rPr>
        <w:t xml:space="preserve"> </w:t>
      </w:r>
      <w:r w:rsidR="004B2141" w:rsidRPr="002E7156">
        <w:rPr>
          <w:color w:val="000000" w:themeColor="text1"/>
        </w:rPr>
        <w:t>Характер рельефа – слабо расчлененная равнина. Общая картина определяется деятельностью временных водотоков. Минимальные отметки приурочены к</w:t>
      </w:r>
      <w:r w:rsidR="004B2141" w:rsidRPr="004B2141">
        <w:rPr>
          <w:color w:val="FF0000"/>
        </w:rPr>
        <w:t xml:space="preserve"> </w:t>
      </w:r>
      <w:r w:rsidR="004B2141" w:rsidRPr="002E7156">
        <w:rPr>
          <w:color w:val="000000" w:themeColor="text1"/>
        </w:rPr>
        <w:t xml:space="preserve">поймам и надпойменных террасам рек. Возвышенности осложнены рядами небольших оврагов, прослеживаемых на местности в виде неглубоких лощин с пологими берегами. Днища их сильно обводнены, а на отдельных участках заболочены. К наиболее неустойчивым природным комплексам относятся пойменные ландшафты и </w:t>
      </w:r>
      <w:proofErr w:type="spellStart"/>
      <w:r w:rsidR="004B2141" w:rsidRPr="002E7156">
        <w:rPr>
          <w:color w:val="000000" w:themeColor="text1"/>
        </w:rPr>
        <w:t>эррозионно-опасные</w:t>
      </w:r>
      <w:proofErr w:type="spellEnd"/>
      <w:r w:rsidR="004B2141" w:rsidRPr="002E7156">
        <w:rPr>
          <w:color w:val="000000" w:themeColor="text1"/>
        </w:rPr>
        <w:t xml:space="preserve"> приречные склоны.</w:t>
      </w:r>
    </w:p>
    <w:p w:rsidR="00194E81" w:rsidRDefault="00194E81" w:rsidP="00453E6A">
      <w:pPr>
        <w:spacing w:after="0" w:line="360" w:lineRule="auto"/>
        <w:ind w:right="-11" w:firstLine="708"/>
        <w:jc w:val="both"/>
        <w:rPr>
          <w:color w:val="000000" w:themeColor="text1"/>
        </w:rPr>
      </w:pPr>
      <w:r w:rsidRPr="00194E81">
        <w:rPr>
          <w:color w:val="000000" w:themeColor="text1"/>
        </w:rPr>
        <w:t>Климатические условия в достаточной мере благоприятны для жизнедеятельности человека, трудовой деятельности, отдыха и туризма.</w:t>
      </w:r>
    </w:p>
    <w:p w:rsidR="00194E81" w:rsidRDefault="00194E81" w:rsidP="00453E6A">
      <w:pPr>
        <w:spacing w:after="0" w:line="360" w:lineRule="auto"/>
        <w:ind w:right="-11" w:firstLine="708"/>
        <w:jc w:val="both"/>
        <w:rPr>
          <w:color w:val="000000" w:themeColor="text1"/>
        </w:rPr>
      </w:pPr>
      <w:r w:rsidRPr="00194E81">
        <w:rPr>
          <w:color w:val="000000" w:themeColor="text1"/>
        </w:rPr>
        <w:t xml:space="preserve">Негативные погодные явления. В теплый период нередки ливни с грозами. Ливни и талые воды способствуют развитию эрозионных процессов, особенно на открытых </w:t>
      </w:r>
      <w:proofErr w:type="spellStart"/>
      <w:r w:rsidRPr="00194E81">
        <w:rPr>
          <w:color w:val="000000" w:themeColor="text1"/>
        </w:rPr>
        <w:t>незалесенных</w:t>
      </w:r>
      <w:proofErr w:type="spellEnd"/>
      <w:r w:rsidRPr="00194E81">
        <w:rPr>
          <w:color w:val="000000" w:themeColor="text1"/>
        </w:rPr>
        <w:t xml:space="preserve"> пространствах. В результате чередования прохождения циклонов и антициклонов и наличия </w:t>
      </w:r>
      <w:r w:rsidRPr="00194E81">
        <w:rPr>
          <w:color w:val="000000" w:themeColor="text1"/>
        </w:rPr>
        <w:lastRenderedPageBreak/>
        <w:t xml:space="preserve">открытых пространств могут возникать сильные ветры (со скоростью более 15 м/с), бывают ураганы. В зимний период территория подвержена </w:t>
      </w:r>
      <w:proofErr w:type="spellStart"/>
      <w:r w:rsidRPr="00194E81">
        <w:rPr>
          <w:color w:val="000000" w:themeColor="text1"/>
        </w:rPr>
        <w:t>гололедно-изморозевым</w:t>
      </w:r>
      <w:proofErr w:type="spellEnd"/>
      <w:r w:rsidRPr="00194E81">
        <w:rPr>
          <w:color w:val="000000" w:themeColor="text1"/>
        </w:rPr>
        <w:t xml:space="preserve"> явлениям, возникновению метелей.</w:t>
      </w:r>
    </w:p>
    <w:p w:rsidR="002E7156" w:rsidRDefault="002E7156" w:rsidP="00453E6A">
      <w:pPr>
        <w:spacing w:after="0" w:line="360" w:lineRule="auto"/>
        <w:ind w:right="-11" w:firstLine="851"/>
        <w:jc w:val="center"/>
        <w:rPr>
          <w:color w:val="FF0000"/>
          <w:kern w:val="32"/>
          <w:sz w:val="28"/>
          <w:szCs w:val="28"/>
          <w:lang w:eastAsia="ru-RU"/>
        </w:rPr>
      </w:pPr>
    </w:p>
    <w:p w:rsidR="00CB7F77" w:rsidRPr="002E7156" w:rsidRDefault="00CB7F77" w:rsidP="00453E6A">
      <w:pPr>
        <w:spacing w:after="0" w:line="360" w:lineRule="auto"/>
        <w:ind w:right="-11" w:firstLine="851"/>
        <w:jc w:val="center"/>
        <w:rPr>
          <w:color w:val="000000" w:themeColor="text1"/>
          <w:kern w:val="32"/>
          <w:sz w:val="28"/>
          <w:szCs w:val="28"/>
          <w:lang w:eastAsia="ru-RU"/>
        </w:rPr>
      </w:pPr>
      <w:r w:rsidRPr="002E7156">
        <w:rPr>
          <w:color w:val="000000" w:themeColor="text1"/>
          <w:kern w:val="32"/>
          <w:sz w:val="28"/>
          <w:szCs w:val="28"/>
          <w:lang w:eastAsia="ru-RU"/>
        </w:rPr>
        <w:t>Почвы и растительность</w:t>
      </w:r>
      <w:bookmarkEnd w:id="43"/>
      <w:bookmarkEnd w:id="44"/>
      <w:bookmarkEnd w:id="45"/>
    </w:p>
    <w:p w:rsidR="004B2141" w:rsidRDefault="004B2141" w:rsidP="00453E6A">
      <w:pPr>
        <w:spacing w:after="0" w:line="360" w:lineRule="auto"/>
        <w:ind w:right="-11" w:firstLine="708"/>
        <w:rPr>
          <w:color w:val="000000" w:themeColor="text1"/>
        </w:rPr>
      </w:pPr>
      <w:r w:rsidRPr="002E7156">
        <w:rPr>
          <w:color w:val="000000" w:themeColor="text1"/>
        </w:rPr>
        <w:t xml:space="preserve">На территории муниципального образования </w:t>
      </w:r>
      <w:r w:rsidR="009F6B9E">
        <w:rPr>
          <w:rFonts w:cs="Mangal"/>
          <w:kern w:val="1"/>
          <w:lang w:bidi="hi-IN"/>
        </w:rPr>
        <w:t>«</w:t>
      </w:r>
      <w:proofErr w:type="spellStart"/>
      <w:r w:rsidR="009F6B9E">
        <w:rPr>
          <w:rFonts w:cs="Mangal"/>
          <w:kern w:val="1"/>
          <w:lang w:bidi="hi-IN"/>
        </w:rPr>
        <w:t>Горнякское</w:t>
      </w:r>
      <w:proofErr w:type="spellEnd"/>
      <w:r w:rsidR="009F6B9E" w:rsidRPr="00A21C0B">
        <w:rPr>
          <w:rFonts w:cs="Mangal"/>
          <w:kern w:val="1"/>
          <w:lang w:bidi="hi-IN"/>
        </w:rPr>
        <w:t>»</w:t>
      </w:r>
      <w:r w:rsidR="004F7E2D" w:rsidRPr="002E7156">
        <w:rPr>
          <w:color w:val="000000" w:themeColor="text1"/>
        </w:rPr>
        <w:t xml:space="preserve"> распространены </w:t>
      </w:r>
      <w:proofErr w:type="spellStart"/>
      <w:r w:rsidR="004F7E2D" w:rsidRPr="002E7156">
        <w:rPr>
          <w:color w:val="000000" w:themeColor="text1"/>
        </w:rPr>
        <w:t>дерново-</w:t>
      </w:r>
      <w:r w:rsidRPr="002E7156">
        <w:rPr>
          <w:color w:val="000000" w:themeColor="text1"/>
        </w:rPr>
        <w:t>средне</w:t>
      </w:r>
      <w:proofErr w:type="spellEnd"/>
      <w:r w:rsidRPr="002E7156">
        <w:rPr>
          <w:color w:val="000000" w:themeColor="text1"/>
        </w:rPr>
        <w:t xml:space="preserve"> и слабоподзолистые почвы, серые лесные оподзоленные, дерново-карбонатные</w:t>
      </w:r>
      <w:r w:rsidR="004F7E2D" w:rsidRPr="002E7156">
        <w:rPr>
          <w:color w:val="000000" w:themeColor="text1"/>
        </w:rPr>
        <w:t xml:space="preserve"> </w:t>
      </w:r>
      <w:r w:rsidRPr="002E7156">
        <w:rPr>
          <w:color w:val="000000" w:themeColor="text1"/>
        </w:rPr>
        <w:t>почвы. По механическому составу - средние и тяжелые суглинки.</w:t>
      </w:r>
    </w:p>
    <w:p w:rsidR="004B2141" w:rsidRDefault="004B2141" w:rsidP="00453E6A">
      <w:pPr>
        <w:spacing w:after="0" w:line="360" w:lineRule="auto"/>
        <w:ind w:right="-11" w:firstLine="708"/>
        <w:rPr>
          <w:color w:val="000000" w:themeColor="text1"/>
        </w:rPr>
      </w:pPr>
      <w:r w:rsidRPr="002E7156">
        <w:rPr>
          <w:color w:val="000000" w:themeColor="text1"/>
        </w:rPr>
        <w:t xml:space="preserve">По ботанико-географическому районированию </w:t>
      </w:r>
      <w:proofErr w:type="spellStart"/>
      <w:r w:rsidRPr="002E7156">
        <w:rPr>
          <w:color w:val="000000" w:themeColor="text1"/>
        </w:rPr>
        <w:t>Мо</w:t>
      </w:r>
      <w:r w:rsidR="004F7E2D" w:rsidRPr="002E7156">
        <w:rPr>
          <w:color w:val="000000" w:themeColor="text1"/>
        </w:rPr>
        <w:t>жгинский</w:t>
      </w:r>
      <w:proofErr w:type="spellEnd"/>
      <w:r w:rsidR="004F7E2D" w:rsidRPr="002E7156">
        <w:rPr>
          <w:color w:val="000000" w:themeColor="text1"/>
        </w:rPr>
        <w:t xml:space="preserve"> район входит в </w:t>
      </w:r>
      <w:proofErr w:type="spellStart"/>
      <w:r w:rsidR="004F7E2D" w:rsidRPr="002E7156">
        <w:rPr>
          <w:color w:val="000000" w:themeColor="text1"/>
        </w:rPr>
        <w:t>Камско-</w:t>
      </w:r>
      <w:r w:rsidRPr="002E7156">
        <w:rPr>
          <w:color w:val="000000" w:themeColor="text1"/>
        </w:rPr>
        <w:t>Печерско-Западноурапьскую</w:t>
      </w:r>
      <w:proofErr w:type="spellEnd"/>
      <w:r w:rsidRPr="002E7156">
        <w:rPr>
          <w:color w:val="000000" w:themeColor="text1"/>
        </w:rPr>
        <w:t xml:space="preserve"> </w:t>
      </w:r>
      <w:proofErr w:type="spellStart"/>
      <w:r w:rsidRPr="002E7156">
        <w:rPr>
          <w:color w:val="000000" w:themeColor="text1"/>
        </w:rPr>
        <w:t>подпровинцию</w:t>
      </w:r>
      <w:proofErr w:type="spellEnd"/>
      <w:r w:rsidRPr="002E7156">
        <w:rPr>
          <w:color w:val="000000" w:themeColor="text1"/>
        </w:rPr>
        <w:t xml:space="preserve"> </w:t>
      </w:r>
      <w:proofErr w:type="spellStart"/>
      <w:r w:rsidRPr="002E7156">
        <w:rPr>
          <w:color w:val="000000" w:themeColor="text1"/>
        </w:rPr>
        <w:t>Урало-Запа</w:t>
      </w:r>
      <w:r w:rsidR="004F7E2D" w:rsidRPr="002E7156">
        <w:rPr>
          <w:color w:val="000000" w:themeColor="text1"/>
        </w:rPr>
        <w:t>дно-Сибирской</w:t>
      </w:r>
      <w:proofErr w:type="spellEnd"/>
      <w:r w:rsidR="004F7E2D" w:rsidRPr="002E7156">
        <w:rPr>
          <w:color w:val="000000" w:themeColor="text1"/>
        </w:rPr>
        <w:t xml:space="preserve"> таежной провинции </w:t>
      </w:r>
      <w:r w:rsidRPr="002E7156">
        <w:rPr>
          <w:color w:val="000000" w:themeColor="text1"/>
        </w:rPr>
        <w:t>Евроазиатской таежной области.</w:t>
      </w:r>
    </w:p>
    <w:p w:rsidR="000B4A65" w:rsidRPr="002E7156" w:rsidRDefault="000B4A65" w:rsidP="00453E6A">
      <w:pPr>
        <w:spacing w:after="0" w:line="360" w:lineRule="auto"/>
        <w:ind w:right="-11" w:firstLine="708"/>
        <w:rPr>
          <w:color w:val="000000" w:themeColor="text1"/>
        </w:rPr>
      </w:pPr>
      <w:r>
        <w:rPr>
          <w:color w:val="000000" w:themeColor="text1"/>
        </w:rPr>
        <w:t xml:space="preserve">Территория </w:t>
      </w:r>
      <w:proofErr w:type="spellStart"/>
      <w:r>
        <w:rPr>
          <w:color w:val="000000" w:themeColor="text1"/>
        </w:rPr>
        <w:t>Горнякского</w:t>
      </w:r>
      <w:proofErr w:type="spellEnd"/>
      <w:r>
        <w:rPr>
          <w:color w:val="000000" w:themeColor="text1"/>
        </w:rPr>
        <w:t xml:space="preserve"> сельского поселения входит в состав </w:t>
      </w:r>
      <w:proofErr w:type="spellStart"/>
      <w:r>
        <w:rPr>
          <w:color w:val="000000" w:themeColor="text1"/>
        </w:rPr>
        <w:t>Можгинского</w:t>
      </w:r>
      <w:proofErr w:type="spellEnd"/>
      <w:r>
        <w:rPr>
          <w:color w:val="000000" w:themeColor="text1"/>
        </w:rPr>
        <w:t xml:space="preserve"> лесничества </w:t>
      </w:r>
      <w:proofErr w:type="spellStart"/>
      <w:r>
        <w:rPr>
          <w:color w:val="000000" w:themeColor="text1"/>
        </w:rPr>
        <w:t>Пычасского</w:t>
      </w:r>
      <w:proofErr w:type="spellEnd"/>
      <w:r>
        <w:rPr>
          <w:color w:val="000000" w:themeColor="text1"/>
        </w:rPr>
        <w:t xml:space="preserve"> участкового лесничества.</w:t>
      </w:r>
    </w:p>
    <w:p w:rsidR="004F7E2D" w:rsidRDefault="004F7E2D" w:rsidP="00453E6A">
      <w:pPr>
        <w:spacing w:after="0" w:line="360" w:lineRule="auto"/>
        <w:ind w:right="-11" w:firstLine="708"/>
        <w:rPr>
          <w:color w:val="000000" w:themeColor="text1"/>
        </w:rPr>
      </w:pPr>
      <w:r w:rsidRPr="002E7156">
        <w:rPr>
          <w:color w:val="000000" w:themeColor="text1"/>
        </w:rPr>
        <w:t>Агрохимическое обследование почв сельскохозяйственных угодий проводится с целью контроля и оценки изменения плодородия почв, характера и уровня их загрязнения под воздействием антропогенных факторов, создания банков данных полей (рабочих участков), проведения сплошной сертификации земельных участков почв.</w:t>
      </w:r>
    </w:p>
    <w:p w:rsidR="004B2141" w:rsidRPr="002E7156" w:rsidRDefault="004F7E2D" w:rsidP="00453E6A">
      <w:pPr>
        <w:spacing w:after="0" w:line="360" w:lineRule="auto"/>
        <w:ind w:right="-11" w:firstLine="708"/>
        <w:rPr>
          <w:color w:val="000000" w:themeColor="text1"/>
        </w:rPr>
      </w:pPr>
      <w:r w:rsidRPr="002E7156">
        <w:rPr>
          <w:color w:val="000000" w:themeColor="text1"/>
        </w:rPr>
        <w:t>По результатам агрохимического обследования делается общее заключение о сравнительной обеспеченности почв хозяйства элементами питания или кислотности, применительно к возделываемым культурам, дается оценка плодородия почв, при установлении загрязнения почв - уровня загрязнения.</w:t>
      </w:r>
    </w:p>
    <w:p w:rsidR="00D924A2" w:rsidRDefault="00D924A2" w:rsidP="00453E6A">
      <w:pPr>
        <w:pStyle w:val="3"/>
        <w:widowControl w:val="0"/>
        <w:numPr>
          <w:ilvl w:val="3"/>
          <w:numId w:val="1"/>
        </w:numPr>
        <w:spacing w:before="360" w:line="360" w:lineRule="auto"/>
        <w:ind w:left="0" w:right="-11" w:firstLine="0"/>
        <w:jc w:val="center"/>
        <w:rPr>
          <w:rFonts w:ascii="Times New Roman" w:hAnsi="Times New Roman"/>
          <w:color w:val="000000" w:themeColor="text1"/>
          <w:kern w:val="32"/>
          <w:sz w:val="28"/>
          <w:szCs w:val="28"/>
          <w:lang w:eastAsia="ru-RU"/>
        </w:rPr>
      </w:pPr>
      <w:bookmarkStart w:id="46" w:name="_Toc530730230"/>
      <w:r w:rsidRPr="003C1905">
        <w:rPr>
          <w:rFonts w:ascii="Times New Roman" w:hAnsi="Times New Roman"/>
          <w:color w:val="000000" w:themeColor="text1"/>
          <w:kern w:val="32"/>
          <w:sz w:val="28"/>
          <w:szCs w:val="28"/>
          <w:lang w:eastAsia="ru-RU"/>
        </w:rPr>
        <w:t>Гидрография</w:t>
      </w:r>
      <w:bookmarkEnd w:id="41"/>
      <w:bookmarkEnd w:id="42"/>
      <w:bookmarkEnd w:id="46"/>
    </w:p>
    <w:p w:rsidR="00933DF2" w:rsidRPr="002E7156" w:rsidRDefault="00933DF2" w:rsidP="00453E6A">
      <w:pPr>
        <w:spacing w:after="0" w:line="360" w:lineRule="auto"/>
        <w:ind w:right="-11" w:firstLine="708"/>
        <w:rPr>
          <w:color w:val="000000" w:themeColor="text1"/>
        </w:rPr>
      </w:pPr>
      <w:r w:rsidRPr="002E7156">
        <w:rPr>
          <w:color w:val="000000" w:themeColor="text1"/>
        </w:rPr>
        <w:t xml:space="preserve">Основу гидрографической сети </w:t>
      </w:r>
      <w:proofErr w:type="spellStart"/>
      <w:r w:rsidR="00A425B8">
        <w:rPr>
          <w:color w:val="000000" w:themeColor="text1"/>
        </w:rPr>
        <w:t>Горня</w:t>
      </w:r>
      <w:r w:rsidRPr="002E7156">
        <w:rPr>
          <w:color w:val="000000" w:themeColor="text1"/>
        </w:rPr>
        <w:t>к</w:t>
      </w:r>
      <w:r w:rsidR="00A425B8">
        <w:rPr>
          <w:color w:val="000000" w:themeColor="text1"/>
        </w:rPr>
        <w:t>ск</w:t>
      </w:r>
      <w:r w:rsidRPr="002E7156">
        <w:rPr>
          <w:color w:val="000000" w:themeColor="text1"/>
        </w:rPr>
        <w:t>ого</w:t>
      </w:r>
      <w:proofErr w:type="spellEnd"/>
      <w:r w:rsidRPr="002E7156">
        <w:rPr>
          <w:color w:val="000000" w:themeColor="text1"/>
        </w:rPr>
        <w:t xml:space="preserve"> муниципального образования представляет рек</w:t>
      </w:r>
      <w:r w:rsidR="00A425B8">
        <w:rPr>
          <w:color w:val="000000" w:themeColor="text1"/>
        </w:rPr>
        <w:t xml:space="preserve">а </w:t>
      </w:r>
      <w:proofErr w:type="spellStart"/>
      <w:r w:rsidR="00A425B8">
        <w:rPr>
          <w:color w:val="000000" w:themeColor="text1"/>
        </w:rPr>
        <w:t>Лузинка</w:t>
      </w:r>
      <w:proofErr w:type="spellEnd"/>
      <w:r w:rsidR="00A425B8">
        <w:rPr>
          <w:color w:val="000000" w:themeColor="text1"/>
        </w:rPr>
        <w:t xml:space="preserve">, река </w:t>
      </w:r>
      <w:proofErr w:type="spellStart"/>
      <w:r w:rsidR="00A425B8">
        <w:rPr>
          <w:color w:val="000000" w:themeColor="text1"/>
        </w:rPr>
        <w:t>Пычас</w:t>
      </w:r>
      <w:proofErr w:type="spellEnd"/>
      <w:r w:rsidR="00A425B8">
        <w:rPr>
          <w:color w:val="000000" w:themeColor="text1"/>
        </w:rPr>
        <w:t xml:space="preserve">, река </w:t>
      </w:r>
      <w:proofErr w:type="spellStart"/>
      <w:r w:rsidR="00A425B8">
        <w:rPr>
          <w:color w:val="000000" w:themeColor="text1"/>
        </w:rPr>
        <w:t>Бобинка</w:t>
      </w:r>
      <w:proofErr w:type="spellEnd"/>
      <w:r w:rsidR="00A425B8">
        <w:rPr>
          <w:color w:val="000000" w:themeColor="text1"/>
        </w:rPr>
        <w:t xml:space="preserve">, река Вала и река </w:t>
      </w:r>
      <w:proofErr w:type="spellStart"/>
      <w:r w:rsidR="00A425B8">
        <w:rPr>
          <w:color w:val="000000" w:themeColor="text1"/>
        </w:rPr>
        <w:t>Чумойка</w:t>
      </w:r>
      <w:proofErr w:type="spellEnd"/>
      <w:r w:rsidR="00A425B8">
        <w:rPr>
          <w:color w:val="000000" w:themeColor="text1"/>
        </w:rPr>
        <w:t>.</w:t>
      </w:r>
      <w:r w:rsidRPr="002E7156">
        <w:rPr>
          <w:color w:val="000000" w:themeColor="text1"/>
        </w:rPr>
        <w:t>.</w:t>
      </w:r>
    </w:p>
    <w:p w:rsidR="00A425B8" w:rsidRPr="00A425B8" w:rsidRDefault="00A425B8" w:rsidP="00453E6A">
      <w:pPr>
        <w:spacing w:after="0" w:line="360" w:lineRule="auto"/>
        <w:ind w:right="-11" w:firstLine="708"/>
        <w:rPr>
          <w:color w:val="000000" w:themeColor="text1"/>
        </w:rPr>
      </w:pPr>
      <w:r w:rsidRPr="00A425B8">
        <w:rPr>
          <w:color w:val="000000" w:themeColor="text1"/>
        </w:rPr>
        <w:t xml:space="preserve">Самая крупная река, протекающая вдоль сельского поселения – р. Вала. Длина реки 196 км, площадь бассейна 7 360 кв. км. Средний уклон 0,6 м/км. Густота речной сети в пределах бассейна 0,50 км/кв. км. По данным наблюдений </w:t>
      </w:r>
      <w:proofErr w:type="spellStart"/>
      <w:r w:rsidRPr="00A425B8">
        <w:rPr>
          <w:color w:val="000000" w:themeColor="text1"/>
        </w:rPr>
        <w:t>гидропоста</w:t>
      </w:r>
      <w:proofErr w:type="spellEnd"/>
      <w:r w:rsidRPr="00A425B8">
        <w:rPr>
          <w:color w:val="000000" w:themeColor="text1"/>
        </w:rPr>
        <w:t xml:space="preserve"> средняя годовая амплитуда колебания уровня воды 5,33 м. Река не судоходна, используется для хозяйственно-питьевого водоснабжения, орошения и любительского рыболовства, а также в рекреационных целях. По преобладающим ионам вода характеризуется как </w:t>
      </w:r>
      <w:proofErr w:type="spellStart"/>
      <w:r w:rsidRPr="00A425B8">
        <w:rPr>
          <w:color w:val="000000" w:themeColor="text1"/>
        </w:rPr>
        <w:t>гидрокарбонатно-кальциево-магниевая</w:t>
      </w:r>
      <w:proofErr w:type="spellEnd"/>
      <w:r w:rsidRPr="00A425B8">
        <w:rPr>
          <w:color w:val="000000" w:themeColor="text1"/>
        </w:rPr>
        <w:t xml:space="preserve"> со средней общей минерализацией.</w:t>
      </w:r>
    </w:p>
    <w:p w:rsidR="00495FFA" w:rsidRPr="003C1905" w:rsidRDefault="00A425B8" w:rsidP="00453E6A">
      <w:pPr>
        <w:spacing w:after="0" w:line="360" w:lineRule="auto"/>
        <w:ind w:right="-11" w:firstLine="708"/>
        <w:rPr>
          <w:color w:val="000000" w:themeColor="text1"/>
        </w:rPr>
      </w:pPr>
      <w:r w:rsidRPr="00A425B8">
        <w:rPr>
          <w:color w:val="000000" w:themeColor="text1"/>
        </w:rPr>
        <w:t xml:space="preserve">Река по водному режиму относятся к рекам восточно-европейского типа, с четко выраженным весенним половодьем, летней меженью, осенне-летними паводками и зимней </w:t>
      </w:r>
      <w:r w:rsidRPr="00A425B8">
        <w:rPr>
          <w:color w:val="000000" w:themeColor="text1"/>
        </w:rPr>
        <w:lastRenderedPageBreak/>
        <w:t>меженью. Реки имеют смешанное питание с преобладанием снегового. Во время весеннего половодья рек зона затопления может достигать от только русловой части реки, до затопления всей пойменной поверхности</w:t>
      </w:r>
    </w:p>
    <w:p w:rsidR="00D924A2" w:rsidRPr="003C1905" w:rsidRDefault="005D5035" w:rsidP="00453E6A">
      <w:pPr>
        <w:pStyle w:val="3"/>
        <w:widowControl w:val="0"/>
        <w:numPr>
          <w:ilvl w:val="3"/>
          <w:numId w:val="1"/>
        </w:numPr>
        <w:spacing w:before="360" w:line="360" w:lineRule="auto"/>
        <w:ind w:left="0" w:right="-11" w:firstLine="0"/>
        <w:jc w:val="center"/>
        <w:rPr>
          <w:rFonts w:ascii="Times New Roman" w:hAnsi="Times New Roman"/>
          <w:color w:val="000000" w:themeColor="text1"/>
          <w:kern w:val="32"/>
          <w:sz w:val="28"/>
          <w:szCs w:val="28"/>
          <w:lang w:eastAsia="ru-RU"/>
        </w:rPr>
      </w:pPr>
      <w:bookmarkStart w:id="47" w:name="_Toc530730231"/>
      <w:r w:rsidRPr="003C1905">
        <w:rPr>
          <w:rFonts w:ascii="Times New Roman" w:hAnsi="Times New Roman"/>
          <w:color w:val="000000" w:themeColor="text1"/>
          <w:kern w:val="32"/>
          <w:sz w:val="28"/>
          <w:szCs w:val="28"/>
          <w:lang w:eastAsia="ru-RU"/>
        </w:rPr>
        <w:t>Минерально-сырьевая база</w:t>
      </w:r>
      <w:bookmarkEnd w:id="47"/>
    </w:p>
    <w:p w:rsidR="001306BB" w:rsidRDefault="008147FF" w:rsidP="00453E6A">
      <w:pPr>
        <w:spacing w:after="0" w:line="360" w:lineRule="auto"/>
        <w:ind w:right="-11" w:firstLine="708"/>
        <w:rPr>
          <w:color w:val="000000" w:themeColor="text1"/>
        </w:rPr>
      </w:pPr>
      <w:r w:rsidRPr="008147FF">
        <w:rPr>
          <w:color w:val="000000" w:themeColor="text1"/>
        </w:rPr>
        <w:t>К общераспространенным полезным ископаемым относятся неметаллические и горючие полезные ископаемые, характеризующиеся частой встречаемостью в условиях конкретного региона, значительными площадями распространения или локализующиеся во вскрышных и вмещающих породах месторождений руд, неметаллов, горючих полезных ископаемых, являющиеся источниками сырья для получения готовой продукции, отвечающей по качеству и радиационной безопасности требованиям действующих стандартов и служащие для удовлетворения нужд местного производства. В соответствии со ст. 3 Закона РФ «О недрах», определение региональных перечней полезных ископаемых, относимых к общераспространенным, осуществляется совместно исполнительными органами власти Российской Федерации и органами государственной власти субъектов Российской Федерации. Региональные перечни полезных ископаемых, относимых к общераспространенным, определяются отдельно по каждому субъекту Российской Федерации, и оформляются совместным Распоряжением МПР РФ и Администрации субъекта Российской Федерации.</w:t>
      </w:r>
    </w:p>
    <w:p w:rsidR="00C2523E" w:rsidRDefault="00B21AD0" w:rsidP="00453E6A">
      <w:pPr>
        <w:spacing w:after="0" w:line="360" w:lineRule="auto"/>
        <w:ind w:right="-11" w:firstLine="708"/>
        <w:rPr>
          <w:color w:val="000000" w:themeColor="text1"/>
        </w:rPr>
      </w:pPr>
      <w:r w:rsidRPr="00B21AD0">
        <w:rPr>
          <w:color w:val="000000" w:themeColor="text1"/>
        </w:rPr>
        <w:t>На те</w:t>
      </w:r>
      <w:r w:rsidR="008147FF">
        <w:rPr>
          <w:color w:val="000000" w:themeColor="text1"/>
        </w:rPr>
        <w:t>рритории МО «</w:t>
      </w:r>
      <w:proofErr w:type="spellStart"/>
      <w:r w:rsidR="008147FF">
        <w:rPr>
          <w:color w:val="000000" w:themeColor="text1"/>
        </w:rPr>
        <w:t>Горнякское</w:t>
      </w:r>
      <w:proofErr w:type="spellEnd"/>
      <w:r w:rsidR="008147FF">
        <w:rPr>
          <w:color w:val="000000" w:themeColor="text1"/>
        </w:rPr>
        <w:t>» располагаются следующие месторождения общераспространенных полезных ископаемых:</w:t>
      </w:r>
    </w:p>
    <w:p w:rsidR="008147FF" w:rsidRPr="00391D04" w:rsidRDefault="008147FF" w:rsidP="00391D04">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91D04">
        <w:rPr>
          <w:bCs/>
          <w:color w:val="000000" w:themeColor="text1"/>
        </w:rPr>
        <w:t xml:space="preserve">Участок недр </w:t>
      </w:r>
      <w:proofErr w:type="spellStart"/>
      <w:r w:rsidRPr="00391D04">
        <w:rPr>
          <w:bCs/>
          <w:color w:val="000000" w:themeColor="text1"/>
        </w:rPr>
        <w:t>Лудзи-Шудзинский</w:t>
      </w:r>
      <w:proofErr w:type="spellEnd"/>
      <w:r w:rsidRPr="00391D04">
        <w:rPr>
          <w:bCs/>
          <w:color w:val="000000" w:themeColor="text1"/>
        </w:rPr>
        <w:t xml:space="preserve"> (содержащее известняк), расположенный в 700 м северо-западнее д. </w:t>
      </w:r>
      <w:proofErr w:type="spellStart"/>
      <w:r w:rsidRPr="00391D04">
        <w:rPr>
          <w:bCs/>
          <w:color w:val="000000" w:themeColor="text1"/>
        </w:rPr>
        <w:t>Лудзи-Шудзи</w:t>
      </w:r>
      <w:proofErr w:type="spellEnd"/>
      <w:r w:rsidRPr="00391D04">
        <w:rPr>
          <w:bCs/>
          <w:color w:val="000000" w:themeColor="text1"/>
        </w:rPr>
        <w:t>, в 10 КМ</w:t>
      </w:r>
      <w:r w:rsidR="00391D04" w:rsidRPr="00391D04">
        <w:rPr>
          <w:bCs/>
          <w:color w:val="000000" w:themeColor="text1"/>
        </w:rPr>
        <w:t xml:space="preserve"> </w:t>
      </w:r>
      <w:r w:rsidRPr="00391D04">
        <w:rPr>
          <w:bCs/>
          <w:color w:val="000000" w:themeColor="text1"/>
        </w:rPr>
        <w:t>восточнее г. Можга (лицензия ИЖВ 80176 ТЭ от 26.08.2014 г. выданная ООО «Партнер»);</w:t>
      </w:r>
    </w:p>
    <w:p w:rsidR="008147FF" w:rsidRPr="00391D04" w:rsidRDefault="008147FF" w:rsidP="00391D04">
      <w:pPr>
        <w:pStyle w:val="af2"/>
        <w:widowControl w:val="0"/>
        <w:numPr>
          <w:ilvl w:val="0"/>
          <w:numId w:val="3"/>
        </w:numPr>
        <w:tabs>
          <w:tab w:val="left" w:pos="1134"/>
        </w:tabs>
        <w:suppressAutoHyphens/>
        <w:spacing w:after="0" w:line="360" w:lineRule="auto"/>
        <w:ind w:left="709" w:right="-251" w:firstLine="240"/>
        <w:jc w:val="both"/>
        <w:rPr>
          <w:bCs/>
          <w:color w:val="000000" w:themeColor="text1"/>
        </w:rPr>
      </w:pPr>
      <w:r w:rsidRPr="00391D04">
        <w:rPr>
          <w:bCs/>
          <w:color w:val="000000" w:themeColor="text1"/>
        </w:rPr>
        <w:t xml:space="preserve">Участок недр </w:t>
      </w:r>
      <w:proofErr w:type="spellStart"/>
      <w:r w:rsidRPr="00391D04">
        <w:rPr>
          <w:bCs/>
          <w:color w:val="000000" w:themeColor="text1"/>
        </w:rPr>
        <w:t>Чумойтлинский</w:t>
      </w:r>
      <w:proofErr w:type="spellEnd"/>
      <w:r w:rsidRPr="00391D04">
        <w:rPr>
          <w:bCs/>
          <w:color w:val="000000" w:themeColor="text1"/>
        </w:rPr>
        <w:t xml:space="preserve"> (содержащий суглинки), расположенный в 6 км восточнее ж/</w:t>
      </w:r>
      <w:proofErr w:type="spellStart"/>
      <w:r w:rsidRPr="00391D04">
        <w:rPr>
          <w:bCs/>
          <w:color w:val="000000" w:themeColor="text1"/>
        </w:rPr>
        <w:t>д</w:t>
      </w:r>
      <w:proofErr w:type="spellEnd"/>
      <w:r w:rsidRPr="00391D04">
        <w:rPr>
          <w:bCs/>
          <w:color w:val="000000" w:themeColor="text1"/>
        </w:rPr>
        <w:t xml:space="preserve"> ст. Можга (лицензия ИЖВ 80247 ТЭ от 30.05.2016 г</w:t>
      </w:r>
      <w:r w:rsidR="00391D04" w:rsidRPr="00391D04">
        <w:rPr>
          <w:bCs/>
          <w:color w:val="000000" w:themeColor="text1"/>
        </w:rPr>
        <w:t xml:space="preserve">. выданная ООО «Межрегиональная </w:t>
      </w:r>
      <w:r w:rsidRPr="00391D04">
        <w:rPr>
          <w:bCs/>
          <w:color w:val="000000" w:themeColor="text1"/>
        </w:rPr>
        <w:t>строительно-торговая компания»).</w:t>
      </w:r>
    </w:p>
    <w:p w:rsidR="00C2523E" w:rsidRPr="002E7156" w:rsidRDefault="00C2523E" w:rsidP="00453E6A">
      <w:pPr>
        <w:spacing w:after="0" w:line="360" w:lineRule="auto"/>
        <w:ind w:right="-11" w:firstLine="708"/>
        <w:rPr>
          <w:color w:val="000000" w:themeColor="text1"/>
        </w:rPr>
      </w:pPr>
      <w:r w:rsidRPr="001C756C">
        <w:rPr>
          <w:color w:val="000000" w:themeColor="text1"/>
        </w:rPr>
        <w:t>Коренным типом растительности являются леса. Лесообразующими породами являются ель, пихта, сосна, береза, осина, липа. Массовой заготовки древесины не ведется, так как</w:t>
      </w:r>
      <w:r w:rsidRPr="002E7156">
        <w:rPr>
          <w:color w:val="000000" w:themeColor="text1"/>
        </w:rPr>
        <w:t xml:space="preserve"> ресурсы ограниченны. В избыточно-увлажненных местах и по берегам рек и ручьев произрастает ольха,  осина, ива, черемуха. В подлеске можно встретить малину, рябину, смородину, жимолость. Травянистый покров в лесах развит слабо, произрастают хвощи, папоротники, ландыши, осоки. Опушки леса и поляны заняты злаково-бобовым разнотравьем.</w:t>
      </w:r>
    </w:p>
    <w:p w:rsidR="00C2523E" w:rsidRDefault="00C2523E" w:rsidP="00453E6A">
      <w:pPr>
        <w:spacing w:after="0" w:line="360" w:lineRule="auto"/>
        <w:ind w:right="-11" w:firstLine="708"/>
        <w:rPr>
          <w:color w:val="000000" w:themeColor="text1"/>
        </w:rPr>
      </w:pPr>
      <w:r w:rsidRPr="002E7156">
        <w:rPr>
          <w:color w:val="000000" w:themeColor="text1"/>
        </w:rPr>
        <w:t xml:space="preserve">Наибольшие лесные массивы около населенных пунктов выполняют </w:t>
      </w:r>
      <w:proofErr w:type="spellStart"/>
      <w:r w:rsidRPr="002E7156">
        <w:rPr>
          <w:color w:val="000000" w:themeColor="text1"/>
        </w:rPr>
        <w:t>водоо</w:t>
      </w:r>
      <w:r w:rsidR="00B610C1" w:rsidRPr="002E7156">
        <w:rPr>
          <w:color w:val="000000" w:themeColor="text1"/>
        </w:rPr>
        <w:t>хранную</w:t>
      </w:r>
      <w:proofErr w:type="spellEnd"/>
      <w:r w:rsidR="00B610C1" w:rsidRPr="002E7156">
        <w:rPr>
          <w:color w:val="000000" w:themeColor="text1"/>
        </w:rPr>
        <w:t>, санитарно-гигиеническую и оздоровительную функцию, а так же используется местным населением для рекреационн</w:t>
      </w:r>
      <w:r w:rsidR="001C756C">
        <w:rPr>
          <w:color w:val="000000" w:themeColor="text1"/>
        </w:rPr>
        <w:t xml:space="preserve">ых </w:t>
      </w:r>
      <w:r w:rsidR="00B610C1" w:rsidRPr="002E7156">
        <w:rPr>
          <w:color w:val="000000" w:themeColor="text1"/>
        </w:rPr>
        <w:t>целей, сбора грибов и ягод.</w:t>
      </w:r>
    </w:p>
    <w:p w:rsidR="003B7728" w:rsidRDefault="003B7728" w:rsidP="003B7728">
      <w:pPr>
        <w:spacing w:after="0" w:line="360" w:lineRule="auto"/>
        <w:ind w:right="-11" w:firstLine="708"/>
        <w:rPr>
          <w:color w:val="000000" w:themeColor="text1"/>
        </w:rPr>
      </w:pPr>
      <w:r w:rsidRPr="003B7728">
        <w:rPr>
          <w:color w:val="000000" w:themeColor="text1"/>
        </w:rPr>
        <w:lastRenderedPageBreak/>
        <w:t>В недрах под земельным участком предстоящей застройки расположенном на территории МО «</w:t>
      </w:r>
      <w:proofErr w:type="spellStart"/>
      <w:r w:rsidRPr="003B7728">
        <w:rPr>
          <w:color w:val="000000" w:themeColor="text1"/>
        </w:rPr>
        <w:t>Горнякское</w:t>
      </w:r>
      <w:proofErr w:type="spellEnd"/>
      <w:r w:rsidRPr="003B7728">
        <w:rPr>
          <w:color w:val="000000" w:themeColor="text1"/>
        </w:rPr>
        <w:t xml:space="preserve">» </w:t>
      </w:r>
      <w:proofErr w:type="spellStart"/>
      <w:r w:rsidRPr="003B7728">
        <w:rPr>
          <w:color w:val="000000" w:themeColor="text1"/>
        </w:rPr>
        <w:t>Можгинского</w:t>
      </w:r>
      <w:proofErr w:type="spellEnd"/>
      <w:r w:rsidRPr="003B7728">
        <w:rPr>
          <w:color w:val="000000" w:themeColor="text1"/>
        </w:rPr>
        <w:t xml:space="preserve"> района Удмуртской Республики, с географическими координатами поворотных точек:</w:t>
      </w:r>
    </w:p>
    <w:p w:rsidR="003B7728" w:rsidRPr="003B7728" w:rsidRDefault="003B7728" w:rsidP="003B7728">
      <w:pPr>
        <w:spacing w:after="0" w:line="360" w:lineRule="auto"/>
        <w:ind w:right="-11" w:firstLine="708"/>
        <w:rPr>
          <w:color w:val="000000" w:themeColor="text1"/>
        </w:rPr>
      </w:pPr>
    </w:p>
    <w:tbl>
      <w:tblPr>
        <w:tblOverlap w:val="never"/>
        <w:tblW w:w="0" w:type="auto"/>
        <w:tblLayout w:type="fixed"/>
        <w:tblCellMar>
          <w:left w:w="10" w:type="dxa"/>
          <w:right w:w="10" w:type="dxa"/>
        </w:tblCellMar>
        <w:tblLook w:val="04A0"/>
      </w:tblPr>
      <w:tblGrid>
        <w:gridCol w:w="706"/>
        <w:gridCol w:w="701"/>
        <w:gridCol w:w="715"/>
        <w:gridCol w:w="715"/>
        <w:gridCol w:w="706"/>
        <w:gridCol w:w="706"/>
        <w:gridCol w:w="706"/>
        <w:gridCol w:w="706"/>
        <w:gridCol w:w="710"/>
        <w:gridCol w:w="710"/>
        <w:gridCol w:w="710"/>
        <w:gridCol w:w="706"/>
        <w:gridCol w:w="701"/>
        <w:gridCol w:w="720"/>
      </w:tblGrid>
      <w:tr w:rsidR="003B7728" w:rsidTr="00491FEC">
        <w:trPr>
          <w:trHeight w:val="619"/>
        </w:trPr>
        <w:tc>
          <w:tcPr>
            <w:tcW w:w="706" w:type="dxa"/>
            <w:vMerge w:val="restart"/>
            <w:tcBorders>
              <w:top w:val="single" w:sz="4" w:space="0" w:color="auto"/>
              <w:left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r w:rsidRPr="003B7728">
              <w:rPr>
                <w:bCs w:val="0"/>
                <w:color w:val="000000" w:themeColor="text1"/>
                <w:sz w:val="20"/>
                <w:szCs w:val="20"/>
              </w:rPr>
              <w:t>Номер</w:t>
            </w:r>
          </w:p>
        </w:tc>
        <w:tc>
          <w:tcPr>
            <w:tcW w:w="2131" w:type="dxa"/>
            <w:gridSpan w:val="3"/>
            <w:tcBorders>
              <w:top w:val="single" w:sz="4" w:space="0" w:color="auto"/>
              <w:left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r w:rsidRPr="003B7728">
              <w:rPr>
                <w:bCs w:val="0"/>
                <w:color w:val="000000" w:themeColor="text1"/>
                <w:sz w:val="20"/>
                <w:szCs w:val="20"/>
              </w:rPr>
              <w:t>Северная широта</w:t>
            </w:r>
          </w:p>
        </w:tc>
        <w:tc>
          <w:tcPr>
            <w:tcW w:w="2118" w:type="dxa"/>
            <w:gridSpan w:val="3"/>
            <w:tcBorders>
              <w:top w:val="single" w:sz="4" w:space="0" w:color="auto"/>
              <w:left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r w:rsidRPr="003B7728">
              <w:rPr>
                <w:bCs w:val="0"/>
                <w:color w:val="000000" w:themeColor="text1"/>
                <w:sz w:val="20"/>
                <w:szCs w:val="20"/>
              </w:rPr>
              <w:t>Восточная долгота</w:t>
            </w:r>
          </w:p>
        </w:tc>
        <w:tc>
          <w:tcPr>
            <w:tcW w:w="706" w:type="dxa"/>
            <w:vMerge w:val="restart"/>
            <w:tcBorders>
              <w:top w:val="single" w:sz="4" w:space="0" w:color="auto"/>
              <w:left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r w:rsidRPr="003B7728">
              <w:rPr>
                <w:bCs w:val="0"/>
                <w:color w:val="000000" w:themeColor="text1"/>
                <w:sz w:val="20"/>
                <w:szCs w:val="20"/>
              </w:rPr>
              <w:t>Номер</w:t>
            </w:r>
          </w:p>
        </w:tc>
        <w:tc>
          <w:tcPr>
            <w:tcW w:w="2130" w:type="dxa"/>
            <w:gridSpan w:val="3"/>
            <w:tcBorders>
              <w:top w:val="single" w:sz="4" w:space="0" w:color="auto"/>
              <w:left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r w:rsidRPr="003B7728">
              <w:rPr>
                <w:bCs w:val="0"/>
                <w:color w:val="000000" w:themeColor="text1"/>
                <w:sz w:val="20"/>
                <w:szCs w:val="20"/>
              </w:rPr>
              <w:t>Северная широта</w:t>
            </w:r>
          </w:p>
        </w:tc>
        <w:tc>
          <w:tcPr>
            <w:tcW w:w="2127" w:type="dxa"/>
            <w:gridSpan w:val="3"/>
            <w:tcBorders>
              <w:top w:val="single" w:sz="4" w:space="0" w:color="auto"/>
              <w:left w:val="single" w:sz="4" w:space="0" w:color="auto"/>
              <w:right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r w:rsidRPr="003B7728">
              <w:rPr>
                <w:bCs w:val="0"/>
                <w:color w:val="000000" w:themeColor="text1"/>
                <w:sz w:val="20"/>
                <w:szCs w:val="20"/>
              </w:rPr>
              <w:t>Восточная долгота</w:t>
            </w:r>
          </w:p>
        </w:tc>
      </w:tr>
      <w:tr w:rsidR="003B7728" w:rsidTr="00491FEC">
        <w:trPr>
          <w:trHeight w:val="739"/>
        </w:trPr>
        <w:tc>
          <w:tcPr>
            <w:tcW w:w="706" w:type="dxa"/>
            <w:vMerge/>
            <w:tcBorders>
              <w:left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p>
        </w:tc>
        <w:tc>
          <w:tcPr>
            <w:tcW w:w="701" w:type="dxa"/>
            <w:tcBorders>
              <w:top w:val="single" w:sz="4" w:space="0" w:color="auto"/>
              <w:left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r w:rsidRPr="003B7728">
              <w:rPr>
                <w:bCs w:val="0"/>
                <w:color w:val="000000" w:themeColor="text1"/>
                <w:sz w:val="20"/>
                <w:szCs w:val="20"/>
              </w:rPr>
              <w:t>гра</w:t>
            </w:r>
            <w:r w:rsidRPr="003B7728">
              <w:rPr>
                <w:bCs w:val="0"/>
                <w:color w:val="000000" w:themeColor="text1"/>
                <w:sz w:val="20"/>
                <w:szCs w:val="20"/>
              </w:rPr>
              <w:softHyphen/>
              <w:t>дусы</w:t>
            </w:r>
          </w:p>
        </w:tc>
        <w:tc>
          <w:tcPr>
            <w:tcW w:w="715" w:type="dxa"/>
            <w:tcBorders>
              <w:top w:val="single" w:sz="4" w:space="0" w:color="auto"/>
              <w:left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r w:rsidRPr="003B7728">
              <w:rPr>
                <w:bCs w:val="0"/>
                <w:color w:val="000000" w:themeColor="text1"/>
                <w:sz w:val="20"/>
                <w:szCs w:val="20"/>
              </w:rPr>
              <w:t>ми</w:t>
            </w:r>
            <w:r w:rsidRPr="003B7728">
              <w:rPr>
                <w:bCs w:val="0"/>
                <w:color w:val="000000" w:themeColor="text1"/>
                <w:sz w:val="20"/>
                <w:szCs w:val="20"/>
              </w:rPr>
              <w:softHyphen/>
              <w:t>нуты</w:t>
            </w:r>
          </w:p>
        </w:tc>
        <w:tc>
          <w:tcPr>
            <w:tcW w:w="715" w:type="dxa"/>
            <w:tcBorders>
              <w:top w:val="single" w:sz="4" w:space="0" w:color="auto"/>
              <w:left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proofErr w:type="spellStart"/>
            <w:r>
              <w:rPr>
                <w:bCs w:val="0"/>
                <w:color w:val="000000" w:themeColor="text1"/>
                <w:sz w:val="20"/>
                <w:szCs w:val="20"/>
              </w:rPr>
              <w:t>се</w:t>
            </w:r>
            <w:r w:rsidRPr="003B7728">
              <w:rPr>
                <w:bCs w:val="0"/>
                <w:color w:val="000000" w:themeColor="text1"/>
                <w:sz w:val="20"/>
                <w:szCs w:val="20"/>
              </w:rPr>
              <w:t>кун-ды</w:t>
            </w:r>
            <w:proofErr w:type="spellEnd"/>
          </w:p>
        </w:tc>
        <w:tc>
          <w:tcPr>
            <w:tcW w:w="706" w:type="dxa"/>
            <w:tcBorders>
              <w:top w:val="single" w:sz="4" w:space="0" w:color="auto"/>
              <w:left w:val="single" w:sz="4" w:space="0" w:color="auto"/>
            </w:tcBorders>
            <w:shd w:val="clear" w:color="auto" w:fill="FFFFFF"/>
            <w:vAlign w:val="center"/>
          </w:tcPr>
          <w:p w:rsidR="003B7728" w:rsidRPr="003B7728" w:rsidRDefault="003B7728" w:rsidP="00491FEC">
            <w:pPr>
              <w:pStyle w:val="ae"/>
              <w:keepLines/>
              <w:jc w:val="center"/>
              <w:rPr>
                <w:color w:val="000000" w:themeColor="text1"/>
                <w:sz w:val="20"/>
                <w:szCs w:val="20"/>
              </w:rPr>
            </w:pPr>
            <w:r w:rsidRPr="003B7728">
              <w:rPr>
                <w:bCs w:val="0"/>
                <w:color w:val="000000" w:themeColor="text1"/>
                <w:sz w:val="20"/>
                <w:szCs w:val="20"/>
              </w:rPr>
              <w:t>гра</w:t>
            </w:r>
            <w:r w:rsidRPr="003B7728">
              <w:rPr>
                <w:bCs w:val="0"/>
                <w:color w:val="000000" w:themeColor="text1"/>
                <w:sz w:val="20"/>
                <w:szCs w:val="20"/>
              </w:rPr>
              <w:softHyphen/>
              <w:t>дусы</w:t>
            </w:r>
          </w:p>
        </w:tc>
        <w:tc>
          <w:tcPr>
            <w:tcW w:w="706" w:type="dxa"/>
            <w:tcBorders>
              <w:top w:val="single" w:sz="4" w:space="0" w:color="auto"/>
              <w:left w:val="single" w:sz="4" w:space="0" w:color="auto"/>
            </w:tcBorders>
            <w:shd w:val="clear" w:color="auto" w:fill="FFFFFF"/>
            <w:vAlign w:val="center"/>
          </w:tcPr>
          <w:p w:rsidR="003B7728" w:rsidRPr="003B7728" w:rsidRDefault="003B7728" w:rsidP="00491FEC">
            <w:pPr>
              <w:pStyle w:val="ae"/>
              <w:keepLines/>
              <w:jc w:val="center"/>
              <w:rPr>
                <w:color w:val="000000" w:themeColor="text1"/>
                <w:sz w:val="20"/>
                <w:szCs w:val="20"/>
              </w:rPr>
            </w:pPr>
            <w:r w:rsidRPr="003B7728">
              <w:rPr>
                <w:bCs w:val="0"/>
                <w:color w:val="000000" w:themeColor="text1"/>
                <w:sz w:val="20"/>
                <w:szCs w:val="20"/>
              </w:rPr>
              <w:t>ми</w:t>
            </w:r>
            <w:r w:rsidRPr="003B7728">
              <w:rPr>
                <w:bCs w:val="0"/>
                <w:color w:val="000000" w:themeColor="text1"/>
                <w:sz w:val="20"/>
                <w:szCs w:val="20"/>
              </w:rPr>
              <w:softHyphen/>
              <w:t>нуты</w:t>
            </w:r>
          </w:p>
        </w:tc>
        <w:tc>
          <w:tcPr>
            <w:tcW w:w="706" w:type="dxa"/>
            <w:tcBorders>
              <w:top w:val="single" w:sz="4" w:space="0" w:color="auto"/>
              <w:left w:val="single" w:sz="4" w:space="0" w:color="auto"/>
            </w:tcBorders>
            <w:shd w:val="clear" w:color="auto" w:fill="FFFFFF"/>
            <w:vAlign w:val="center"/>
          </w:tcPr>
          <w:p w:rsidR="003B7728" w:rsidRPr="003B7728" w:rsidRDefault="003B7728" w:rsidP="00491FEC">
            <w:pPr>
              <w:pStyle w:val="ae"/>
              <w:keepLines/>
              <w:jc w:val="center"/>
              <w:rPr>
                <w:color w:val="000000" w:themeColor="text1"/>
                <w:sz w:val="20"/>
                <w:szCs w:val="20"/>
              </w:rPr>
            </w:pPr>
            <w:proofErr w:type="spellStart"/>
            <w:r>
              <w:rPr>
                <w:bCs w:val="0"/>
                <w:color w:val="000000" w:themeColor="text1"/>
                <w:sz w:val="20"/>
                <w:szCs w:val="20"/>
              </w:rPr>
              <w:t>се</w:t>
            </w:r>
            <w:r w:rsidRPr="003B7728">
              <w:rPr>
                <w:bCs w:val="0"/>
                <w:color w:val="000000" w:themeColor="text1"/>
                <w:sz w:val="20"/>
                <w:szCs w:val="20"/>
              </w:rPr>
              <w:t>кун-ды</w:t>
            </w:r>
            <w:proofErr w:type="spellEnd"/>
          </w:p>
        </w:tc>
        <w:tc>
          <w:tcPr>
            <w:tcW w:w="706" w:type="dxa"/>
            <w:vMerge/>
            <w:tcBorders>
              <w:left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p>
        </w:tc>
        <w:tc>
          <w:tcPr>
            <w:tcW w:w="710" w:type="dxa"/>
            <w:tcBorders>
              <w:top w:val="single" w:sz="4" w:space="0" w:color="auto"/>
              <w:left w:val="single" w:sz="4" w:space="0" w:color="auto"/>
            </w:tcBorders>
            <w:shd w:val="clear" w:color="auto" w:fill="FFFFFF"/>
            <w:vAlign w:val="center"/>
          </w:tcPr>
          <w:p w:rsidR="003B7728" w:rsidRPr="003B7728" w:rsidRDefault="003B7728" w:rsidP="00491FEC">
            <w:pPr>
              <w:pStyle w:val="ae"/>
              <w:keepLines/>
              <w:jc w:val="center"/>
              <w:rPr>
                <w:color w:val="000000" w:themeColor="text1"/>
                <w:sz w:val="20"/>
                <w:szCs w:val="20"/>
              </w:rPr>
            </w:pPr>
            <w:r w:rsidRPr="003B7728">
              <w:rPr>
                <w:bCs w:val="0"/>
                <w:color w:val="000000" w:themeColor="text1"/>
                <w:sz w:val="20"/>
                <w:szCs w:val="20"/>
              </w:rPr>
              <w:t>гра</w:t>
            </w:r>
            <w:r w:rsidRPr="003B7728">
              <w:rPr>
                <w:bCs w:val="0"/>
                <w:color w:val="000000" w:themeColor="text1"/>
                <w:sz w:val="20"/>
                <w:szCs w:val="20"/>
              </w:rPr>
              <w:softHyphen/>
              <w:t>дусы</w:t>
            </w:r>
          </w:p>
        </w:tc>
        <w:tc>
          <w:tcPr>
            <w:tcW w:w="710" w:type="dxa"/>
            <w:tcBorders>
              <w:top w:val="single" w:sz="4" w:space="0" w:color="auto"/>
              <w:left w:val="single" w:sz="4" w:space="0" w:color="auto"/>
            </w:tcBorders>
            <w:shd w:val="clear" w:color="auto" w:fill="FFFFFF"/>
            <w:vAlign w:val="center"/>
          </w:tcPr>
          <w:p w:rsidR="003B7728" w:rsidRPr="003B7728" w:rsidRDefault="003B7728" w:rsidP="00491FEC">
            <w:pPr>
              <w:pStyle w:val="ae"/>
              <w:keepLines/>
              <w:jc w:val="center"/>
              <w:rPr>
                <w:color w:val="000000" w:themeColor="text1"/>
                <w:sz w:val="20"/>
                <w:szCs w:val="20"/>
              </w:rPr>
            </w:pPr>
            <w:r w:rsidRPr="003B7728">
              <w:rPr>
                <w:bCs w:val="0"/>
                <w:color w:val="000000" w:themeColor="text1"/>
                <w:sz w:val="20"/>
                <w:szCs w:val="20"/>
              </w:rPr>
              <w:t>ми</w:t>
            </w:r>
            <w:r w:rsidRPr="003B7728">
              <w:rPr>
                <w:bCs w:val="0"/>
                <w:color w:val="000000" w:themeColor="text1"/>
                <w:sz w:val="20"/>
                <w:szCs w:val="20"/>
              </w:rPr>
              <w:softHyphen/>
              <w:t>нуты</w:t>
            </w:r>
          </w:p>
        </w:tc>
        <w:tc>
          <w:tcPr>
            <w:tcW w:w="710" w:type="dxa"/>
            <w:tcBorders>
              <w:top w:val="single" w:sz="4" w:space="0" w:color="auto"/>
              <w:left w:val="single" w:sz="4" w:space="0" w:color="auto"/>
            </w:tcBorders>
            <w:shd w:val="clear" w:color="auto" w:fill="FFFFFF"/>
            <w:vAlign w:val="center"/>
          </w:tcPr>
          <w:p w:rsidR="003B7728" w:rsidRPr="003B7728" w:rsidRDefault="003B7728" w:rsidP="00491FEC">
            <w:pPr>
              <w:pStyle w:val="ae"/>
              <w:keepLines/>
              <w:jc w:val="center"/>
              <w:rPr>
                <w:color w:val="000000" w:themeColor="text1"/>
                <w:sz w:val="20"/>
                <w:szCs w:val="20"/>
              </w:rPr>
            </w:pPr>
            <w:proofErr w:type="spellStart"/>
            <w:r>
              <w:rPr>
                <w:bCs w:val="0"/>
                <w:color w:val="000000" w:themeColor="text1"/>
                <w:sz w:val="20"/>
                <w:szCs w:val="20"/>
              </w:rPr>
              <w:t>се</w:t>
            </w:r>
            <w:r w:rsidRPr="003B7728">
              <w:rPr>
                <w:bCs w:val="0"/>
                <w:color w:val="000000" w:themeColor="text1"/>
                <w:sz w:val="20"/>
                <w:szCs w:val="20"/>
              </w:rPr>
              <w:t>кун-ды</w:t>
            </w:r>
            <w:proofErr w:type="spellEnd"/>
          </w:p>
        </w:tc>
        <w:tc>
          <w:tcPr>
            <w:tcW w:w="706" w:type="dxa"/>
            <w:tcBorders>
              <w:top w:val="single" w:sz="4" w:space="0" w:color="auto"/>
              <w:left w:val="single" w:sz="4" w:space="0" w:color="auto"/>
            </w:tcBorders>
            <w:shd w:val="clear" w:color="auto" w:fill="FFFFFF"/>
            <w:vAlign w:val="center"/>
          </w:tcPr>
          <w:p w:rsidR="003B7728" w:rsidRPr="003B7728" w:rsidRDefault="003B7728" w:rsidP="00491FEC">
            <w:pPr>
              <w:pStyle w:val="ae"/>
              <w:keepLines/>
              <w:jc w:val="center"/>
              <w:rPr>
                <w:color w:val="000000" w:themeColor="text1"/>
                <w:sz w:val="20"/>
                <w:szCs w:val="20"/>
              </w:rPr>
            </w:pPr>
            <w:r w:rsidRPr="003B7728">
              <w:rPr>
                <w:bCs w:val="0"/>
                <w:color w:val="000000" w:themeColor="text1"/>
                <w:sz w:val="20"/>
                <w:szCs w:val="20"/>
              </w:rPr>
              <w:t>гра</w:t>
            </w:r>
            <w:r w:rsidRPr="003B7728">
              <w:rPr>
                <w:bCs w:val="0"/>
                <w:color w:val="000000" w:themeColor="text1"/>
                <w:sz w:val="20"/>
                <w:szCs w:val="20"/>
              </w:rPr>
              <w:softHyphen/>
              <w:t>дусы</w:t>
            </w:r>
          </w:p>
        </w:tc>
        <w:tc>
          <w:tcPr>
            <w:tcW w:w="701" w:type="dxa"/>
            <w:tcBorders>
              <w:top w:val="single" w:sz="4" w:space="0" w:color="auto"/>
              <w:left w:val="single" w:sz="4" w:space="0" w:color="auto"/>
            </w:tcBorders>
            <w:shd w:val="clear" w:color="auto" w:fill="FFFFFF"/>
            <w:vAlign w:val="center"/>
          </w:tcPr>
          <w:p w:rsidR="003B7728" w:rsidRPr="003B7728" w:rsidRDefault="003B7728" w:rsidP="00491FEC">
            <w:pPr>
              <w:pStyle w:val="ae"/>
              <w:keepLines/>
              <w:jc w:val="center"/>
              <w:rPr>
                <w:color w:val="000000" w:themeColor="text1"/>
                <w:sz w:val="20"/>
                <w:szCs w:val="20"/>
              </w:rPr>
            </w:pPr>
            <w:r w:rsidRPr="003B7728">
              <w:rPr>
                <w:bCs w:val="0"/>
                <w:color w:val="000000" w:themeColor="text1"/>
                <w:sz w:val="20"/>
                <w:szCs w:val="20"/>
              </w:rPr>
              <w:t>ми</w:t>
            </w:r>
            <w:r w:rsidRPr="003B7728">
              <w:rPr>
                <w:bCs w:val="0"/>
                <w:color w:val="000000" w:themeColor="text1"/>
                <w:sz w:val="20"/>
                <w:szCs w:val="20"/>
              </w:rPr>
              <w:softHyphen/>
              <w:t>нуты</w:t>
            </w:r>
          </w:p>
        </w:tc>
        <w:tc>
          <w:tcPr>
            <w:tcW w:w="720" w:type="dxa"/>
            <w:tcBorders>
              <w:top w:val="single" w:sz="4" w:space="0" w:color="auto"/>
              <w:left w:val="single" w:sz="4" w:space="0" w:color="auto"/>
              <w:right w:val="single" w:sz="4" w:space="0" w:color="auto"/>
            </w:tcBorders>
            <w:shd w:val="clear" w:color="auto" w:fill="FFFFFF"/>
            <w:vAlign w:val="center"/>
          </w:tcPr>
          <w:p w:rsidR="003B7728" w:rsidRPr="003B7728" w:rsidRDefault="003B7728" w:rsidP="00491FEC">
            <w:pPr>
              <w:pStyle w:val="ae"/>
              <w:keepLines/>
              <w:jc w:val="center"/>
              <w:rPr>
                <w:color w:val="000000" w:themeColor="text1"/>
                <w:sz w:val="20"/>
                <w:szCs w:val="20"/>
              </w:rPr>
            </w:pPr>
            <w:proofErr w:type="spellStart"/>
            <w:r>
              <w:rPr>
                <w:bCs w:val="0"/>
                <w:color w:val="000000" w:themeColor="text1"/>
                <w:sz w:val="20"/>
                <w:szCs w:val="20"/>
              </w:rPr>
              <w:t>се</w:t>
            </w:r>
            <w:r w:rsidRPr="003B7728">
              <w:rPr>
                <w:bCs w:val="0"/>
                <w:color w:val="000000" w:themeColor="text1"/>
                <w:sz w:val="20"/>
                <w:szCs w:val="20"/>
              </w:rPr>
              <w:t>кун-ды</w:t>
            </w:r>
            <w:proofErr w:type="spellEnd"/>
          </w:p>
        </w:tc>
      </w:tr>
      <w:tr w:rsidR="003B7728" w:rsidTr="00491FEC">
        <w:trPr>
          <w:trHeight w:val="235"/>
        </w:trPr>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29</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21,84</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50,88</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13</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27</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21,6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36</w:t>
            </w:r>
          </w:p>
        </w:tc>
        <w:tc>
          <w:tcPr>
            <w:tcW w:w="720" w:type="dxa"/>
            <w:tcBorders>
              <w:top w:val="single" w:sz="4" w:space="0" w:color="auto"/>
              <w:left w:val="single" w:sz="4" w:space="0" w:color="auto"/>
              <w:righ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19,44</w:t>
            </w:r>
          </w:p>
        </w:tc>
      </w:tr>
      <w:tr w:rsidR="003B7728" w:rsidTr="00491FEC">
        <w:trPr>
          <w:trHeight w:val="245"/>
        </w:trPr>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28</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36,12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18</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30,96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14</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27</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59,76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36</w:t>
            </w:r>
          </w:p>
        </w:tc>
        <w:tc>
          <w:tcPr>
            <w:tcW w:w="720" w:type="dxa"/>
            <w:tcBorders>
              <w:top w:val="single" w:sz="4" w:space="0" w:color="auto"/>
              <w:left w:val="single" w:sz="4" w:space="0" w:color="auto"/>
              <w:righ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57,24</w:t>
            </w:r>
          </w:p>
        </w:tc>
      </w:tr>
      <w:tr w:rsidR="003B7728" w:rsidTr="00491FEC">
        <w:trPr>
          <w:trHeight w:val="240"/>
        </w:trPr>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Pr>
                <w:b w:val="0"/>
                <w:bCs w:val="0"/>
                <w:color w:val="000000" w:themeColor="text1"/>
                <w:sz w:val="20"/>
                <w:szCs w:val="20"/>
              </w:rPr>
              <w:t>3</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28</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32,61</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17</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53,88</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15</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30</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23,76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37</w:t>
            </w:r>
          </w:p>
        </w:tc>
        <w:tc>
          <w:tcPr>
            <w:tcW w:w="720" w:type="dxa"/>
            <w:tcBorders>
              <w:top w:val="single" w:sz="4" w:space="0" w:color="auto"/>
              <w:left w:val="single" w:sz="4" w:space="0" w:color="auto"/>
              <w:righ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17,04</w:t>
            </w:r>
          </w:p>
        </w:tc>
      </w:tr>
      <w:tr w:rsidR="003B7728" w:rsidTr="00491FEC">
        <w:trPr>
          <w:trHeight w:val="245"/>
        </w:trPr>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4</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27</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39,6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17</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29,76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30</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32,04</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35</w:t>
            </w:r>
          </w:p>
        </w:tc>
        <w:tc>
          <w:tcPr>
            <w:tcW w:w="720" w:type="dxa"/>
            <w:tcBorders>
              <w:top w:val="single" w:sz="4" w:space="0" w:color="auto"/>
              <w:left w:val="single" w:sz="4" w:space="0" w:color="auto"/>
              <w:righ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9,96</w:t>
            </w:r>
          </w:p>
        </w:tc>
      </w:tr>
      <w:tr w:rsidR="003B7728" w:rsidTr="00491FEC">
        <w:trPr>
          <w:trHeight w:val="235"/>
        </w:trPr>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27</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10,44</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15</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51,12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17</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30</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23,4</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32</w:t>
            </w:r>
          </w:p>
        </w:tc>
        <w:tc>
          <w:tcPr>
            <w:tcW w:w="720" w:type="dxa"/>
            <w:tcBorders>
              <w:top w:val="single" w:sz="4" w:space="0" w:color="auto"/>
              <w:left w:val="single" w:sz="4" w:space="0" w:color="auto"/>
              <w:righ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34,08</w:t>
            </w:r>
          </w:p>
        </w:tc>
      </w:tr>
      <w:tr w:rsidR="003B7728" w:rsidTr="00491FEC">
        <w:trPr>
          <w:trHeight w:val="250"/>
        </w:trPr>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6</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25</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46,2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17</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26,16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18</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29</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0,6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30</w:t>
            </w:r>
          </w:p>
        </w:tc>
        <w:tc>
          <w:tcPr>
            <w:tcW w:w="720" w:type="dxa"/>
            <w:tcBorders>
              <w:top w:val="single" w:sz="4" w:space="0" w:color="auto"/>
              <w:left w:val="single" w:sz="4" w:space="0" w:color="auto"/>
              <w:righ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34,2</w:t>
            </w:r>
          </w:p>
        </w:tc>
      </w:tr>
      <w:tr w:rsidR="003B7728" w:rsidTr="00491FEC">
        <w:trPr>
          <w:trHeight w:val="235"/>
        </w:trPr>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7</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25</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59,88</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21</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5,4</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19</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29</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18,24</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29</w:t>
            </w:r>
          </w:p>
        </w:tc>
        <w:tc>
          <w:tcPr>
            <w:tcW w:w="720" w:type="dxa"/>
            <w:tcBorders>
              <w:top w:val="single" w:sz="4" w:space="0" w:color="auto"/>
              <w:left w:val="single" w:sz="4" w:space="0" w:color="auto"/>
              <w:righ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33,72</w:t>
            </w:r>
          </w:p>
        </w:tc>
      </w:tr>
      <w:tr w:rsidR="003B7728" w:rsidTr="00491FEC">
        <w:trPr>
          <w:trHeight w:val="240"/>
        </w:trPr>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8</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27</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10,56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20</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29</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17,52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28</w:t>
            </w:r>
          </w:p>
        </w:tc>
        <w:tc>
          <w:tcPr>
            <w:tcW w:w="720" w:type="dxa"/>
            <w:tcBorders>
              <w:top w:val="single" w:sz="4" w:space="0" w:color="auto"/>
              <w:left w:val="single" w:sz="4" w:space="0" w:color="auto"/>
              <w:righ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5,88</w:t>
            </w:r>
          </w:p>
        </w:tc>
      </w:tr>
      <w:tr w:rsidR="003B7728" w:rsidTr="00491FEC">
        <w:trPr>
          <w:trHeight w:val="240"/>
        </w:trPr>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9</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52,8</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25</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6,6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21</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28</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55,92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22</w:t>
            </w:r>
          </w:p>
        </w:tc>
        <w:tc>
          <w:tcPr>
            <w:tcW w:w="720" w:type="dxa"/>
            <w:tcBorders>
              <w:top w:val="single" w:sz="4" w:space="0" w:color="auto"/>
              <w:left w:val="single" w:sz="4" w:space="0" w:color="auto"/>
              <w:righ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45,84</w:t>
            </w:r>
          </w:p>
        </w:tc>
      </w:tr>
      <w:tr w:rsidR="003B7728" w:rsidTr="00491FEC">
        <w:trPr>
          <w:trHeight w:val="235"/>
        </w:trPr>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10</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30,84</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25</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22</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30</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12,96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17</w:t>
            </w:r>
          </w:p>
        </w:tc>
        <w:tc>
          <w:tcPr>
            <w:tcW w:w="720" w:type="dxa"/>
            <w:tcBorders>
              <w:top w:val="single" w:sz="4" w:space="0" w:color="auto"/>
              <w:left w:val="single" w:sz="4" w:space="0" w:color="auto"/>
              <w:righ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23,28</w:t>
            </w:r>
          </w:p>
        </w:tc>
      </w:tr>
      <w:tr w:rsidR="003B7728" w:rsidTr="00491FEC">
        <w:trPr>
          <w:trHeight w:val="240"/>
        </w:trPr>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11</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25</w:t>
            </w:r>
          </w:p>
        </w:tc>
        <w:tc>
          <w:tcPr>
            <w:tcW w:w="715"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40,08</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28</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7,68</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23</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29</w:t>
            </w:r>
          </w:p>
        </w:tc>
        <w:tc>
          <w:tcPr>
            <w:tcW w:w="710"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42,36</w:t>
            </w:r>
          </w:p>
        </w:tc>
        <w:tc>
          <w:tcPr>
            <w:tcW w:w="706"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52</w:t>
            </w:r>
          </w:p>
        </w:tc>
        <w:tc>
          <w:tcPr>
            <w:tcW w:w="701" w:type="dxa"/>
            <w:tcBorders>
              <w:top w:val="single" w:sz="4" w:space="0" w:color="auto"/>
              <w:lef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16</w:t>
            </w:r>
          </w:p>
        </w:tc>
        <w:tc>
          <w:tcPr>
            <w:tcW w:w="720" w:type="dxa"/>
            <w:tcBorders>
              <w:top w:val="single" w:sz="4" w:space="0" w:color="auto"/>
              <w:left w:val="single" w:sz="4" w:space="0" w:color="auto"/>
              <w:right w:val="single" w:sz="4" w:space="0" w:color="auto"/>
            </w:tcBorders>
            <w:shd w:val="clear" w:color="auto" w:fill="FFFFFF"/>
            <w:vAlign w:val="bottom"/>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46,92</w:t>
            </w:r>
          </w:p>
        </w:tc>
      </w:tr>
      <w:tr w:rsidR="003B7728" w:rsidTr="00491FEC">
        <w:trPr>
          <w:trHeight w:val="283"/>
        </w:trPr>
        <w:tc>
          <w:tcPr>
            <w:tcW w:w="706" w:type="dxa"/>
            <w:tcBorders>
              <w:top w:val="single" w:sz="4" w:space="0" w:color="auto"/>
              <w:left w:val="single" w:sz="4" w:space="0" w:color="auto"/>
              <w:bottom w:val="single" w:sz="4" w:space="0" w:color="auto"/>
            </w:tcBorders>
            <w:shd w:val="clear" w:color="auto" w:fill="FFFFFF"/>
            <w:vAlign w:val="center"/>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12</w:t>
            </w:r>
          </w:p>
        </w:tc>
        <w:tc>
          <w:tcPr>
            <w:tcW w:w="701"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r w:rsidRPr="003B7728">
              <w:rPr>
                <w:b w:val="0"/>
                <w:bCs w:val="0"/>
                <w:color w:val="000000" w:themeColor="text1"/>
                <w:sz w:val="20"/>
                <w:szCs w:val="20"/>
              </w:rPr>
              <w:t>56</w:t>
            </w:r>
          </w:p>
        </w:tc>
        <w:tc>
          <w:tcPr>
            <w:tcW w:w="715"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c>
          <w:tcPr>
            <w:tcW w:w="715"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c>
          <w:tcPr>
            <w:tcW w:w="706"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c>
          <w:tcPr>
            <w:tcW w:w="706"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c>
          <w:tcPr>
            <w:tcW w:w="706"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c>
          <w:tcPr>
            <w:tcW w:w="706"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c>
          <w:tcPr>
            <w:tcW w:w="710"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c>
          <w:tcPr>
            <w:tcW w:w="710"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c>
          <w:tcPr>
            <w:tcW w:w="710"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c>
          <w:tcPr>
            <w:tcW w:w="706"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c>
          <w:tcPr>
            <w:tcW w:w="701" w:type="dxa"/>
            <w:tcBorders>
              <w:top w:val="single" w:sz="4" w:space="0" w:color="auto"/>
              <w:left w:val="single" w:sz="4" w:space="0" w:color="auto"/>
              <w:bottom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3B7728" w:rsidRPr="003B7728" w:rsidRDefault="003B7728" w:rsidP="003B7728">
            <w:pPr>
              <w:pStyle w:val="ae"/>
              <w:keepLines/>
              <w:jc w:val="center"/>
              <w:rPr>
                <w:color w:val="000000" w:themeColor="text1"/>
                <w:sz w:val="20"/>
                <w:szCs w:val="20"/>
              </w:rPr>
            </w:pPr>
          </w:p>
        </w:tc>
      </w:tr>
    </w:tbl>
    <w:p w:rsidR="003B7728" w:rsidRPr="003B7728" w:rsidRDefault="003B7728" w:rsidP="003B7728">
      <w:pPr>
        <w:spacing w:after="0" w:line="360" w:lineRule="auto"/>
        <w:ind w:right="-11" w:firstLine="708"/>
        <w:rPr>
          <w:color w:val="000000" w:themeColor="text1"/>
        </w:rPr>
      </w:pPr>
      <w:r w:rsidRPr="003B7728">
        <w:rPr>
          <w:color w:val="000000" w:themeColor="text1"/>
        </w:rPr>
        <w:t>расположены:</w:t>
      </w:r>
    </w:p>
    <w:p w:rsidR="003B7728" w:rsidRPr="003B7728" w:rsidRDefault="003B7728" w:rsidP="003B7728">
      <w:pPr>
        <w:pStyle w:val="2a"/>
        <w:shd w:val="clear" w:color="auto" w:fill="auto"/>
        <w:spacing w:line="370" w:lineRule="exact"/>
        <w:ind w:firstLine="360"/>
        <w:jc w:val="both"/>
        <w:rPr>
          <w:sz w:val="24"/>
          <w:szCs w:val="24"/>
        </w:rPr>
      </w:pPr>
      <w:r w:rsidRPr="003B7728">
        <w:rPr>
          <w:color w:val="000000"/>
          <w:sz w:val="24"/>
          <w:szCs w:val="24"/>
          <w:lang w:eastAsia="ru-RU" w:bidi="ru-RU"/>
        </w:rPr>
        <w:t>-</w:t>
      </w:r>
      <w:r>
        <w:rPr>
          <w:color w:val="000000"/>
          <w:sz w:val="24"/>
          <w:szCs w:val="24"/>
          <w:lang w:eastAsia="ru-RU" w:bidi="ru-RU"/>
        </w:rPr>
        <w:t xml:space="preserve"> </w:t>
      </w:r>
      <w:r w:rsidRPr="003B7728">
        <w:rPr>
          <w:color w:val="000000"/>
          <w:sz w:val="24"/>
          <w:szCs w:val="24"/>
          <w:lang w:eastAsia="ru-RU" w:bidi="ru-RU"/>
        </w:rPr>
        <w:t>месторождение известняков «</w:t>
      </w:r>
      <w:proofErr w:type="spellStart"/>
      <w:r w:rsidRPr="003B7728">
        <w:rPr>
          <w:color w:val="000000"/>
          <w:sz w:val="24"/>
          <w:szCs w:val="24"/>
          <w:lang w:eastAsia="ru-RU" w:bidi="ru-RU"/>
        </w:rPr>
        <w:t>Лудзи-Шудзинское</w:t>
      </w:r>
      <w:proofErr w:type="spellEnd"/>
      <w:r w:rsidRPr="003B7728">
        <w:rPr>
          <w:color w:val="000000"/>
          <w:sz w:val="24"/>
          <w:szCs w:val="24"/>
          <w:lang w:eastAsia="ru-RU" w:bidi="ru-RU"/>
        </w:rPr>
        <w:t>», предоставле</w:t>
      </w:r>
      <w:r>
        <w:rPr>
          <w:color w:val="000000"/>
          <w:sz w:val="24"/>
          <w:szCs w:val="24"/>
          <w:lang w:eastAsia="ru-RU" w:bidi="ru-RU"/>
        </w:rPr>
        <w:t xml:space="preserve">нное ООО «Партнер» на основании </w:t>
      </w:r>
      <w:r w:rsidRPr="003B7728">
        <w:rPr>
          <w:color w:val="000000"/>
          <w:sz w:val="24"/>
          <w:szCs w:val="24"/>
          <w:lang w:eastAsia="ru-RU" w:bidi="ru-RU"/>
        </w:rPr>
        <w:t xml:space="preserve">лицензии ИЖВ 80176 ТЭ, месторождение </w:t>
      </w:r>
      <w:proofErr w:type="spellStart"/>
      <w:r w:rsidRPr="003B7728">
        <w:rPr>
          <w:color w:val="000000"/>
          <w:sz w:val="24"/>
          <w:szCs w:val="24"/>
          <w:lang w:eastAsia="ru-RU" w:bidi="ru-RU"/>
        </w:rPr>
        <w:t>кирпично</w:t>
      </w:r>
      <w:r w:rsidRPr="003B7728">
        <w:rPr>
          <w:color w:val="000000"/>
          <w:sz w:val="24"/>
          <w:szCs w:val="24"/>
          <w:lang w:eastAsia="ru-RU" w:bidi="ru-RU"/>
        </w:rPr>
        <w:softHyphen/>
        <w:t>черепичных</w:t>
      </w:r>
      <w:proofErr w:type="spellEnd"/>
      <w:r w:rsidRPr="003B7728">
        <w:rPr>
          <w:color w:val="000000"/>
          <w:sz w:val="24"/>
          <w:szCs w:val="24"/>
          <w:lang w:eastAsia="ru-RU" w:bidi="ru-RU"/>
        </w:rPr>
        <w:t xml:space="preserve"> глин </w:t>
      </w:r>
      <w:r>
        <w:rPr>
          <w:color w:val="000000"/>
          <w:sz w:val="24"/>
          <w:szCs w:val="24"/>
          <w:lang w:eastAsia="ru-RU" w:bidi="ru-RU"/>
        </w:rPr>
        <w:t>«</w:t>
      </w:r>
      <w:proofErr w:type="spellStart"/>
      <w:r>
        <w:rPr>
          <w:color w:val="000000"/>
          <w:sz w:val="24"/>
          <w:szCs w:val="24"/>
          <w:lang w:eastAsia="ru-RU" w:bidi="ru-RU"/>
        </w:rPr>
        <w:t>Чумойтлинское</w:t>
      </w:r>
      <w:proofErr w:type="spellEnd"/>
      <w:r>
        <w:rPr>
          <w:color w:val="000000"/>
          <w:sz w:val="24"/>
          <w:szCs w:val="24"/>
          <w:lang w:eastAsia="ru-RU" w:bidi="ru-RU"/>
        </w:rPr>
        <w:t xml:space="preserve">». </w:t>
      </w:r>
      <w:r w:rsidRPr="003B7728">
        <w:rPr>
          <w:color w:val="000000"/>
          <w:sz w:val="24"/>
          <w:szCs w:val="24"/>
          <w:lang w:eastAsia="ru-RU" w:bidi="ru-RU"/>
        </w:rPr>
        <w:t>Предоставленное ООО «МСТК» на основании лицензии ИЖВ 80247 ТЭ, месторождение кирпично-черепичных глин «Чумойтлинское-1», учитываемое в нераспределенном фонде недр;</w:t>
      </w:r>
    </w:p>
    <w:p w:rsidR="003B7728" w:rsidRPr="003B7728" w:rsidRDefault="003B7728" w:rsidP="003B7728">
      <w:pPr>
        <w:pStyle w:val="2a"/>
        <w:shd w:val="clear" w:color="auto" w:fill="auto"/>
        <w:spacing w:line="322" w:lineRule="exact"/>
        <w:ind w:firstLine="360"/>
        <w:jc w:val="both"/>
        <w:rPr>
          <w:sz w:val="24"/>
          <w:szCs w:val="24"/>
        </w:rPr>
      </w:pPr>
      <w:r w:rsidRPr="003B7728">
        <w:rPr>
          <w:color w:val="000000"/>
          <w:sz w:val="24"/>
          <w:szCs w:val="24"/>
          <w:lang w:eastAsia="ru-RU" w:bidi="ru-RU"/>
        </w:rPr>
        <w:t>-</w:t>
      </w:r>
      <w:r>
        <w:rPr>
          <w:color w:val="000000"/>
          <w:sz w:val="24"/>
          <w:szCs w:val="24"/>
          <w:lang w:eastAsia="ru-RU" w:bidi="ru-RU"/>
        </w:rPr>
        <w:t xml:space="preserve"> </w:t>
      </w:r>
      <w:r w:rsidRPr="003B7728">
        <w:rPr>
          <w:color w:val="000000"/>
          <w:sz w:val="24"/>
          <w:szCs w:val="24"/>
          <w:lang w:eastAsia="ru-RU" w:bidi="ru-RU"/>
        </w:rPr>
        <w:t xml:space="preserve">площадь формирования запасов </w:t>
      </w:r>
      <w:proofErr w:type="spellStart"/>
      <w:r w:rsidRPr="003B7728">
        <w:rPr>
          <w:color w:val="000000"/>
          <w:sz w:val="24"/>
          <w:szCs w:val="24"/>
          <w:lang w:eastAsia="ru-RU" w:bidi="ru-RU"/>
        </w:rPr>
        <w:t>Можгинского</w:t>
      </w:r>
      <w:proofErr w:type="spellEnd"/>
      <w:r w:rsidRPr="003B7728">
        <w:rPr>
          <w:color w:val="000000"/>
          <w:sz w:val="24"/>
          <w:szCs w:val="24"/>
          <w:lang w:eastAsia="ru-RU" w:bidi="ru-RU"/>
        </w:rPr>
        <w:t xml:space="preserve"> месторождения пресных подземных вод водозаборного участка «Городской» (скважина № 2335), предоставленного ОАО «</w:t>
      </w:r>
      <w:proofErr w:type="spellStart"/>
      <w:r w:rsidRPr="003B7728">
        <w:rPr>
          <w:color w:val="000000"/>
          <w:sz w:val="24"/>
          <w:szCs w:val="24"/>
          <w:lang w:eastAsia="ru-RU" w:bidi="ru-RU"/>
        </w:rPr>
        <w:t>Можгинское</w:t>
      </w:r>
      <w:proofErr w:type="spellEnd"/>
      <w:r w:rsidRPr="003B7728">
        <w:rPr>
          <w:color w:val="000000"/>
          <w:sz w:val="24"/>
          <w:szCs w:val="24"/>
          <w:lang w:eastAsia="ru-RU" w:bidi="ru-RU"/>
        </w:rPr>
        <w:t xml:space="preserve"> дорожное предприятие» для технического обеспечения водой предприятия на основании лицензии ИЖВ 01617 ВЭ;</w:t>
      </w:r>
    </w:p>
    <w:p w:rsidR="003B7728" w:rsidRPr="003B7728" w:rsidRDefault="003B7728" w:rsidP="003B7728">
      <w:pPr>
        <w:pStyle w:val="2a"/>
        <w:shd w:val="clear" w:color="auto" w:fill="auto"/>
        <w:tabs>
          <w:tab w:val="left" w:pos="5405"/>
          <w:tab w:val="left" w:pos="6350"/>
        </w:tabs>
        <w:spacing w:line="322" w:lineRule="exact"/>
        <w:ind w:firstLine="360"/>
        <w:jc w:val="both"/>
        <w:rPr>
          <w:sz w:val="24"/>
          <w:szCs w:val="24"/>
        </w:rPr>
      </w:pPr>
      <w:r>
        <w:rPr>
          <w:color w:val="000000"/>
          <w:sz w:val="24"/>
          <w:szCs w:val="24"/>
          <w:lang w:eastAsia="ru-RU" w:bidi="ru-RU"/>
        </w:rPr>
        <w:t xml:space="preserve">- </w:t>
      </w:r>
      <w:r w:rsidRPr="003B7728">
        <w:rPr>
          <w:color w:val="000000"/>
          <w:sz w:val="24"/>
          <w:szCs w:val="24"/>
          <w:lang w:eastAsia="ru-RU" w:bidi="ru-RU"/>
        </w:rPr>
        <w:t xml:space="preserve">горные отводы участков недр предоставленные для добычи питьевых подземных вод для хозяйственно-питьевого водоснабжения: </w:t>
      </w:r>
      <w:proofErr w:type="spellStart"/>
      <w:r w:rsidRPr="003B7728">
        <w:rPr>
          <w:color w:val="000000"/>
          <w:sz w:val="24"/>
          <w:szCs w:val="24"/>
          <w:lang w:eastAsia="ru-RU" w:bidi="ru-RU"/>
        </w:rPr>
        <w:t>скв</w:t>
      </w:r>
      <w:proofErr w:type="spellEnd"/>
      <w:r w:rsidRPr="003B7728">
        <w:rPr>
          <w:color w:val="000000"/>
          <w:sz w:val="24"/>
          <w:szCs w:val="24"/>
          <w:lang w:eastAsia="ru-RU" w:bidi="ru-RU"/>
        </w:rPr>
        <w:t xml:space="preserve">. № Б2104 - </w:t>
      </w:r>
      <w:proofErr w:type="spellStart"/>
      <w:r w:rsidRPr="003B7728">
        <w:rPr>
          <w:color w:val="000000"/>
          <w:sz w:val="24"/>
          <w:szCs w:val="24"/>
          <w:lang w:eastAsia="ru-RU" w:bidi="ru-RU"/>
        </w:rPr>
        <w:t>недропользователь</w:t>
      </w:r>
      <w:proofErr w:type="spellEnd"/>
      <w:r w:rsidRPr="003B7728">
        <w:rPr>
          <w:color w:val="000000"/>
          <w:sz w:val="24"/>
          <w:szCs w:val="24"/>
          <w:lang w:eastAsia="ru-RU" w:bidi="ru-RU"/>
        </w:rPr>
        <w:t xml:space="preserve"> ООО «</w:t>
      </w:r>
      <w:proofErr w:type="spellStart"/>
      <w:r w:rsidRPr="003B7728">
        <w:rPr>
          <w:color w:val="000000"/>
          <w:sz w:val="24"/>
          <w:szCs w:val="24"/>
          <w:lang w:eastAsia="ru-RU" w:bidi="ru-RU"/>
        </w:rPr>
        <w:t>Можгасыр</w:t>
      </w:r>
      <w:proofErr w:type="spellEnd"/>
      <w:r w:rsidRPr="003B7728">
        <w:rPr>
          <w:color w:val="000000"/>
          <w:sz w:val="24"/>
          <w:szCs w:val="24"/>
          <w:lang w:eastAsia="ru-RU" w:bidi="ru-RU"/>
        </w:rPr>
        <w:t xml:space="preserve">» на основании лицензии ИЖВ 01890 ВР, </w:t>
      </w:r>
      <w:proofErr w:type="spellStart"/>
      <w:r w:rsidRPr="003B7728">
        <w:rPr>
          <w:color w:val="000000"/>
          <w:sz w:val="24"/>
          <w:szCs w:val="24"/>
          <w:lang w:eastAsia="ru-RU" w:bidi="ru-RU"/>
        </w:rPr>
        <w:t>скв</w:t>
      </w:r>
      <w:proofErr w:type="spellEnd"/>
      <w:r w:rsidRPr="003B7728">
        <w:rPr>
          <w:color w:val="000000"/>
          <w:sz w:val="24"/>
          <w:szCs w:val="24"/>
          <w:lang w:eastAsia="ru-RU" w:bidi="ru-RU"/>
        </w:rPr>
        <w:t xml:space="preserve">. № </w:t>
      </w:r>
      <w:proofErr w:type="spellStart"/>
      <w:r w:rsidRPr="003B7728">
        <w:rPr>
          <w:color w:val="000000"/>
          <w:sz w:val="24"/>
          <w:szCs w:val="24"/>
          <w:lang w:eastAsia="ru-RU" w:bidi="ru-RU"/>
        </w:rPr>
        <w:t>№</w:t>
      </w:r>
      <w:proofErr w:type="spellEnd"/>
      <w:r w:rsidRPr="003B7728">
        <w:rPr>
          <w:color w:val="000000"/>
          <w:sz w:val="24"/>
          <w:szCs w:val="24"/>
          <w:lang w:eastAsia="ru-RU" w:bidi="ru-RU"/>
        </w:rPr>
        <w:t xml:space="preserve"> 61273, 1926 - </w:t>
      </w:r>
      <w:proofErr w:type="spellStart"/>
      <w:r w:rsidRPr="003B7728">
        <w:rPr>
          <w:color w:val="000000"/>
          <w:sz w:val="24"/>
          <w:szCs w:val="24"/>
          <w:lang w:eastAsia="ru-RU" w:bidi="ru-RU"/>
        </w:rPr>
        <w:t>недропользователь</w:t>
      </w:r>
      <w:proofErr w:type="spellEnd"/>
      <w:r w:rsidRPr="003B7728">
        <w:rPr>
          <w:color w:val="000000"/>
          <w:sz w:val="24"/>
          <w:szCs w:val="24"/>
          <w:lang w:eastAsia="ru-RU" w:bidi="ru-RU"/>
        </w:rPr>
        <w:t xml:space="preserve"> ФКУ «Лечебное исправительное учреждение № 2 УФСИН России по Удмуртской Республике» на основании лицензии ИЖВ 01812 ВЭ, </w:t>
      </w:r>
      <w:proofErr w:type="spellStart"/>
      <w:r w:rsidRPr="003B7728">
        <w:rPr>
          <w:color w:val="000000"/>
          <w:sz w:val="24"/>
          <w:szCs w:val="24"/>
          <w:lang w:eastAsia="ru-RU" w:bidi="ru-RU"/>
        </w:rPr>
        <w:t>скв</w:t>
      </w:r>
      <w:proofErr w:type="spellEnd"/>
      <w:r w:rsidRPr="003B7728">
        <w:rPr>
          <w:color w:val="000000"/>
          <w:sz w:val="24"/>
          <w:szCs w:val="24"/>
          <w:lang w:eastAsia="ru-RU" w:bidi="ru-RU"/>
        </w:rPr>
        <w:t>. №</w:t>
      </w:r>
      <w:r w:rsidRPr="003B7728">
        <w:rPr>
          <w:color w:val="000000"/>
          <w:sz w:val="24"/>
          <w:szCs w:val="24"/>
          <w:lang w:eastAsia="ru-RU" w:bidi="ru-RU"/>
        </w:rPr>
        <w:tab/>
        <w:t>39-97</w:t>
      </w:r>
      <w:r w:rsidRPr="003B7728">
        <w:rPr>
          <w:color w:val="000000"/>
          <w:sz w:val="24"/>
          <w:szCs w:val="24"/>
          <w:lang w:eastAsia="ru-RU" w:bidi="ru-RU"/>
        </w:rPr>
        <w:tab/>
        <w:t xml:space="preserve">- </w:t>
      </w:r>
      <w:proofErr w:type="spellStart"/>
      <w:r w:rsidRPr="003B7728">
        <w:rPr>
          <w:color w:val="000000"/>
          <w:sz w:val="24"/>
          <w:szCs w:val="24"/>
          <w:lang w:eastAsia="ru-RU" w:bidi="ru-RU"/>
        </w:rPr>
        <w:t>недропользователь</w:t>
      </w:r>
      <w:proofErr w:type="spellEnd"/>
      <w:r w:rsidRPr="003B7728">
        <w:rPr>
          <w:color w:val="000000"/>
          <w:sz w:val="24"/>
          <w:szCs w:val="24"/>
          <w:lang w:eastAsia="ru-RU" w:bidi="ru-RU"/>
        </w:rPr>
        <w:t xml:space="preserve"> МП</w:t>
      </w:r>
    </w:p>
    <w:p w:rsidR="003B7728" w:rsidRPr="003B7728" w:rsidRDefault="003B7728" w:rsidP="003B7728">
      <w:pPr>
        <w:pStyle w:val="2a"/>
        <w:shd w:val="clear" w:color="auto" w:fill="auto"/>
        <w:spacing w:line="322" w:lineRule="exact"/>
        <w:jc w:val="both"/>
        <w:rPr>
          <w:sz w:val="24"/>
          <w:szCs w:val="24"/>
        </w:rPr>
      </w:pPr>
      <w:r w:rsidRPr="003B7728">
        <w:rPr>
          <w:color w:val="000000"/>
          <w:sz w:val="24"/>
          <w:szCs w:val="24"/>
          <w:lang w:eastAsia="ru-RU" w:bidi="ru-RU"/>
        </w:rPr>
        <w:t>«</w:t>
      </w:r>
      <w:proofErr w:type="spellStart"/>
      <w:r w:rsidRPr="003B7728">
        <w:rPr>
          <w:color w:val="000000"/>
          <w:sz w:val="24"/>
          <w:szCs w:val="24"/>
          <w:lang w:eastAsia="ru-RU" w:bidi="ru-RU"/>
        </w:rPr>
        <w:t>Жилкоммунсервис</w:t>
      </w:r>
      <w:proofErr w:type="spellEnd"/>
      <w:r w:rsidRPr="003B7728">
        <w:rPr>
          <w:color w:val="000000"/>
          <w:sz w:val="24"/>
          <w:szCs w:val="24"/>
          <w:lang w:eastAsia="ru-RU" w:bidi="ru-RU"/>
        </w:rPr>
        <w:t>» МО «</w:t>
      </w:r>
      <w:proofErr w:type="spellStart"/>
      <w:r w:rsidRPr="003B7728">
        <w:rPr>
          <w:color w:val="000000"/>
          <w:sz w:val="24"/>
          <w:szCs w:val="24"/>
          <w:lang w:eastAsia="ru-RU" w:bidi="ru-RU"/>
        </w:rPr>
        <w:t>Можгинский</w:t>
      </w:r>
      <w:proofErr w:type="spellEnd"/>
      <w:r w:rsidRPr="003B7728">
        <w:rPr>
          <w:color w:val="000000"/>
          <w:sz w:val="24"/>
          <w:szCs w:val="24"/>
          <w:lang w:eastAsia="ru-RU" w:bidi="ru-RU"/>
        </w:rPr>
        <w:t xml:space="preserve"> район» на основании лицензии ИЖВ 00843 ВЭ.</w:t>
      </w:r>
    </w:p>
    <w:p w:rsidR="008147FF" w:rsidRPr="002E7156" w:rsidRDefault="003B7728" w:rsidP="003B7728">
      <w:pPr>
        <w:spacing w:after="0" w:line="360" w:lineRule="auto"/>
        <w:ind w:right="-11" w:firstLine="708"/>
        <w:jc w:val="both"/>
        <w:rPr>
          <w:color w:val="000000" w:themeColor="text1"/>
        </w:rPr>
      </w:pPr>
      <w:r w:rsidRPr="003B7728">
        <w:rPr>
          <w:color w:val="000000"/>
          <w:lang w:eastAsia="ru-RU" w:bidi="ru-RU"/>
        </w:rPr>
        <w:lastRenderedPageBreak/>
        <w:t xml:space="preserve">- геологический отвод </w:t>
      </w:r>
      <w:proofErr w:type="spellStart"/>
      <w:r w:rsidRPr="003B7728">
        <w:rPr>
          <w:color w:val="000000"/>
          <w:lang w:eastAsia="ru-RU" w:bidi="ru-RU"/>
        </w:rPr>
        <w:t>Уромского</w:t>
      </w:r>
      <w:proofErr w:type="spellEnd"/>
      <w:r w:rsidRPr="003B7728">
        <w:rPr>
          <w:color w:val="000000"/>
          <w:lang w:eastAsia="ru-RU" w:bidi="ru-RU"/>
        </w:rPr>
        <w:t xml:space="preserve"> участка недр, предоставленный ООО «</w:t>
      </w:r>
      <w:proofErr w:type="spellStart"/>
      <w:r w:rsidRPr="003B7728">
        <w:rPr>
          <w:color w:val="000000"/>
          <w:lang w:eastAsia="ru-RU" w:bidi="ru-RU"/>
        </w:rPr>
        <w:t>Дальпромсинтез</w:t>
      </w:r>
      <w:proofErr w:type="spellEnd"/>
      <w:r w:rsidRPr="003B7728">
        <w:rPr>
          <w:color w:val="000000"/>
          <w:lang w:eastAsia="ru-RU" w:bidi="ru-RU"/>
        </w:rPr>
        <w:t>» для геологического изучения, включающего поиски и оценку месторождений углеводородного</w:t>
      </w:r>
      <w:r>
        <w:rPr>
          <w:color w:val="000000"/>
          <w:lang w:eastAsia="ru-RU" w:bidi="ru-RU"/>
        </w:rPr>
        <w:t xml:space="preserve"> сырья, на основании лицензии ИЖВ 01953 НИ, -геологический отвод </w:t>
      </w:r>
      <w:proofErr w:type="spellStart"/>
      <w:r>
        <w:rPr>
          <w:color w:val="000000"/>
          <w:lang w:eastAsia="ru-RU" w:bidi="ru-RU"/>
        </w:rPr>
        <w:t>Чежибашевского</w:t>
      </w:r>
      <w:proofErr w:type="spellEnd"/>
      <w:r>
        <w:rPr>
          <w:color w:val="000000"/>
          <w:lang w:eastAsia="ru-RU" w:bidi="ru-RU"/>
        </w:rPr>
        <w:t xml:space="preserve"> участка недр, предоставленный ООО «</w:t>
      </w:r>
      <w:proofErr w:type="spellStart"/>
      <w:r>
        <w:rPr>
          <w:color w:val="000000"/>
          <w:lang w:eastAsia="ru-RU" w:bidi="ru-RU"/>
        </w:rPr>
        <w:t>Дальпромсинтез</w:t>
      </w:r>
      <w:proofErr w:type="spellEnd"/>
      <w:r>
        <w:rPr>
          <w:color w:val="000000"/>
          <w:lang w:eastAsia="ru-RU" w:bidi="ru-RU"/>
        </w:rPr>
        <w:t>» для геологического изучения, включающего поиски и оценку месторождений углеводородного сырья, на основании лицензии ИЖВ 01952 НИ.</w:t>
      </w:r>
    </w:p>
    <w:p w:rsidR="00D924A2" w:rsidRPr="003C1905" w:rsidRDefault="00D924A2" w:rsidP="0061557B">
      <w:pPr>
        <w:pStyle w:val="10"/>
        <w:keepLines/>
        <w:pageBreakBefore/>
        <w:numPr>
          <w:ilvl w:val="1"/>
          <w:numId w:val="1"/>
        </w:numPr>
        <w:suppressAutoHyphens/>
        <w:spacing w:before="0" w:after="0" w:line="360" w:lineRule="auto"/>
        <w:ind w:left="851" w:hanging="491"/>
        <w:jc w:val="center"/>
        <w:rPr>
          <w:rFonts w:ascii="Times New Roman" w:hAnsi="Times New Roman" w:cs="Times New Roman"/>
          <w:color w:val="000000" w:themeColor="text1"/>
        </w:rPr>
      </w:pPr>
      <w:bookmarkStart w:id="48" w:name="_Toc342472313"/>
      <w:bookmarkStart w:id="49" w:name="_Toc530730232"/>
      <w:r w:rsidRPr="003C1905">
        <w:rPr>
          <w:rFonts w:ascii="Times New Roman" w:hAnsi="Times New Roman" w:cs="Times New Roman"/>
          <w:color w:val="000000" w:themeColor="text1"/>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48"/>
      <w:bookmarkEnd w:id="49"/>
    </w:p>
    <w:p w:rsidR="00D924A2" w:rsidRPr="003C1905"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50" w:name="_Toc315701098"/>
      <w:bookmarkStart w:id="51" w:name="_Toc315701099"/>
      <w:bookmarkStart w:id="52" w:name="_Toc342472314"/>
      <w:bookmarkStart w:id="53" w:name="_Toc530730233"/>
      <w:bookmarkEnd w:id="50"/>
      <w:bookmarkEnd w:id="51"/>
      <w:r w:rsidRPr="003C1905">
        <w:rPr>
          <w:rFonts w:ascii="Times New Roman" w:hAnsi="Times New Roman" w:cs="Times New Roman"/>
          <w:i w:val="0"/>
          <w:color w:val="000000" w:themeColor="text1"/>
          <w:kern w:val="0"/>
          <w:sz w:val="30"/>
          <w:szCs w:val="3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52"/>
      <w:bookmarkEnd w:id="53"/>
    </w:p>
    <w:p w:rsidR="00851DB4" w:rsidRDefault="00851DB4" w:rsidP="0061557B">
      <w:pPr>
        <w:spacing w:after="0"/>
        <w:jc w:val="center"/>
        <w:rPr>
          <w:b/>
          <w:lang w:eastAsia="ru-RU"/>
        </w:rPr>
      </w:pPr>
      <w:bookmarkStart w:id="54" w:name="_Toc342472315"/>
      <w:bookmarkStart w:id="55" w:name="_Toc268263635"/>
      <w:r w:rsidRPr="00241CD6">
        <w:rPr>
          <w:b/>
          <w:lang w:eastAsia="ru-RU"/>
        </w:rPr>
        <w:t xml:space="preserve">Государственные программы </w:t>
      </w:r>
      <w:r w:rsidRPr="00241CD6">
        <w:rPr>
          <w:b/>
          <w:iCs/>
        </w:rPr>
        <w:t xml:space="preserve">Удмуртской </w:t>
      </w:r>
      <w:r w:rsidR="00885352">
        <w:rPr>
          <w:b/>
          <w:iCs/>
        </w:rPr>
        <w:t>Респуб</w:t>
      </w:r>
      <w:r w:rsidRPr="00241CD6">
        <w:rPr>
          <w:b/>
          <w:iCs/>
        </w:rPr>
        <w:t>лики</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"Развитие здравоохранения"</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"Развитие физической культуры, спорта и молодежной политики"</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"Развитие социально-трудовых отношений и содействие занятости населения Удмуртской </w:t>
      </w:r>
      <w:r w:rsidR="00885352">
        <w:rPr>
          <w:color w:val="000000" w:themeColor="text1"/>
        </w:rPr>
        <w:t>Респуб</w:t>
      </w:r>
      <w:r w:rsidRPr="002E7156">
        <w:rPr>
          <w:color w:val="000000" w:themeColor="text1"/>
        </w:rPr>
        <w:t>лики"</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"Социальная поддержка граждан"</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"Культура Удмуртии"</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w:t>
      </w:r>
      <w:proofErr w:type="spellStart"/>
      <w:r w:rsidRPr="002E7156">
        <w:rPr>
          <w:color w:val="000000" w:themeColor="text1"/>
        </w:rPr>
        <w:t>Этносоциальное</w:t>
      </w:r>
      <w:proofErr w:type="spellEnd"/>
      <w:r w:rsidRPr="002E7156">
        <w:rPr>
          <w:color w:val="000000" w:themeColor="text1"/>
        </w:rPr>
        <w:t xml:space="preserve"> развитие и гармонизация межэтнических отношений"</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"Окружающая среда природные ресурсы"</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"Развитие архивного дела"</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"Развитие системы государственной регистрации актов гражданского состояния в Удмуртской </w:t>
      </w:r>
      <w:r w:rsidR="00885352">
        <w:rPr>
          <w:color w:val="000000" w:themeColor="text1"/>
        </w:rPr>
        <w:t>Респуб</w:t>
      </w:r>
      <w:r w:rsidRPr="002E7156">
        <w:rPr>
          <w:color w:val="000000" w:themeColor="text1"/>
        </w:rPr>
        <w:t>лике"</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"Создание условий для устойчивого экономического развития Удмуртской </w:t>
      </w:r>
      <w:r w:rsidR="00885352">
        <w:rPr>
          <w:color w:val="000000" w:themeColor="text1"/>
        </w:rPr>
        <w:t>Респуб</w:t>
      </w:r>
      <w:r w:rsidRPr="002E7156">
        <w:rPr>
          <w:color w:val="000000" w:themeColor="text1"/>
        </w:rPr>
        <w:t>лики"</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"Развитие промышленности и повышение ее конкурентоспособности"</w:t>
      </w:r>
    </w:p>
    <w:p w:rsidR="00851DB4" w:rsidRPr="002E7156" w:rsidRDefault="00851DB4" w:rsidP="002E7156">
      <w:pPr>
        <w:spacing w:after="0" w:line="360" w:lineRule="auto"/>
        <w:ind w:firstLine="708"/>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"Развитие лесного хозяйства"</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"Развитие сельского</w:t>
      </w:r>
      <w:r w:rsidRPr="00851DB4">
        <w:rPr>
          <w:color w:val="FF0000"/>
        </w:rPr>
        <w:t xml:space="preserve"> </w:t>
      </w:r>
      <w:r w:rsidRPr="002E7156">
        <w:rPr>
          <w:color w:val="000000" w:themeColor="text1"/>
        </w:rPr>
        <w:t>хозяйства и регулирования рынков сельскохозяйственной продукции, сырья и продовольствия"</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"Развитие потребительского рынка"</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w:t>
      </w:r>
      <w:proofErr w:type="spellStart"/>
      <w:r w:rsidRPr="002E7156">
        <w:rPr>
          <w:color w:val="000000" w:themeColor="text1"/>
        </w:rPr>
        <w:t>Энергоэффективность</w:t>
      </w:r>
      <w:proofErr w:type="spellEnd"/>
      <w:r w:rsidRPr="002E7156">
        <w:rPr>
          <w:color w:val="000000" w:themeColor="text1"/>
        </w:rPr>
        <w:t xml:space="preserve"> и развитие энергетики в Удмуртской </w:t>
      </w:r>
      <w:r w:rsidR="00885352">
        <w:rPr>
          <w:color w:val="000000" w:themeColor="text1"/>
        </w:rPr>
        <w:t>Респуб</w:t>
      </w:r>
      <w:r w:rsidRPr="002E7156">
        <w:rPr>
          <w:color w:val="000000" w:themeColor="text1"/>
        </w:rPr>
        <w:t>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lastRenderedPageBreak/>
        <w:t xml:space="preserve">Государственная программа Удмуртской </w:t>
      </w:r>
      <w:r w:rsidR="00885352">
        <w:rPr>
          <w:color w:val="000000" w:themeColor="text1"/>
        </w:rPr>
        <w:t>Респуб</w:t>
      </w:r>
      <w:r w:rsidRPr="002E7156">
        <w:rPr>
          <w:color w:val="000000" w:themeColor="text1"/>
        </w:rPr>
        <w:t xml:space="preserve">лики "Развитие транспортной системы Удмуртской </w:t>
      </w:r>
      <w:r w:rsidR="00885352">
        <w:rPr>
          <w:color w:val="000000" w:themeColor="text1"/>
        </w:rPr>
        <w:t>Респуб</w:t>
      </w:r>
      <w:r w:rsidRPr="002E7156">
        <w:rPr>
          <w:color w:val="000000" w:themeColor="text1"/>
        </w:rPr>
        <w:t>лики"</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"Развитие строительной отрасли и регулирование градостроительной деятельности в Удмуртской </w:t>
      </w:r>
      <w:r w:rsidR="00885352">
        <w:rPr>
          <w:color w:val="000000" w:themeColor="text1"/>
        </w:rPr>
        <w:t>Респуб</w:t>
      </w:r>
      <w:r w:rsidRPr="002E7156">
        <w:rPr>
          <w:color w:val="000000" w:themeColor="text1"/>
        </w:rPr>
        <w:t>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"Развитие информационного общества в Удмуртской </w:t>
      </w:r>
      <w:r w:rsidR="00885352">
        <w:rPr>
          <w:color w:val="000000" w:themeColor="text1"/>
        </w:rPr>
        <w:t>Респуб</w:t>
      </w:r>
      <w:r w:rsidRPr="002E7156">
        <w:rPr>
          <w:color w:val="000000" w:themeColor="text1"/>
        </w:rPr>
        <w:t>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"Комплексное развитие жилищно-коммунального хозяйства Удмуртской </w:t>
      </w:r>
      <w:r w:rsidR="00885352">
        <w:rPr>
          <w:color w:val="000000" w:themeColor="text1"/>
        </w:rPr>
        <w:t>Респуб</w:t>
      </w:r>
      <w:r w:rsidRPr="002E7156">
        <w:rPr>
          <w:color w:val="000000" w:themeColor="text1"/>
        </w:rPr>
        <w:t>лики"</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"Управление государственным имуществом"</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"Управление государственными финансами"</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"Защита населения и территорий от чрезвычайных ситуаций, обеспечение пожарной безопасности и безопасности людей на водных объектах в Удмуртской </w:t>
      </w:r>
      <w:r w:rsidR="00885352">
        <w:rPr>
          <w:color w:val="000000" w:themeColor="text1"/>
        </w:rPr>
        <w:t>Респуб</w:t>
      </w:r>
      <w:r w:rsidRPr="002E7156">
        <w:rPr>
          <w:color w:val="000000" w:themeColor="text1"/>
        </w:rPr>
        <w:t>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"Обеспечение общественного порядка и противодействие преступности в Удмуртской </w:t>
      </w:r>
      <w:r w:rsidR="00885352">
        <w:rPr>
          <w:color w:val="000000" w:themeColor="text1"/>
        </w:rPr>
        <w:t>Респуб</w:t>
      </w:r>
      <w:r w:rsidRPr="002E7156">
        <w:rPr>
          <w:color w:val="000000" w:themeColor="text1"/>
        </w:rPr>
        <w:t>лике" на 2015-2020 годы</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"Совершенствование системы государственного управления в Удмуртской </w:t>
      </w:r>
      <w:r w:rsidR="00885352">
        <w:rPr>
          <w:color w:val="000000" w:themeColor="text1"/>
        </w:rPr>
        <w:t>Респуб</w:t>
      </w:r>
      <w:r w:rsidRPr="002E7156">
        <w:rPr>
          <w:color w:val="000000" w:themeColor="text1"/>
        </w:rPr>
        <w:t>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"Развитие печати и массовых коммуникаций"</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"Развитие инвестиционной деятельности в Удмуртской </w:t>
      </w:r>
      <w:r w:rsidR="00885352">
        <w:rPr>
          <w:color w:val="000000" w:themeColor="text1"/>
        </w:rPr>
        <w:t>Респуб</w:t>
      </w:r>
      <w:r w:rsidRPr="002E7156">
        <w:rPr>
          <w:color w:val="000000" w:themeColor="text1"/>
        </w:rPr>
        <w:t>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"Противодействие незаконному обороту наркотиков в Удмуртской </w:t>
      </w:r>
      <w:r w:rsidR="00885352">
        <w:rPr>
          <w:color w:val="000000" w:themeColor="text1"/>
        </w:rPr>
        <w:t>Респуб</w:t>
      </w:r>
      <w:r w:rsidRPr="002E7156">
        <w:rPr>
          <w:color w:val="000000" w:themeColor="text1"/>
        </w:rPr>
        <w:t>лике"</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лики "Доступная среда"</w:t>
      </w:r>
    </w:p>
    <w:p w:rsidR="00851DB4" w:rsidRPr="002E7156" w:rsidRDefault="00851DB4" w:rsidP="0061557B">
      <w:pPr>
        <w:spacing w:after="0" w:line="360" w:lineRule="auto"/>
        <w:ind w:firstLine="851"/>
        <w:jc w:val="both"/>
        <w:rPr>
          <w:color w:val="000000" w:themeColor="text1"/>
        </w:rPr>
      </w:pPr>
      <w:r w:rsidRPr="002E7156">
        <w:rPr>
          <w:color w:val="000000" w:themeColor="text1"/>
        </w:rPr>
        <w:t xml:space="preserve">Государственная программа Удмуртской </w:t>
      </w:r>
      <w:r w:rsidR="00885352">
        <w:rPr>
          <w:color w:val="000000" w:themeColor="text1"/>
        </w:rPr>
        <w:t>Респуб</w:t>
      </w:r>
      <w:r w:rsidRPr="002E7156">
        <w:rPr>
          <w:color w:val="000000" w:themeColor="text1"/>
        </w:rPr>
        <w:t xml:space="preserve">лики "Формирование современной городской среды на территории Удмуртской </w:t>
      </w:r>
      <w:r w:rsidR="00885352">
        <w:rPr>
          <w:color w:val="000000" w:themeColor="text1"/>
        </w:rPr>
        <w:t>Респуб</w:t>
      </w:r>
      <w:r w:rsidRPr="002E7156">
        <w:rPr>
          <w:color w:val="000000" w:themeColor="text1"/>
        </w:rPr>
        <w:t>лики"</w:t>
      </w:r>
    </w:p>
    <w:p w:rsidR="00D924A2" w:rsidRPr="003C1905" w:rsidRDefault="00D924A2" w:rsidP="0061557B">
      <w:pPr>
        <w:pStyle w:val="af2"/>
        <w:spacing w:after="0" w:line="360" w:lineRule="auto"/>
        <w:ind w:left="0"/>
        <w:jc w:val="both"/>
        <w:rPr>
          <w:color w:val="000000" w:themeColor="text1"/>
        </w:rPr>
      </w:pPr>
    </w:p>
    <w:p w:rsidR="00D924A2" w:rsidRPr="003C1905"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56" w:name="_Toc530730234"/>
      <w:r w:rsidRPr="003C1905">
        <w:rPr>
          <w:rFonts w:ascii="Times New Roman" w:hAnsi="Times New Roman" w:cs="Times New Roman"/>
          <w:i w:val="0"/>
          <w:color w:val="000000" w:themeColor="text1"/>
          <w:kern w:val="0"/>
          <w:sz w:val="30"/>
          <w:szCs w:val="30"/>
        </w:rPr>
        <w:lastRenderedPageBreak/>
        <w:t>Территориально-планировочная организация муниципального образования. Баланс земель территории муниципального образования</w:t>
      </w:r>
      <w:bookmarkEnd w:id="54"/>
      <w:bookmarkEnd w:id="55"/>
      <w:bookmarkEnd w:id="56"/>
    </w:p>
    <w:p w:rsidR="00D924A2" w:rsidRPr="003C1905" w:rsidRDefault="00D924A2" w:rsidP="0061557B">
      <w:pPr>
        <w:pStyle w:val="af2"/>
        <w:keepNext/>
        <w:keepLines/>
        <w:suppressAutoHyphens/>
        <w:spacing w:after="0" w:line="360" w:lineRule="auto"/>
        <w:ind w:left="0"/>
        <w:jc w:val="center"/>
        <w:rPr>
          <w:b/>
          <w:iCs/>
          <w:color w:val="000000" w:themeColor="text1"/>
          <w:sz w:val="26"/>
          <w:szCs w:val="26"/>
        </w:rPr>
      </w:pPr>
      <w:r w:rsidRPr="003C1905">
        <w:rPr>
          <w:b/>
          <w:iCs/>
          <w:color w:val="000000" w:themeColor="text1"/>
          <w:sz w:val="26"/>
          <w:szCs w:val="26"/>
        </w:rPr>
        <w:t>Планировочная структура</w:t>
      </w:r>
    </w:p>
    <w:p w:rsidR="001C51B6" w:rsidRPr="002E7156" w:rsidRDefault="001C51B6" w:rsidP="0061557B">
      <w:pPr>
        <w:spacing w:after="0" w:line="360" w:lineRule="auto"/>
        <w:ind w:firstLine="851"/>
        <w:jc w:val="both"/>
        <w:rPr>
          <w:color w:val="000000" w:themeColor="text1"/>
        </w:rPr>
      </w:pPr>
      <w:r w:rsidRPr="002E7156">
        <w:rPr>
          <w:color w:val="000000" w:themeColor="text1"/>
        </w:rPr>
        <w:t>Муниципальное образование «</w:t>
      </w:r>
      <w:proofErr w:type="spellStart"/>
      <w:r w:rsidR="001C756C">
        <w:rPr>
          <w:color w:val="000000" w:themeColor="text1"/>
        </w:rPr>
        <w:t>Горнякское</w:t>
      </w:r>
      <w:proofErr w:type="spellEnd"/>
      <w:r w:rsidRPr="002E7156">
        <w:rPr>
          <w:color w:val="000000" w:themeColor="text1"/>
        </w:rPr>
        <w:t xml:space="preserve">» расположено в </w:t>
      </w:r>
      <w:r w:rsidR="00B47860" w:rsidRPr="002E7156">
        <w:rPr>
          <w:color w:val="000000" w:themeColor="text1"/>
        </w:rPr>
        <w:t>южной</w:t>
      </w:r>
      <w:r w:rsidRPr="002E7156">
        <w:rPr>
          <w:color w:val="000000" w:themeColor="text1"/>
        </w:rPr>
        <w:t xml:space="preserve"> части </w:t>
      </w:r>
      <w:proofErr w:type="spellStart"/>
      <w:r w:rsidRPr="002E7156">
        <w:rPr>
          <w:color w:val="000000" w:themeColor="text1"/>
        </w:rPr>
        <w:t>Можгинского</w:t>
      </w:r>
      <w:proofErr w:type="spellEnd"/>
      <w:r w:rsidRPr="002E7156">
        <w:rPr>
          <w:color w:val="000000" w:themeColor="text1"/>
        </w:rPr>
        <w:t xml:space="preserve"> района Удмуртской </w:t>
      </w:r>
      <w:r w:rsidR="00885352">
        <w:rPr>
          <w:color w:val="000000" w:themeColor="text1"/>
        </w:rPr>
        <w:t>Респуб</w:t>
      </w:r>
      <w:r w:rsidRPr="002E7156">
        <w:rPr>
          <w:color w:val="000000" w:themeColor="text1"/>
        </w:rPr>
        <w:t>лики. В состав поселения входит 1</w:t>
      </w:r>
      <w:r w:rsidR="001C756C">
        <w:rPr>
          <w:color w:val="000000" w:themeColor="text1"/>
        </w:rPr>
        <w:t>1</w:t>
      </w:r>
      <w:r w:rsidRPr="002E7156">
        <w:rPr>
          <w:color w:val="000000" w:themeColor="text1"/>
        </w:rPr>
        <w:t xml:space="preserve"> населенных пунктов.</w:t>
      </w:r>
      <w:r w:rsidR="00F64111" w:rsidRPr="002E7156">
        <w:rPr>
          <w:color w:val="000000" w:themeColor="text1"/>
        </w:rPr>
        <w:t xml:space="preserve"> Площадь муниципального образования равна </w:t>
      </w:r>
      <w:r w:rsidR="001C756C" w:rsidRPr="00171E09">
        <w:rPr>
          <w:color w:val="000000" w:themeColor="text1"/>
        </w:rPr>
        <w:t>8315</w:t>
      </w:r>
      <w:r w:rsidR="00F64111" w:rsidRPr="002E7156">
        <w:rPr>
          <w:color w:val="000000" w:themeColor="text1"/>
        </w:rPr>
        <w:t xml:space="preserve"> га.</w:t>
      </w:r>
      <w:bookmarkStart w:id="57" w:name="_GoBack"/>
      <w:bookmarkEnd w:id="57"/>
    </w:p>
    <w:p w:rsidR="001C51B6" w:rsidRPr="002E7156" w:rsidRDefault="001C51B6" w:rsidP="0061557B">
      <w:pPr>
        <w:spacing w:after="0" w:line="360" w:lineRule="auto"/>
        <w:ind w:firstLine="851"/>
        <w:jc w:val="both"/>
        <w:rPr>
          <w:color w:val="000000" w:themeColor="text1"/>
        </w:rPr>
      </w:pPr>
      <w:r w:rsidRPr="002E7156">
        <w:rPr>
          <w:color w:val="000000" w:themeColor="text1"/>
        </w:rPr>
        <w:t>Территория  МО «</w:t>
      </w:r>
      <w:proofErr w:type="spellStart"/>
      <w:r w:rsidR="001C756C">
        <w:rPr>
          <w:color w:val="000000" w:themeColor="text1"/>
        </w:rPr>
        <w:t>Горнякское</w:t>
      </w:r>
      <w:proofErr w:type="spellEnd"/>
      <w:r w:rsidRPr="002E7156">
        <w:rPr>
          <w:color w:val="000000" w:themeColor="text1"/>
        </w:rPr>
        <w:t xml:space="preserve">» является неотъемлемой частью планировочной структуры </w:t>
      </w:r>
      <w:proofErr w:type="spellStart"/>
      <w:r w:rsidRPr="002E7156">
        <w:rPr>
          <w:color w:val="000000" w:themeColor="text1"/>
        </w:rPr>
        <w:t>Можгинского</w:t>
      </w:r>
      <w:proofErr w:type="spellEnd"/>
      <w:r w:rsidRPr="002E7156">
        <w:rPr>
          <w:color w:val="000000" w:themeColor="text1"/>
        </w:rPr>
        <w:t xml:space="preserve"> района.</w:t>
      </w:r>
    </w:p>
    <w:p w:rsidR="001C51B6" w:rsidRPr="002E7156" w:rsidRDefault="001C51B6" w:rsidP="0061557B">
      <w:pPr>
        <w:spacing w:after="0" w:line="360" w:lineRule="auto"/>
        <w:ind w:firstLine="851"/>
        <w:jc w:val="both"/>
        <w:rPr>
          <w:color w:val="000000" w:themeColor="text1"/>
        </w:rPr>
      </w:pPr>
      <w:bookmarkStart w:id="58" w:name="_Toc268263636"/>
      <w:bookmarkStart w:id="59" w:name="_Toc342472316"/>
      <w:r w:rsidRPr="002E7156">
        <w:rPr>
          <w:color w:val="000000" w:themeColor="text1"/>
        </w:rPr>
        <w:t>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p>
    <w:p w:rsidR="001C51B6" w:rsidRPr="002E7156" w:rsidRDefault="001C51B6" w:rsidP="0061557B">
      <w:pPr>
        <w:spacing w:after="0" w:line="360" w:lineRule="auto"/>
        <w:ind w:firstLine="851"/>
        <w:jc w:val="both"/>
        <w:rPr>
          <w:color w:val="000000" w:themeColor="text1"/>
        </w:rPr>
      </w:pPr>
      <w:r w:rsidRPr="002E7156">
        <w:rPr>
          <w:color w:val="000000" w:themeColor="text1"/>
        </w:rPr>
        <w:t>На современном этапе, в роли урбанизированных панировочных осей муниципального образования «</w:t>
      </w:r>
      <w:proofErr w:type="spellStart"/>
      <w:r w:rsidR="00682A67">
        <w:rPr>
          <w:color w:val="000000" w:themeColor="text1"/>
        </w:rPr>
        <w:t>Горнякское</w:t>
      </w:r>
      <w:proofErr w:type="spellEnd"/>
      <w:r w:rsidRPr="002E7156">
        <w:rPr>
          <w:color w:val="000000" w:themeColor="text1"/>
        </w:rPr>
        <w:t xml:space="preserve">» выступает автомобильная дорога федерального значения  </w:t>
      </w:r>
      <w:r w:rsidR="003B1A3C">
        <w:rPr>
          <w:color w:val="000000" w:themeColor="text1"/>
        </w:rPr>
        <w:t xml:space="preserve">М-7 «Волга» от Москвы через Владимир, Нижний Новгород, </w:t>
      </w:r>
      <w:proofErr w:type="spellStart"/>
      <w:r w:rsidR="003B1A3C">
        <w:rPr>
          <w:color w:val="000000" w:themeColor="text1"/>
        </w:rPr>
        <w:t>казань</w:t>
      </w:r>
      <w:proofErr w:type="spellEnd"/>
      <w:r w:rsidR="003B1A3C">
        <w:rPr>
          <w:color w:val="000000" w:themeColor="text1"/>
        </w:rPr>
        <w:t xml:space="preserve"> до Уфы, подъезд к городам Ижевск и Пермь.</w:t>
      </w:r>
    </w:p>
    <w:p w:rsidR="00D924A2" w:rsidRPr="0046501F"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60" w:name="_Toc530730235"/>
      <w:r w:rsidRPr="0046501F">
        <w:rPr>
          <w:rFonts w:ascii="Times New Roman" w:hAnsi="Times New Roman" w:cs="Times New Roman"/>
          <w:i w:val="0"/>
          <w:color w:val="000000" w:themeColor="text1"/>
          <w:kern w:val="0"/>
          <w:sz w:val="30"/>
          <w:szCs w:val="30"/>
        </w:rPr>
        <w:t>Экономическая база муниципального образования</w:t>
      </w:r>
      <w:bookmarkEnd w:id="58"/>
      <w:bookmarkEnd w:id="59"/>
      <w:bookmarkEnd w:id="60"/>
    </w:p>
    <w:p w:rsidR="0006214C" w:rsidRDefault="00682A67" w:rsidP="0006214C">
      <w:pPr>
        <w:spacing w:after="0" w:line="360" w:lineRule="auto"/>
        <w:ind w:firstLine="851"/>
        <w:jc w:val="both"/>
        <w:rPr>
          <w:color w:val="000000" w:themeColor="text1"/>
        </w:rPr>
      </w:pPr>
      <w:r>
        <w:rPr>
          <w:color w:val="000000" w:themeColor="text1"/>
        </w:rPr>
        <w:t xml:space="preserve">Наиболее крупными промышленными предприятиями являются асфальтобетонный завод (АБЗ) и ООО «Горняк-Сервис» (пошив защитной  спецодежды, выпуск столярных изделий), ООО «НПО НОРТ» (производство </w:t>
      </w:r>
      <w:proofErr w:type="spellStart"/>
      <w:r>
        <w:rPr>
          <w:color w:val="000000" w:themeColor="text1"/>
        </w:rPr>
        <w:t>биоогнезащитных</w:t>
      </w:r>
      <w:proofErr w:type="spellEnd"/>
      <w:r>
        <w:rPr>
          <w:color w:val="000000" w:themeColor="text1"/>
        </w:rPr>
        <w:t xml:space="preserve"> средств), ООО «Лен» и ООО </w:t>
      </w:r>
      <w:r w:rsidRPr="00682A67">
        <w:rPr>
          <w:color w:val="000000" w:themeColor="text1"/>
        </w:rPr>
        <w:t>«Можга-лен»</w:t>
      </w:r>
      <w:r>
        <w:rPr>
          <w:color w:val="000000" w:themeColor="text1"/>
        </w:rPr>
        <w:t xml:space="preserve"> (</w:t>
      </w:r>
      <w:r w:rsidRPr="00682A67">
        <w:rPr>
          <w:color w:val="000000" w:themeColor="text1"/>
        </w:rPr>
        <w:t>выращивание и переработк</w:t>
      </w:r>
      <w:r>
        <w:rPr>
          <w:color w:val="000000" w:themeColor="text1"/>
        </w:rPr>
        <w:t>а</w:t>
      </w:r>
      <w:r w:rsidRPr="00682A67">
        <w:rPr>
          <w:color w:val="000000" w:themeColor="text1"/>
        </w:rPr>
        <w:t xml:space="preserve"> льна</w:t>
      </w:r>
      <w:r>
        <w:rPr>
          <w:color w:val="000000" w:themeColor="text1"/>
        </w:rPr>
        <w:t>).</w:t>
      </w:r>
    </w:p>
    <w:p w:rsidR="00682A67" w:rsidRDefault="00682A67" w:rsidP="0006214C">
      <w:pPr>
        <w:spacing w:after="0" w:line="360" w:lineRule="auto"/>
        <w:ind w:firstLine="851"/>
        <w:jc w:val="both"/>
        <w:rPr>
          <w:color w:val="000000" w:themeColor="text1"/>
        </w:rPr>
      </w:pPr>
      <w:r>
        <w:rPr>
          <w:color w:val="000000" w:themeColor="text1"/>
        </w:rPr>
        <w:t>Производственный участок «</w:t>
      </w:r>
      <w:proofErr w:type="spellStart"/>
      <w:r>
        <w:rPr>
          <w:color w:val="000000" w:themeColor="text1"/>
        </w:rPr>
        <w:t>Можгалес</w:t>
      </w:r>
      <w:proofErr w:type="spellEnd"/>
      <w:r>
        <w:rPr>
          <w:color w:val="000000" w:themeColor="text1"/>
        </w:rPr>
        <w:t xml:space="preserve">», созданный на базе </w:t>
      </w:r>
      <w:proofErr w:type="spellStart"/>
      <w:r>
        <w:rPr>
          <w:color w:val="000000" w:themeColor="text1"/>
        </w:rPr>
        <w:t>Горнякского</w:t>
      </w:r>
      <w:proofErr w:type="spellEnd"/>
      <w:r>
        <w:rPr>
          <w:color w:val="000000" w:themeColor="text1"/>
        </w:rPr>
        <w:t xml:space="preserve"> лесничества занимается заготовкой древесины, лесничие осуществляют </w:t>
      </w:r>
      <w:proofErr w:type="spellStart"/>
      <w:r>
        <w:rPr>
          <w:color w:val="000000" w:themeColor="text1"/>
        </w:rPr>
        <w:t>лесоохранные</w:t>
      </w:r>
      <w:proofErr w:type="spellEnd"/>
      <w:r>
        <w:rPr>
          <w:color w:val="000000" w:themeColor="text1"/>
        </w:rPr>
        <w:t xml:space="preserve"> мероприятия.</w:t>
      </w:r>
    </w:p>
    <w:p w:rsidR="00682A67" w:rsidRDefault="00682A67" w:rsidP="0006214C">
      <w:pPr>
        <w:spacing w:after="0" w:line="360" w:lineRule="auto"/>
        <w:ind w:firstLine="851"/>
        <w:jc w:val="both"/>
        <w:rPr>
          <w:color w:val="000000" w:themeColor="text1"/>
        </w:rPr>
      </w:pPr>
      <w:r>
        <w:rPr>
          <w:color w:val="000000" w:themeColor="text1"/>
        </w:rPr>
        <w:t>Производственный участок ООО «</w:t>
      </w:r>
      <w:proofErr w:type="spellStart"/>
      <w:r>
        <w:rPr>
          <w:color w:val="000000" w:themeColor="text1"/>
        </w:rPr>
        <w:t>Гефес</w:t>
      </w:r>
      <w:proofErr w:type="spellEnd"/>
      <w:r>
        <w:rPr>
          <w:color w:val="000000" w:themeColor="text1"/>
        </w:rPr>
        <w:t xml:space="preserve">» предоставляет услуги художественной ковки металла и сварочных работ. </w:t>
      </w:r>
    </w:p>
    <w:p w:rsidR="00682A67" w:rsidRDefault="00682A67" w:rsidP="00682A67">
      <w:pPr>
        <w:spacing w:after="0" w:line="360" w:lineRule="auto"/>
        <w:ind w:firstLine="851"/>
        <w:jc w:val="both"/>
        <w:rPr>
          <w:color w:val="000000" w:themeColor="text1"/>
        </w:rPr>
      </w:pPr>
      <w:r w:rsidRPr="00682A67">
        <w:rPr>
          <w:color w:val="000000" w:themeColor="text1"/>
        </w:rPr>
        <w:t xml:space="preserve">На территории  </w:t>
      </w:r>
      <w:proofErr w:type="spellStart"/>
      <w:r w:rsidRPr="00682A67">
        <w:rPr>
          <w:color w:val="000000" w:themeColor="text1"/>
        </w:rPr>
        <w:t>Горнякского</w:t>
      </w:r>
      <w:proofErr w:type="spellEnd"/>
      <w:r w:rsidRPr="00682A67">
        <w:rPr>
          <w:color w:val="000000" w:themeColor="text1"/>
        </w:rPr>
        <w:t xml:space="preserve"> сельского поселения работают крестьянско-фермерские хозяйства,</w:t>
      </w:r>
      <w:r>
        <w:rPr>
          <w:color w:val="000000" w:themeColor="text1"/>
        </w:rPr>
        <w:t xml:space="preserve"> </w:t>
      </w:r>
      <w:r w:rsidRPr="00682A67">
        <w:rPr>
          <w:color w:val="000000" w:themeColor="text1"/>
        </w:rPr>
        <w:t>ООО</w:t>
      </w:r>
      <w:r>
        <w:rPr>
          <w:color w:val="000000" w:themeColor="text1"/>
        </w:rPr>
        <w:t xml:space="preserve"> </w:t>
      </w:r>
      <w:r w:rsidRPr="00682A67">
        <w:rPr>
          <w:color w:val="000000" w:themeColor="text1"/>
        </w:rPr>
        <w:t>«</w:t>
      </w:r>
      <w:proofErr w:type="spellStart"/>
      <w:r w:rsidRPr="00682A67">
        <w:rPr>
          <w:color w:val="000000" w:themeColor="text1"/>
        </w:rPr>
        <w:t>Акаршур</w:t>
      </w:r>
      <w:proofErr w:type="spellEnd"/>
      <w:r w:rsidRPr="00682A67">
        <w:rPr>
          <w:color w:val="000000" w:themeColor="text1"/>
        </w:rPr>
        <w:t>»</w:t>
      </w:r>
      <w:r>
        <w:rPr>
          <w:color w:val="000000" w:themeColor="text1"/>
        </w:rPr>
        <w:t xml:space="preserve"> </w:t>
      </w:r>
      <w:r w:rsidRPr="00682A67">
        <w:rPr>
          <w:color w:val="000000" w:themeColor="text1"/>
        </w:rPr>
        <w:t xml:space="preserve">(Молочно-товарное производство).  </w:t>
      </w:r>
    </w:p>
    <w:p w:rsidR="00682A67" w:rsidRPr="00682A67" w:rsidRDefault="00682A67" w:rsidP="00682A67">
      <w:pPr>
        <w:spacing w:after="0" w:line="360" w:lineRule="auto"/>
        <w:ind w:firstLine="851"/>
        <w:jc w:val="both"/>
        <w:rPr>
          <w:color w:val="000000" w:themeColor="text1"/>
        </w:rPr>
      </w:pPr>
      <w:r>
        <w:rPr>
          <w:color w:val="000000" w:themeColor="text1"/>
        </w:rPr>
        <w:t>Большинство земель</w:t>
      </w:r>
      <w:r w:rsidRPr="00682A67">
        <w:rPr>
          <w:color w:val="000000" w:themeColor="text1"/>
        </w:rPr>
        <w:t xml:space="preserve"> сельскохозяйственного назначения – долевые земли пайщиков, которые обрабатываются сельхозпроизводителем на правах аренды. </w:t>
      </w:r>
    </w:p>
    <w:p w:rsidR="00682A67" w:rsidRDefault="00682A67" w:rsidP="0006214C">
      <w:pPr>
        <w:spacing w:after="0" w:line="360" w:lineRule="auto"/>
        <w:ind w:firstLine="851"/>
        <w:jc w:val="both"/>
        <w:rPr>
          <w:color w:val="000000" w:themeColor="text1"/>
        </w:rPr>
      </w:pPr>
      <w:r w:rsidRPr="00D75ACC">
        <w:rPr>
          <w:rFonts w:ascii="TimesNewRoman,Bold" w:eastAsia="Times New Roman" w:hAnsi="TimesNewRoman,Bold" w:cs="TimesNewRoman,Bold"/>
          <w:bCs/>
          <w:lang w:eastAsia="ru-RU"/>
        </w:rPr>
        <w:lastRenderedPageBreak/>
        <w:t>За последние 2-3 года</w:t>
      </w:r>
      <w:r>
        <w:rPr>
          <w:rFonts w:ascii="TimesNewRoman,Bold" w:eastAsia="Times New Roman" w:hAnsi="TimesNewRoman,Bold" w:cs="TimesNewRoman,Bold"/>
          <w:bCs/>
          <w:lang w:eastAsia="ru-RU"/>
        </w:rPr>
        <w:t xml:space="preserve"> в </w:t>
      </w:r>
      <w:r w:rsidRPr="00D75ACC">
        <w:rPr>
          <w:rFonts w:ascii="TimesNewRoman,Bold" w:eastAsia="Times New Roman" w:hAnsi="TimesNewRoman,Bold" w:cs="TimesNewRoman,Bold"/>
          <w:bCs/>
          <w:lang w:eastAsia="ru-RU"/>
        </w:rPr>
        <w:t>личны</w:t>
      </w:r>
      <w:r>
        <w:rPr>
          <w:rFonts w:ascii="TimesNewRoman,Bold" w:eastAsia="Times New Roman" w:hAnsi="TimesNewRoman,Bold" w:cs="TimesNewRoman,Bold"/>
          <w:bCs/>
          <w:lang w:eastAsia="ru-RU"/>
        </w:rPr>
        <w:t>х</w:t>
      </w:r>
      <w:r w:rsidRPr="00D75ACC">
        <w:rPr>
          <w:rFonts w:ascii="TimesNewRoman,Bold" w:eastAsia="Times New Roman" w:hAnsi="TimesNewRoman,Bold" w:cs="TimesNewRoman,Bold"/>
          <w:bCs/>
          <w:lang w:eastAsia="ru-RU"/>
        </w:rPr>
        <w:t xml:space="preserve"> подсобны</w:t>
      </w:r>
      <w:r>
        <w:rPr>
          <w:rFonts w:ascii="TimesNewRoman,Bold" w:eastAsia="Times New Roman" w:hAnsi="TimesNewRoman,Bold" w:cs="TimesNewRoman,Bold"/>
          <w:bCs/>
          <w:lang w:eastAsia="ru-RU"/>
        </w:rPr>
        <w:t>х</w:t>
      </w:r>
      <w:r w:rsidRPr="00D75ACC">
        <w:rPr>
          <w:rFonts w:ascii="TimesNewRoman,Bold" w:eastAsia="Times New Roman" w:hAnsi="TimesNewRoman,Bold" w:cs="TimesNewRoman,Bold"/>
          <w:bCs/>
          <w:lang w:eastAsia="ru-RU"/>
        </w:rPr>
        <w:t xml:space="preserve"> хозяйства</w:t>
      </w:r>
      <w:r>
        <w:rPr>
          <w:rFonts w:ascii="TimesNewRoman,Bold" w:eastAsia="Times New Roman" w:hAnsi="TimesNewRoman,Bold" w:cs="TimesNewRoman,Bold"/>
          <w:bCs/>
          <w:lang w:eastAsia="ru-RU"/>
        </w:rPr>
        <w:t>х</w:t>
      </w:r>
      <w:r w:rsidRPr="00D75ACC">
        <w:rPr>
          <w:rFonts w:ascii="TimesNewRoman,Bold" w:eastAsia="Times New Roman" w:hAnsi="TimesNewRoman,Bold" w:cs="TimesNewRoman,Bold"/>
          <w:bCs/>
          <w:lang w:eastAsia="ru-RU"/>
        </w:rPr>
        <w:t xml:space="preserve"> наблюдается резкое сокращение поголовья КРС, свиней, овец. В связи с этим увеличилась потребность населения в говядине и свинине. Спрос в мясе и молочной продукции удовлетворяют предприятия торговли</w:t>
      </w:r>
    </w:p>
    <w:p w:rsidR="0006214C" w:rsidRPr="002E7156" w:rsidRDefault="00682A67" w:rsidP="0006214C">
      <w:pPr>
        <w:spacing w:after="0" w:line="360" w:lineRule="auto"/>
        <w:ind w:firstLine="851"/>
        <w:jc w:val="both"/>
        <w:rPr>
          <w:color w:val="000000" w:themeColor="text1"/>
        </w:rPr>
      </w:pPr>
      <w:r>
        <w:rPr>
          <w:color w:val="000000" w:themeColor="text1"/>
        </w:rPr>
        <w:t>Для у</w:t>
      </w:r>
      <w:r w:rsidR="0006214C" w:rsidRPr="002E7156">
        <w:rPr>
          <w:color w:val="000000" w:themeColor="text1"/>
        </w:rPr>
        <w:t>крепления производственного потенциала сельского хозяйства необходимо реконструкция, расширение и строительство новых производственных объектов. Решение задач в области развития агропромышленного комплекса должно осуществляться путем реализации инвестиционных проектов.</w:t>
      </w:r>
    </w:p>
    <w:p w:rsidR="00D924A2" w:rsidRPr="002E7156"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61" w:name="_Toc342472317"/>
      <w:bookmarkStart w:id="62" w:name="_Toc268263637"/>
      <w:bookmarkStart w:id="63" w:name="_Toc530730236"/>
      <w:r w:rsidRPr="002E7156">
        <w:rPr>
          <w:rFonts w:ascii="Times New Roman" w:hAnsi="Times New Roman" w:cs="Times New Roman"/>
          <w:i w:val="0"/>
          <w:color w:val="000000" w:themeColor="text1"/>
          <w:kern w:val="0"/>
          <w:sz w:val="30"/>
          <w:szCs w:val="30"/>
        </w:rPr>
        <w:t>Население</w:t>
      </w:r>
      <w:bookmarkEnd w:id="61"/>
      <w:bookmarkEnd w:id="62"/>
      <w:bookmarkEnd w:id="63"/>
    </w:p>
    <w:p w:rsidR="004C4EE1" w:rsidRPr="002E7156" w:rsidRDefault="004C4EE1" w:rsidP="004C4EE1">
      <w:pPr>
        <w:spacing w:after="0" w:line="360" w:lineRule="auto"/>
        <w:ind w:firstLine="851"/>
        <w:jc w:val="both"/>
        <w:rPr>
          <w:color w:val="000000" w:themeColor="text1"/>
        </w:rPr>
      </w:pPr>
      <w:r w:rsidRPr="002E7156">
        <w:rPr>
          <w:color w:val="000000" w:themeColor="text1"/>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3C1905" w:rsidRPr="002E7156" w:rsidRDefault="003C1905" w:rsidP="004C4EE1">
      <w:pPr>
        <w:spacing w:after="0" w:line="360" w:lineRule="auto"/>
        <w:ind w:firstLine="851"/>
        <w:jc w:val="both"/>
        <w:rPr>
          <w:color w:val="000000" w:themeColor="text1"/>
        </w:rPr>
      </w:pPr>
      <w:r w:rsidRPr="002E7156">
        <w:rPr>
          <w:color w:val="000000" w:themeColor="text1"/>
        </w:rPr>
        <w:t xml:space="preserve">Население муниципального образования многонациональное и межконфессиональное, преимущественно проживают удмурты, русские, татары. </w:t>
      </w:r>
    </w:p>
    <w:p w:rsidR="00083175" w:rsidRDefault="00083175" w:rsidP="002E7156">
      <w:pPr>
        <w:spacing w:after="0" w:line="360" w:lineRule="auto"/>
        <w:ind w:firstLine="851"/>
        <w:jc w:val="both"/>
        <w:rPr>
          <w:i/>
          <w:color w:val="000000" w:themeColor="text1"/>
        </w:rPr>
      </w:pPr>
    </w:p>
    <w:p w:rsidR="00847F12" w:rsidRDefault="00847F12" w:rsidP="002E7156">
      <w:pPr>
        <w:spacing w:after="0" w:line="360" w:lineRule="auto"/>
        <w:ind w:firstLine="851"/>
        <w:jc w:val="both"/>
        <w:rPr>
          <w:i/>
          <w:color w:val="000000" w:themeColor="text1"/>
        </w:rPr>
      </w:pPr>
      <w:r w:rsidRPr="002E7156">
        <w:rPr>
          <w:i/>
          <w:color w:val="000000" w:themeColor="text1"/>
        </w:rPr>
        <w:t xml:space="preserve">Таблица </w:t>
      </w:r>
      <w:r w:rsidR="0046501F">
        <w:rPr>
          <w:i/>
          <w:color w:val="000000" w:themeColor="text1"/>
        </w:rPr>
        <w:t xml:space="preserve">1 </w:t>
      </w:r>
      <w:r w:rsidRPr="002E7156">
        <w:rPr>
          <w:i/>
          <w:color w:val="000000" w:themeColor="text1"/>
        </w:rPr>
        <w:t>– Динамика численности населения</w:t>
      </w:r>
      <w:r w:rsidR="00682A67">
        <w:rPr>
          <w:i/>
          <w:color w:val="000000" w:themeColor="text1"/>
        </w:rPr>
        <w:t xml:space="preserve"> сельских поселен</w:t>
      </w:r>
      <w:r w:rsidR="00B47860" w:rsidRPr="002E7156">
        <w:rPr>
          <w:i/>
          <w:color w:val="000000" w:themeColor="text1"/>
        </w:rPr>
        <w:t xml:space="preserve">, вошедших в состав </w:t>
      </w:r>
      <w:proofErr w:type="spellStart"/>
      <w:r w:rsidR="00083175">
        <w:rPr>
          <w:i/>
          <w:color w:val="000000" w:themeColor="text1"/>
        </w:rPr>
        <w:t>Горнякского</w:t>
      </w:r>
      <w:proofErr w:type="spellEnd"/>
      <w:r w:rsidR="00B47860" w:rsidRPr="002E7156">
        <w:rPr>
          <w:i/>
          <w:color w:val="000000" w:themeColor="text1"/>
        </w:rPr>
        <w:t xml:space="preserve"> СП</w:t>
      </w:r>
      <w:r w:rsidR="00083175">
        <w:rPr>
          <w:i/>
          <w:color w:val="000000" w:themeColor="text1"/>
        </w:rPr>
        <w:t>.</w:t>
      </w:r>
    </w:p>
    <w:p w:rsidR="00682A67" w:rsidRPr="002E7156" w:rsidRDefault="00682A67" w:rsidP="002E7156">
      <w:pPr>
        <w:spacing w:after="0" w:line="360" w:lineRule="auto"/>
        <w:ind w:firstLine="851"/>
        <w:jc w:val="both"/>
        <w:rPr>
          <w: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9"/>
        <w:gridCol w:w="1391"/>
        <w:gridCol w:w="1393"/>
        <w:gridCol w:w="1148"/>
        <w:gridCol w:w="1138"/>
        <w:gridCol w:w="1074"/>
        <w:gridCol w:w="1082"/>
      </w:tblGrid>
      <w:tr w:rsidR="00BC1D64" w:rsidRPr="00B86E7A" w:rsidTr="0018052F">
        <w:trPr>
          <w:trHeight w:val="584"/>
        </w:trPr>
        <w:tc>
          <w:tcPr>
            <w:tcW w:w="1487" w:type="pct"/>
            <w:vAlign w:val="center"/>
            <w:hideMark/>
          </w:tcPr>
          <w:p w:rsidR="00BC1D64" w:rsidRPr="00D968AB" w:rsidRDefault="00BC1D64" w:rsidP="00D968AB">
            <w:pPr>
              <w:pStyle w:val="ae"/>
              <w:keepLines/>
              <w:jc w:val="center"/>
              <w:rPr>
                <w:color w:val="000000" w:themeColor="text1"/>
                <w:sz w:val="20"/>
                <w:szCs w:val="20"/>
              </w:rPr>
            </w:pPr>
            <w:r w:rsidRPr="00D968AB">
              <w:rPr>
                <w:color w:val="000000" w:themeColor="text1"/>
                <w:sz w:val="20"/>
                <w:szCs w:val="20"/>
              </w:rPr>
              <w:t xml:space="preserve">Наименование </w:t>
            </w:r>
            <w:r w:rsidR="00D968AB">
              <w:rPr>
                <w:color w:val="000000" w:themeColor="text1"/>
                <w:sz w:val="20"/>
                <w:szCs w:val="20"/>
              </w:rPr>
              <w:t>МО</w:t>
            </w:r>
          </w:p>
        </w:tc>
        <w:tc>
          <w:tcPr>
            <w:tcW w:w="676" w:type="pct"/>
            <w:noWrap/>
            <w:vAlign w:val="center"/>
            <w:hideMark/>
          </w:tcPr>
          <w:p w:rsidR="00BC1D64" w:rsidRPr="00D968AB" w:rsidRDefault="00BC1D64" w:rsidP="00D64B1F">
            <w:pPr>
              <w:pStyle w:val="ae"/>
              <w:keepLines/>
              <w:jc w:val="center"/>
              <w:rPr>
                <w:color w:val="000000" w:themeColor="text1"/>
                <w:sz w:val="20"/>
                <w:szCs w:val="20"/>
              </w:rPr>
            </w:pPr>
            <w:proofErr w:type="spellStart"/>
            <w:r w:rsidRPr="00D968AB">
              <w:rPr>
                <w:color w:val="000000" w:themeColor="text1"/>
                <w:sz w:val="20"/>
                <w:szCs w:val="20"/>
              </w:rPr>
              <w:t>Ед.изм</w:t>
            </w:r>
            <w:proofErr w:type="spellEnd"/>
            <w:r w:rsidRPr="00D968AB">
              <w:rPr>
                <w:color w:val="000000" w:themeColor="text1"/>
                <w:sz w:val="20"/>
                <w:szCs w:val="20"/>
              </w:rPr>
              <w:t>.</w:t>
            </w:r>
          </w:p>
        </w:tc>
        <w:tc>
          <w:tcPr>
            <w:tcW w:w="677" w:type="pct"/>
            <w:vAlign w:val="center"/>
          </w:tcPr>
          <w:p w:rsidR="00BC1D64" w:rsidRPr="00D968AB" w:rsidRDefault="00BC1D64" w:rsidP="00682A67">
            <w:pPr>
              <w:spacing w:after="0"/>
              <w:jc w:val="center"/>
              <w:rPr>
                <w:b/>
                <w:bCs/>
                <w:color w:val="000000" w:themeColor="text1"/>
                <w:sz w:val="20"/>
                <w:szCs w:val="20"/>
              </w:rPr>
            </w:pPr>
            <w:r w:rsidRPr="00D968AB">
              <w:rPr>
                <w:b/>
                <w:bCs/>
                <w:color w:val="000000" w:themeColor="text1"/>
                <w:sz w:val="20"/>
                <w:szCs w:val="20"/>
              </w:rPr>
              <w:t>2010 г.</w:t>
            </w:r>
          </w:p>
        </w:tc>
        <w:tc>
          <w:tcPr>
            <w:tcW w:w="558" w:type="pct"/>
            <w:noWrap/>
            <w:vAlign w:val="center"/>
            <w:hideMark/>
          </w:tcPr>
          <w:p w:rsidR="00BC1D64" w:rsidRPr="00D968AB" w:rsidRDefault="00BC1D64" w:rsidP="00D64B1F">
            <w:pPr>
              <w:spacing w:after="0"/>
              <w:jc w:val="center"/>
              <w:rPr>
                <w:b/>
                <w:bCs/>
                <w:color w:val="000000" w:themeColor="text1"/>
                <w:sz w:val="20"/>
                <w:szCs w:val="20"/>
              </w:rPr>
            </w:pPr>
            <w:r w:rsidRPr="00D968AB">
              <w:rPr>
                <w:b/>
                <w:bCs/>
                <w:color w:val="000000" w:themeColor="text1"/>
                <w:sz w:val="20"/>
                <w:szCs w:val="20"/>
              </w:rPr>
              <w:t>2012г.</w:t>
            </w:r>
          </w:p>
        </w:tc>
        <w:tc>
          <w:tcPr>
            <w:tcW w:w="553" w:type="pct"/>
            <w:noWrap/>
            <w:vAlign w:val="center"/>
            <w:hideMark/>
          </w:tcPr>
          <w:p w:rsidR="00BC1D64" w:rsidRPr="00D968AB" w:rsidRDefault="00BC1D64" w:rsidP="00D64B1F">
            <w:pPr>
              <w:spacing w:after="0"/>
              <w:jc w:val="center"/>
              <w:rPr>
                <w:b/>
                <w:bCs/>
                <w:color w:val="000000" w:themeColor="text1"/>
                <w:sz w:val="20"/>
                <w:szCs w:val="20"/>
              </w:rPr>
            </w:pPr>
            <w:r w:rsidRPr="00D968AB">
              <w:rPr>
                <w:b/>
                <w:bCs/>
                <w:color w:val="000000" w:themeColor="text1"/>
                <w:sz w:val="20"/>
                <w:szCs w:val="20"/>
              </w:rPr>
              <w:t>2013г.</w:t>
            </w:r>
          </w:p>
        </w:tc>
        <w:tc>
          <w:tcPr>
            <w:tcW w:w="522" w:type="pct"/>
            <w:vAlign w:val="center"/>
          </w:tcPr>
          <w:p w:rsidR="00BC1D64" w:rsidRPr="00D968AB" w:rsidRDefault="00A26E53" w:rsidP="00BC1D64">
            <w:pPr>
              <w:spacing w:after="0"/>
              <w:jc w:val="center"/>
              <w:rPr>
                <w:b/>
                <w:bCs/>
                <w:color w:val="000000" w:themeColor="text1"/>
                <w:sz w:val="20"/>
                <w:szCs w:val="20"/>
              </w:rPr>
            </w:pPr>
            <w:r w:rsidRPr="00D968AB">
              <w:rPr>
                <w:b/>
                <w:bCs/>
                <w:color w:val="000000" w:themeColor="text1"/>
                <w:sz w:val="20"/>
                <w:szCs w:val="20"/>
              </w:rPr>
              <w:t>2015г.</w:t>
            </w:r>
          </w:p>
        </w:tc>
        <w:tc>
          <w:tcPr>
            <w:tcW w:w="526" w:type="pct"/>
            <w:vAlign w:val="center"/>
          </w:tcPr>
          <w:p w:rsidR="00BC1D64" w:rsidRPr="00D968AB" w:rsidRDefault="00BC1D64" w:rsidP="00D64B1F">
            <w:pPr>
              <w:spacing w:after="0"/>
              <w:jc w:val="center"/>
              <w:rPr>
                <w:b/>
                <w:bCs/>
                <w:color w:val="000000" w:themeColor="text1"/>
                <w:sz w:val="20"/>
                <w:szCs w:val="20"/>
              </w:rPr>
            </w:pPr>
            <w:r w:rsidRPr="00D968AB">
              <w:rPr>
                <w:b/>
                <w:bCs/>
                <w:color w:val="000000" w:themeColor="text1"/>
                <w:sz w:val="20"/>
                <w:szCs w:val="20"/>
              </w:rPr>
              <w:t>2016г.</w:t>
            </w:r>
          </w:p>
        </w:tc>
      </w:tr>
      <w:tr w:rsidR="00BC1D64" w:rsidRPr="00B86E7A" w:rsidTr="0018052F">
        <w:trPr>
          <w:trHeight w:val="584"/>
        </w:trPr>
        <w:tc>
          <w:tcPr>
            <w:tcW w:w="1487" w:type="pct"/>
            <w:vAlign w:val="center"/>
          </w:tcPr>
          <w:p w:rsidR="00BC1D64" w:rsidRPr="00D968AB" w:rsidRDefault="00D968AB" w:rsidP="00D64B1F">
            <w:pPr>
              <w:pStyle w:val="ae"/>
              <w:keepLines/>
              <w:jc w:val="center"/>
              <w:rPr>
                <w:b w:val="0"/>
                <w:color w:val="000000" w:themeColor="text1"/>
                <w:sz w:val="20"/>
                <w:szCs w:val="20"/>
              </w:rPr>
            </w:pPr>
            <w:r>
              <w:rPr>
                <w:b w:val="0"/>
                <w:color w:val="000000" w:themeColor="text1"/>
                <w:sz w:val="20"/>
                <w:szCs w:val="20"/>
              </w:rPr>
              <w:t>МО «</w:t>
            </w:r>
            <w:proofErr w:type="spellStart"/>
            <w:r w:rsidR="00BC1D64" w:rsidRPr="00D968AB">
              <w:rPr>
                <w:b w:val="0"/>
                <w:color w:val="000000" w:themeColor="text1"/>
                <w:sz w:val="20"/>
                <w:szCs w:val="20"/>
              </w:rPr>
              <w:t>Горнякское</w:t>
            </w:r>
            <w:proofErr w:type="spellEnd"/>
            <w:r>
              <w:rPr>
                <w:b w:val="0"/>
                <w:color w:val="000000" w:themeColor="text1"/>
                <w:sz w:val="20"/>
                <w:szCs w:val="20"/>
              </w:rPr>
              <w:t>»</w:t>
            </w:r>
          </w:p>
        </w:tc>
        <w:tc>
          <w:tcPr>
            <w:tcW w:w="676" w:type="pct"/>
            <w:noWrap/>
            <w:vAlign w:val="center"/>
          </w:tcPr>
          <w:p w:rsidR="00BC1D64" w:rsidRPr="00D968AB" w:rsidRDefault="00BC1D64" w:rsidP="00D64B1F">
            <w:pPr>
              <w:pStyle w:val="ae"/>
              <w:keepLines/>
              <w:jc w:val="center"/>
              <w:rPr>
                <w:b w:val="0"/>
                <w:color w:val="000000" w:themeColor="text1"/>
                <w:sz w:val="20"/>
                <w:szCs w:val="20"/>
              </w:rPr>
            </w:pPr>
            <w:r w:rsidRPr="00D968AB">
              <w:rPr>
                <w:b w:val="0"/>
                <w:color w:val="000000" w:themeColor="text1"/>
                <w:sz w:val="20"/>
                <w:szCs w:val="20"/>
              </w:rPr>
              <w:t>чел.</w:t>
            </w:r>
          </w:p>
        </w:tc>
        <w:tc>
          <w:tcPr>
            <w:tcW w:w="677" w:type="pct"/>
            <w:vAlign w:val="center"/>
          </w:tcPr>
          <w:p w:rsidR="00BC1D64" w:rsidRPr="00D968AB" w:rsidRDefault="00D968AB" w:rsidP="00B030D8">
            <w:pPr>
              <w:spacing w:after="0"/>
              <w:jc w:val="center"/>
              <w:rPr>
                <w:color w:val="000000" w:themeColor="text1"/>
                <w:sz w:val="20"/>
                <w:szCs w:val="20"/>
              </w:rPr>
            </w:pPr>
            <w:r w:rsidRPr="00D968AB">
              <w:rPr>
                <w:color w:val="000000" w:themeColor="text1"/>
                <w:sz w:val="20"/>
                <w:szCs w:val="20"/>
              </w:rPr>
              <w:t>3598</w:t>
            </w:r>
          </w:p>
        </w:tc>
        <w:tc>
          <w:tcPr>
            <w:tcW w:w="558" w:type="pct"/>
            <w:noWrap/>
            <w:vAlign w:val="center"/>
          </w:tcPr>
          <w:p w:rsidR="00BC1D64" w:rsidRPr="00D968AB" w:rsidRDefault="00D968AB" w:rsidP="00D64B1F">
            <w:pPr>
              <w:spacing w:after="0"/>
              <w:jc w:val="center"/>
              <w:rPr>
                <w:color w:val="000000" w:themeColor="text1"/>
                <w:sz w:val="20"/>
                <w:szCs w:val="20"/>
              </w:rPr>
            </w:pPr>
            <w:r w:rsidRPr="00D968AB">
              <w:rPr>
                <w:color w:val="000000" w:themeColor="text1"/>
                <w:sz w:val="20"/>
                <w:szCs w:val="20"/>
              </w:rPr>
              <w:t>3644</w:t>
            </w:r>
          </w:p>
        </w:tc>
        <w:tc>
          <w:tcPr>
            <w:tcW w:w="553" w:type="pct"/>
            <w:noWrap/>
            <w:vAlign w:val="center"/>
          </w:tcPr>
          <w:p w:rsidR="00BC1D64" w:rsidRPr="00D968AB" w:rsidRDefault="00D968AB" w:rsidP="00D64B1F">
            <w:pPr>
              <w:spacing w:after="0"/>
              <w:jc w:val="center"/>
              <w:rPr>
                <w:color w:val="000000" w:themeColor="text1"/>
                <w:sz w:val="20"/>
                <w:szCs w:val="20"/>
              </w:rPr>
            </w:pPr>
            <w:r w:rsidRPr="00D968AB">
              <w:rPr>
                <w:color w:val="000000" w:themeColor="text1"/>
                <w:sz w:val="20"/>
                <w:szCs w:val="20"/>
              </w:rPr>
              <w:t>2520</w:t>
            </w:r>
          </w:p>
        </w:tc>
        <w:tc>
          <w:tcPr>
            <w:tcW w:w="522" w:type="pct"/>
            <w:vAlign w:val="center"/>
          </w:tcPr>
          <w:p w:rsidR="00BC1D64" w:rsidRPr="00D968AB" w:rsidRDefault="00D968AB" w:rsidP="00BC1D64">
            <w:pPr>
              <w:spacing w:after="0"/>
              <w:jc w:val="center"/>
              <w:rPr>
                <w:color w:val="000000" w:themeColor="text1"/>
                <w:sz w:val="20"/>
                <w:szCs w:val="20"/>
              </w:rPr>
            </w:pPr>
            <w:r w:rsidRPr="00D968AB">
              <w:rPr>
                <w:color w:val="000000" w:themeColor="text1"/>
                <w:sz w:val="20"/>
                <w:szCs w:val="20"/>
              </w:rPr>
              <w:t>3597</w:t>
            </w:r>
          </w:p>
        </w:tc>
        <w:tc>
          <w:tcPr>
            <w:tcW w:w="526" w:type="pct"/>
            <w:vAlign w:val="center"/>
          </w:tcPr>
          <w:p w:rsidR="00BC1D64" w:rsidRPr="00D968AB" w:rsidRDefault="00D968AB" w:rsidP="00D64B1F">
            <w:pPr>
              <w:spacing w:after="0"/>
              <w:jc w:val="center"/>
              <w:rPr>
                <w:color w:val="000000" w:themeColor="text1"/>
                <w:sz w:val="20"/>
                <w:szCs w:val="20"/>
              </w:rPr>
            </w:pPr>
            <w:r w:rsidRPr="00D968AB">
              <w:rPr>
                <w:color w:val="000000" w:themeColor="text1"/>
                <w:sz w:val="20"/>
                <w:szCs w:val="20"/>
              </w:rPr>
              <w:t>3571</w:t>
            </w:r>
          </w:p>
        </w:tc>
      </w:tr>
    </w:tbl>
    <w:p w:rsidR="00682A67" w:rsidRDefault="00682A67" w:rsidP="00E51E2C">
      <w:pPr>
        <w:spacing w:after="0" w:line="360" w:lineRule="auto"/>
        <w:ind w:firstLine="851"/>
        <w:jc w:val="both"/>
        <w:rPr>
          <w:color w:val="000000" w:themeColor="text1"/>
        </w:rPr>
      </w:pPr>
    </w:p>
    <w:p w:rsidR="00083175" w:rsidRPr="00083175" w:rsidRDefault="00083175" w:rsidP="00083175">
      <w:pPr>
        <w:spacing w:after="0" w:line="360" w:lineRule="auto"/>
        <w:ind w:firstLine="851"/>
        <w:jc w:val="both"/>
        <w:rPr>
          <w:color w:val="000000" w:themeColor="text1"/>
        </w:rPr>
      </w:pPr>
      <w:r w:rsidRPr="00083175">
        <w:rPr>
          <w:color w:val="000000" w:themeColor="text1"/>
        </w:rPr>
        <w:t xml:space="preserve">Законом Удмуртской </w:t>
      </w:r>
      <w:r w:rsidR="00885352">
        <w:rPr>
          <w:color w:val="000000" w:themeColor="text1"/>
        </w:rPr>
        <w:t>Респуб</w:t>
      </w:r>
      <w:r w:rsidRPr="00083175">
        <w:rPr>
          <w:color w:val="000000" w:themeColor="text1"/>
        </w:rPr>
        <w:t>лики от 8 апреля 2016 года № 20-РЗ[1], были преобразованы, путём их объединения, муниципальное образование «</w:t>
      </w:r>
      <w:proofErr w:type="spellStart"/>
      <w:r w:rsidRPr="00083175">
        <w:rPr>
          <w:color w:val="000000" w:themeColor="text1"/>
        </w:rPr>
        <w:t>Горнякское</w:t>
      </w:r>
      <w:proofErr w:type="spellEnd"/>
      <w:r w:rsidRPr="00083175">
        <w:rPr>
          <w:color w:val="000000" w:themeColor="text1"/>
        </w:rPr>
        <w:t>» и муниципальное образование «Черёмушкинское» в новое муниципальное образование «</w:t>
      </w:r>
      <w:proofErr w:type="spellStart"/>
      <w:r w:rsidRPr="00083175">
        <w:rPr>
          <w:color w:val="000000" w:themeColor="text1"/>
        </w:rPr>
        <w:t>Горнякское</w:t>
      </w:r>
      <w:proofErr w:type="spellEnd"/>
      <w:r w:rsidRPr="00083175">
        <w:rPr>
          <w:color w:val="000000" w:themeColor="text1"/>
        </w:rPr>
        <w:t>» с административным центром в селе Горняк.</w:t>
      </w:r>
    </w:p>
    <w:p w:rsidR="00083175" w:rsidRDefault="00083175" w:rsidP="00083175">
      <w:pPr>
        <w:spacing w:after="0" w:line="360" w:lineRule="auto"/>
        <w:jc w:val="both"/>
        <w:rPr>
          <w:color w:val="000000" w:themeColor="text1"/>
        </w:rPr>
      </w:pPr>
    </w:p>
    <w:p w:rsidR="00E51E2C" w:rsidRDefault="00A26E53" w:rsidP="00083175">
      <w:pPr>
        <w:spacing w:after="0" w:line="360" w:lineRule="auto"/>
        <w:jc w:val="both"/>
        <w:rPr>
          <w:color w:val="000000" w:themeColor="text1"/>
        </w:rPr>
      </w:pPr>
      <w:r>
        <w:rPr>
          <w:color w:val="000000" w:themeColor="text1"/>
        </w:rPr>
        <w:t>Ч</w:t>
      </w:r>
      <w:r w:rsidR="00D64B1F" w:rsidRPr="002E7156">
        <w:rPr>
          <w:color w:val="000000" w:themeColor="text1"/>
        </w:rPr>
        <w:t xml:space="preserve">исленность населения </w:t>
      </w:r>
      <w:proofErr w:type="spellStart"/>
      <w:r w:rsidR="00083175">
        <w:rPr>
          <w:color w:val="000000" w:themeColor="text1"/>
        </w:rPr>
        <w:t>Горнякского</w:t>
      </w:r>
      <w:proofErr w:type="spellEnd"/>
      <w:r w:rsidR="00D64B1F" w:rsidRPr="002E7156">
        <w:rPr>
          <w:color w:val="000000" w:themeColor="text1"/>
        </w:rPr>
        <w:t xml:space="preserve"> сельского поселения на 01.01.2017 г. составила </w:t>
      </w:r>
      <w:r w:rsidR="00B47860" w:rsidRPr="002E7156">
        <w:rPr>
          <w:color w:val="000000" w:themeColor="text1"/>
        </w:rPr>
        <w:t>31</w:t>
      </w:r>
      <w:r w:rsidR="00083175">
        <w:rPr>
          <w:color w:val="000000" w:themeColor="text1"/>
        </w:rPr>
        <w:t>97</w:t>
      </w:r>
      <w:r w:rsidR="00D64B1F" w:rsidRPr="002E7156">
        <w:rPr>
          <w:color w:val="000000" w:themeColor="text1"/>
        </w:rPr>
        <w:t xml:space="preserve"> человек.</w:t>
      </w:r>
    </w:p>
    <w:p w:rsidR="00083175" w:rsidRPr="002E7156" w:rsidRDefault="00083175" w:rsidP="00083175">
      <w:pPr>
        <w:spacing w:after="0" w:line="360" w:lineRule="auto"/>
        <w:jc w:val="both"/>
        <w:rPr>
          <w:color w:val="000000" w:themeColor="text1"/>
        </w:rPr>
      </w:pPr>
    </w:p>
    <w:p w:rsidR="00E51E2C" w:rsidRPr="002E7156" w:rsidRDefault="00E51E2C" w:rsidP="002E7156">
      <w:pPr>
        <w:spacing w:after="0" w:line="360" w:lineRule="auto"/>
        <w:ind w:firstLine="851"/>
        <w:jc w:val="both"/>
        <w:rPr>
          <w:i/>
          <w:color w:val="000000" w:themeColor="text1"/>
        </w:rPr>
      </w:pPr>
      <w:r w:rsidRPr="002E7156">
        <w:rPr>
          <w:i/>
          <w:color w:val="000000" w:themeColor="text1"/>
        </w:rPr>
        <w:lastRenderedPageBreak/>
        <w:t xml:space="preserve">Таблица </w:t>
      </w:r>
      <w:r w:rsidR="00083175">
        <w:rPr>
          <w:i/>
          <w:color w:val="000000" w:themeColor="text1"/>
        </w:rPr>
        <w:t xml:space="preserve">2 – Численность </w:t>
      </w:r>
      <w:proofErr w:type="spellStart"/>
      <w:r w:rsidR="00083175">
        <w:rPr>
          <w:i/>
          <w:color w:val="000000" w:themeColor="text1"/>
        </w:rPr>
        <w:t>Горнякског</w:t>
      </w:r>
      <w:r w:rsidRPr="002E7156">
        <w:rPr>
          <w:i/>
          <w:color w:val="000000" w:themeColor="text1"/>
        </w:rPr>
        <w:t>о</w:t>
      </w:r>
      <w:proofErr w:type="spellEnd"/>
      <w:r w:rsidRPr="002E7156">
        <w:rPr>
          <w:i/>
          <w:color w:val="000000" w:themeColor="text1"/>
        </w:rPr>
        <w:t xml:space="preserve"> </w:t>
      </w:r>
      <w:r w:rsidR="00A75393" w:rsidRPr="002E7156">
        <w:rPr>
          <w:i/>
          <w:color w:val="000000" w:themeColor="text1"/>
        </w:rPr>
        <w:t>сельского поселения</w:t>
      </w:r>
      <w:r w:rsidRPr="002E7156">
        <w:rPr>
          <w:i/>
          <w:color w:val="000000" w:themeColor="text1"/>
        </w:rPr>
        <w:t xml:space="preserve"> в разрезе по населенным пунктам на 01.01.2017 год</w:t>
      </w:r>
    </w:p>
    <w:tbl>
      <w:tblPr>
        <w:tblStyle w:val="afff3"/>
        <w:tblW w:w="5000" w:type="pct"/>
        <w:tblLook w:val="04A0"/>
      </w:tblPr>
      <w:tblGrid>
        <w:gridCol w:w="868"/>
        <w:gridCol w:w="3108"/>
        <w:gridCol w:w="4279"/>
        <w:gridCol w:w="2030"/>
      </w:tblGrid>
      <w:tr w:rsidR="00E51E2C" w:rsidRPr="00B86E7A" w:rsidTr="00A75393">
        <w:trPr>
          <w:trHeight w:val="494"/>
        </w:trPr>
        <w:tc>
          <w:tcPr>
            <w:tcW w:w="422" w:type="pct"/>
            <w:vAlign w:val="center"/>
            <w:hideMark/>
          </w:tcPr>
          <w:p w:rsidR="00E51E2C" w:rsidRPr="002E7156" w:rsidRDefault="00E51E2C" w:rsidP="00A75393">
            <w:pPr>
              <w:jc w:val="center"/>
              <w:rPr>
                <w:b/>
                <w:color w:val="000000" w:themeColor="text1"/>
              </w:rPr>
            </w:pPr>
            <w:r w:rsidRPr="002E7156">
              <w:rPr>
                <w:b/>
                <w:color w:val="000000" w:themeColor="text1"/>
              </w:rPr>
              <w:t>№</w:t>
            </w:r>
          </w:p>
        </w:tc>
        <w:tc>
          <w:tcPr>
            <w:tcW w:w="1511" w:type="pct"/>
            <w:vAlign w:val="center"/>
            <w:hideMark/>
          </w:tcPr>
          <w:p w:rsidR="00E51E2C" w:rsidRPr="002E7156" w:rsidRDefault="00E51E2C" w:rsidP="00A75393">
            <w:pPr>
              <w:jc w:val="center"/>
              <w:rPr>
                <w:b/>
                <w:color w:val="000000" w:themeColor="text1"/>
              </w:rPr>
            </w:pPr>
            <w:r w:rsidRPr="002E7156">
              <w:rPr>
                <w:b/>
                <w:color w:val="000000" w:themeColor="text1"/>
              </w:rPr>
              <w:t>Населённый пункт</w:t>
            </w:r>
          </w:p>
        </w:tc>
        <w:tc>
          <w:tcPr>
            <w:tcW w:w="2080" w:type="pct"/>
            <w:vAlign w:val="center"/>
            <w:hideMark/>
          </w:tcPr>
          <w:p w:rsidR="00E51E2C" w:rsidRPr="002E7156" w:rsidRDefault="00E51E2C" w:rsidP="00A75393">
            <w:pPr>
              <w:jc w:val="center"/>
              <w:rPr>
                <w:b/>
                <w:color w:val="000000" w:themeColor="text1"/>
              </w:rPr>
            </w:pPr>
            <w:r w:rsidRPr="002E7156">
              <w:rPr>
                <w:b/>
                <w:color w:val="000000" w:themeColor="text1"/>
              </w:rPr>
              <w:t>Тип населённого пункта</w:t>
            </w:r>
          </w:p>
        </w:tc>
        <w:tc>
          <w:tcPr>
            <w:tcW w:w="987" w:type="pct"/>
            <w:vAlign w:val="center"/>
            <w:hideMark/>
          </w:tcPr>
          <w:p w:rsidR="00E51E2C" w:rsidRPr="002E7156" w:rsidRDefault="00E51E2C" w:rsidP="00A75393">
            <w:pPr>
              <w:jc w:val="center"/>
              <w:rPr>
                <w:b/>
                <w:color w:val="000000" w:themeColor="text1"/>
              </w:rPr>
            </w:pPr>
            <w:r w:rsidRPr="002E7156">
              <w:rPr>
                <w:b/>
                <w:color w:val="000000" w:themeColor="text1"/>
              </w:rPr>
              <w:t>Население</w:t>
            </w:r>
            <w:r w:rsidR="00A75393" w:rsidRPr="002E7156">
              <w:rPr>
                <w:b/>
                <w:color w:val="000000" w:themeColor="text1"/>
              </w:rPr>
              <w:t>, чел.</w:t>
            </w:r>
          </w:p>
        </w:tc>
      </w:tr>
      <w:tr w:rsidR="00E51E2C" w:rsidRPr="00B86E7A" w:rsidTr="00A75393">
        <w:trPr>
          <w:trHeight w:val="534"/>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1</w:t>
            </w:r>
          </w:p>
        </w:tc>
        <w:tc>
          <w:tcPr>
            <w:tcW w:w="1511" w:type="pct"/>
            <w:vAlign w:val="center"/>
            <w:hideMark/>
          </w:tcPr>
          <w:p w:rsidR="00E51E2C" w:rsidRPr="002E7156" w:rsidRDefault="00083175" w:rsidP="00083175">
            <w:pPr>
              <w:jc w:val="center"/>
              <w:rPr>
                <w:color w:val="000000" w:themeColor="text1"/>
                <w:sz w:val="20"/>
                <w:szCs w:val="20"/>
              </w:rPr>
            </w:pPr>
            <w:proofErr w:type="spellStart"/>
            <w:r w:rsidRPr="00083175">
              <w:rPr>
                <w:rStyle w:val="afe"/>
                <w:color w:val="000000" w:themeColor="text1"/>
                <w:sz w:val="20"/>
                <w:szCs w:val="20"/>
              </w:rPr>
              <w:t>Черемушки</w:t>
            </w:r>
            <w:proofErr w:type="spellEnd"/>
          </w:p>
        </w:tc>
        <w:tc>
          <w:tcPr>
            <w:tcW w:w="2080" w:type="pct"/>
            <w:vAlign w:val="center"/>
            <w:hideMark/>
          </w:tcPr>
          <w:p w:rsidR="00E51E2C" w:rsidRPr="002E7156" w:rsidRDefault="00083175" w:rsidP="00A75393">
            <w:pPr>
              <w:jc w:val="center"/>
              <w:rPr>
                <w:color w:val="000000" w:themeColor="text1"/>
                <w:sz w:val="20"/>
                <w:szCs w:val="20"/>
              </w:rPr>
            </w:pPr>
            <w:r>
              <w:rPr>
                <w:color w:val="000000" w:themeColor="text1"/>
                <w:sz w:val="20"/>
                <w:szCs w:val="20"/>
              </w:rPr>
              <w:t>село</w:t>
            </w:r>
          </w:p>
        </w:tc>
        <w:tc>
          <w:tcPr>
            <w:tcW w:w="987" w:type="pct"/>
            <w:vAlign w:val="center"/>
            <w:hideMark/>
          </w:tcPr>
          <w:p w:rsidR="00E51E2C" w:rsidRPr="002E7156" w:rsidRDefault="00083175" w:rsidP="00A75393">
            <w:pPr>
              <w:jc w:val="center"/>
              <w:rPr>
                <w:color w:val="000000" w:themeColor="text1"/>
                <w:sz w:val="20"/>
                <w:szCs w:val="20"/>
              </w:rPr>
            </w:pPr>
            <w:r>
              <w:rPr>
                <w:color w:val="000000" w:themeColor="text1"/>
                <w:sz w:val="20"/>
                <w:szCs w:val="20"/>
              </w:rPr>
              <w:t>1096</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2</w:t>
            </w:r>
          </w:p>
        </w:tc>
        <w:tc>
          <w:tcPr>
            <w:tcW w:w="1511" w:type="pct"/>
            <w:vAlign w:val="center"/>
            <w:hideMark/>
          </w:tcPr>
          <w:p w:rsidR="00E51E2C" w:rsidRPr="002E7156" w:rsidRDefault="007E3AEC" w:rsidP="00083175">
            <w:pPr>
              <w:jc w:val="center"/>
              <w:rPr>
                <w:color w:val="000000" w:themeColor="text1"/>
                <w:sz w:val="20"/>
                <w:szCs w:val="20"/>
              </w:rPr>
            </w:pPr>
            <w:hyperlink r:id="rId13" w:tooltip="Биляр (Удмуртия)" w:history="1">
              <w:r w:rsidR="00083175">
                <w:rPr>
                  <w:rStyle w:val="afe"/>
                  <w:color w:val="000000" w:themeColor="text1"/>
                  <w:sz w:val="20"/>
                  <w:szCs w:val="20"/>
                </w:rPr>
                <w:t>Горняк</w:t>
              </w:r>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село</w:t>
            </w:r>
            <w:r w:rsidR="001557FB">
              <w:rPr>
                <w:color w:val="000000" w:themeColor="text1"/>
                <w:sz w:val="20"/>
                <w:szCs w:val="20"/>
              </w:rPr>
              <w:t xml:space="preserve">, </w:t>
            </w:r>
            <w:r w:rsidR="001557FB" w:rsidRPr="001557FB">
              <w:rPr>
                <w:color w:val="000000" w:themeColor="text1"/>
                <w:sz w:val="20"/>
                <w:szCs w:val="20"/>
              </w:rPr>
              <w:t>административный центр</w:t>
            </w:r>
          </w:p>
        </w:tc>
        <w:tc>
          <w:tcPr>
            <w:tcW w:w="987" w:type="pct"/>
            <w:vAlign w:val="center"/>
            <w:hideMark/>
          </w:tcPr>
          <w:p w:rsidR="00E51E2C" w:rsidRPr="002E7156" w:rsidRDefault="00083175" w:rsidP="00A75393">
            <w:pPr>
              <w:jc w:val="center"/>
              <w:rPr>
                <w:color w:val="000000" w:themeColor="text1"/>
                <w:sz w:val="20"/>
                <w:szCs w:val="20"/>
              </w:rPr>
            </w:pPr>
            <w:r>
              <w:rPr>
                <w:color w:val="000000" w:themeColor="text1"/>
                <w:sz w:val="20"/>
                <w:szCs w:val="20"/>
              </w:rPr>
              <w:t>753</w:t>
            </w:r>
          </w:p>
        </w:tc>
      </w:tr>
      <w:tr w:rsidR="00E51E2C" w:rsidRPr="00B86E7A" w:rsidTr="00A75393">
        <w:trPr>
          <w:trHeight w:val="507"/>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3</w:t>
            </w:r>
          </w:p>
        </w:tc>
        <w:tc>
          <w:tcPr>
            <w:tcW w:w="1511" w:type="pct"/>
            <w:vAlign w:val="center"/>
            <w:hideMark/>
          </w:tcPr>
          <w:p w:rsidR="00E51E2C" w:rsidRPr="002E7156" w:rsidRDefault="007E3AEC" w:rsidP="00083175">
            <w:pPr>
              <w:jc w:val="center"/>
              <w:rPr>
                <w:color w:val="000000" w:themeColor="text1"/>
                <w:sz w:val="20"/>
                <w:szCs w:val="20"/>
              </w:rPr>
            </w:pPr>
            <w:hyperlink r:id="rId14" w:tooltip="Большие Сибы (страница отсутствует)" w:history="1">
              <w:proofErr w:type="spellStart"/>
              <w:r w:rsidR="00083175">
                <w:rPr>
                  <w:rStyle w:val="afe"/>
                  <w:color w:val="000000" w:themeColor="text1"/>
                  <w:sz w:val="20"/>
                  <w:szCs w:val="20"/>
                </w:rPr>
                <w:t>Чумойтло</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083175" w:rsidP="00A75393">
            <w:pPr>
              <w:jc w:val="center"/>
              <w:rPr>
                <w:color w:val="000000" w:themeColor="text1"/>
                <w:sz w:val="20"/>
                <w:szCs w:val="20"/>
              </w:rPr>
            </w:pPr>
            <w:r>
              <w:rPr>
                <w:color w:val="000000" w:themeColor="text1"/>
                <w:sz w:val="20"/>
                <w:szCs w:val="20"/>
              </w:rPr>
              <w:t>167</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4</w:t>
            </w:r>
          </w:p>
        </w:tc>
        <w:tc>
          <w:tcPr>
            <w:tcW w:w="1511" w:type="pct"/>
            <w:vAlign w:val="center"/>
            <w:hideMark/>
          </w:tcPr>
          <w:p w:rsidR="00E51E2C" w:rsidRPr="002E7156" w:rsidRDefault="001557FB" w:rsidP="00A75393">
            <w:pPr>
              <w:jc w:val="center"/>
              <w:rPr>
                <w:color w:val="000000" w:themeColor="text1"/>
                <w:sz w:val="20"/>
                <w:szCs w:val="20"/>
              </w:rPr>
            </w:pPr>
            <w:proofErr w:type="spellStart"/>
            <w:r w:rsidRPr="001557FB">
              <w:t>Бальзяшур</w:t>
            </w:r>
            <w:proofErr w:type="spellEnd"/>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1557FB" w:rsidP="00A75393">
            <w:pPr>
              <w:jc w:val="center"/>
              <w:rPr>
                <w:color w:val="000000" w:themeColor="text1"/>
                <w:sz w:val="20"/>
                <w:szCs w:val="20"/>
              </w:rPr>
            </w:pPr>
            <w:r>
              <w:rPr>
                <w:color w:val="000000" w:themeColor="text1"/>
                <w:sz w:val="20"/>
                <w:szCs w:val="20"/>
              </w:rPr>
              <w:t>178</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5</w:t>
            </w:r>
          </w:p>
        </w:tc>
        <w:tc>
          <w:tcPr>
            <w:tcW w:w="1511" w:type="pct"/>
            <w:vAlign w:val="center"/>
            <w:hideMark/>
          </w:tcPr>
          <w:p w:rsidR="00E51E2C" w:rsidRPr="002E7156" w:rsidRDefault="007E3AEC" w:rsidP="001557FB">
            <w:pPr>
              <w:jc w:val="center"/>
              <w:rPr>
                <w:color w:val="000000" w:themeColor="text1"/>
                <w:sz w:val="20"/>
                <w:szCs w:val="20"/>
              </w:rPr>
            </w:pPr>
            <w:hyperlink r:id="rId15" w:tooltip="Лесная Поляна (Удмуртия)" w:history="1">
              <w:r w:rsidR="001557FB">
                <w:rPr>
                  <w:rStyle w:val="afe"/>
                  <w:color w:val="000000" w:themeColor="text1"/>
                  <w:sz w:val="20"/>
                  <w:szCs w:val="20"/>
                </w:rPr>
                <w:t>Дома</w:t>
              </w:r>
            </w:hyperlink>
            <w:r w:rsidR="001557FB">
              <w:t xml:space="preserve"> 1038 км</w:t>
            </w:r>
          </w:p>
        </w:tc>
        <w:tc>
          <w:tcPr>
            <w:tcW w:w="2080" w:type="pct"/>
            <w:vAlign w:val="center"/>
            <w:hideMark/>
          </w:tcPr>
          <w:p w:rsidR="00E51E2C" w:rsidRPr="002E7156" w:rsidRDefault="001557FB" w:rsidP="00A75393">
            <w:pPr>
              <w:jc w:val="center"/>
              <w:rPr>
                <w:color w:val="000000" w:themeColor="text1"/>
                <w:sz w:val="20"/>
                <w:szCs w:val="20"/>
              </w:rPr>
            </w:pPr>
            <w:r>
              <w:rPr>
                <w:color w:val="000000" w:themeColor="text1"/>
                <w:sz w:val="20"/>
                <w:szCs w:val="20"/>
              </w:rPr>
              <w:t>деревня</w:t>
            </w:r>
          </w:p>
        </w:tc>
        <w:tc>
          <w:tcPr>
            <w:tcW w:w="987" w:type="pct"/>
            <w:vAlign w:val="center"/>
            <w:hideMark/>
          </w:tcPr>
          <w:p w:rsidR="00E51E2C" w:rsidRPr="002E7156" w:rsidRDefault="001557FB" w:rsidP="00A75393">
            <w:pPr>
              <w:jc w:val="center"/>
              <w:rPr>
                <w:color w:val="000000" w:themeColor="text1"/>
                <w:sz w:val="20"/>
                <w:szCs w:val="20"/>
              </w:rPr>
            </w:pPr>
            <w:r>
              <w:rPr>
                <w:color w:val="000000" w:themeColor="text1"/>
                <w:sz w:val="20"/>
                <w:szCs w:val="20"/>
              </w:rPr>
              <w:t>37</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6</w:t>
            </w:r>
          </w:p>
        </w:tc>
        <w:tc>
          <w:tcPr>
            <w:tcW w:w="1511" w:type="pct"/>
            <w:vAlign w:val="center"/>
            <w:hideMark/>
          </w:tcPr>
          <w:p w:rsidR="00E51E2C" w:rsidRPr="002E7156" w:rsidRDefault="007E3AEC" w:rsidP="001557FB">
            <w:pPr>
              <w:jc w:val="center"/>
              <w:rPr>
                <w:color w:val="000000" w:themeColor="text1"/>
                <w:sz w:val="20"/>
                <w:szCs w:val="20"/>
              </w:rPr>
            </w:pPr>
            <w:hyperlink r:id="rId16" w:tooltip="Малые Сибы (страница отсутствует)" w:history="1">
              <w:r w:rsidR="001557FB">
                <w:rPr>
                  <w:rStyle w:val="afe"/>
                  <w:color w:val="000000" w:themeColor="text1"/>
                  <w:sz w:val="20"/>
                  <w:szCs w:val="20"/>
                </w:rPr>
                <w:t>Дома</w:t>
              </w:r>
            </w:hyperlink>
            <w:r w:rsidR="001557FB">
              <w:t xml:space="preserve"> 1035 км</w:t>
            </w:r>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1557FB" w:rsidP="00A75393">
            <w:pPr>
              <w:jc w:val="center"/>
              <w:rPr>
                <w:color w:val="000000" w:themeColor="text1"/>
                <w:sz w:val="20"/>
                <w:szCs w:val="20"/>
              </w:rPr>
            </w:pPr>
            <w:r>
              <w:rPr>
                <w:color w:val="000000" w:themeColor="text1"/>
                <w:sz w:val="20"/>
                <w:szCs w:val="20"/>
              </w:rPr>
              <w:t>6</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7</w:t>
            </w:r>
          </w:p>
        </w:tc>
        <w:tc>
          <w:tcPr>
            <w:tcW w:w="1511" w:type="pct"/>
            <w:vAlign w:val="center"/>
            <w:hideMark/>
          </w:tcPr>
          <w:p w:rsidR="00E51E2C" w:rsidRPr="002E7156" w:rsidRDefault="007E3AEC" w:rsidP="001557FB">
            <w:pPr>
              <w:jc w:val="center"/>
              <w:rPr>
                <w:color w:val="000000" w:themeColor="text1"/>
                <w:sz w:val="20"/>
                <w:szCs w:val="20"/>
              </w:rPr>
            </w:pPr>
            <w:hyperlink r:id="rId17" w:tooltip="Можга (Можгинский район)" w:history="1">
              <w:r w:rsidR="001557FB">
                <w:rPr>
                  <w:rStyle w:val="afe"/>
                  <w:color w:val="000000" w:themeColor="text1"/>
                  <w:sz w:val="20"/>
                  <w:szCs w:val="20"/>
                </w:rPr>
                <w:t>Керамик</w:t>
              </w:r>
            </w:hyperlink>
          </w:p>
        </w:tc>
        <w:tc>
          <w:tcPr>
            <w:tcW w:w="2080" w:type="pct"/>
            <w:vAlign w:val="center"/>
            <w:hideMark/>
          </w:tcPr>
          <w:p w:rsidR="00E51E2C" w:rsidRPr="002E7156" w:rsidRDefault="001557FB" w:rsidP="001557FB">
            <w:pPr>
              <w:jc w:val="center"/>
              <w:rPr>
                <w:color w:val="000000" w:themeColor="text1"/>
                <w:sz w:val="20"/>
                <w:szCs w:val="20"/>
              </w:rPr>
            </w:pPr>
            <w:r>
              <w:rPr>
                <w:color w:val="000000" w:themeColor="text1"/>
                <w:sz w:val="20"/>
                <w:szCs w:val="20"/>
              </w:rPr>
              <w:t>деревня</w:t>
            </w:r>
            <w:r w:rsidR="00E51E2C" w:rsidRPr="002E7156">
              <w:rPr>
                <w:color w:val="000000" w:themeColor="text1"/>
                <w:sz w:val="20"/>
                <w:szCs w:val="20"/>
              </w:rPr>
              <w:t> </w:t>
            </w:r>
          </w:p>
        </w:tc>
        <w:tc>
          <w:tcPr>
            <w:tcW w:w="987" w:type="pct"/>
            <w:vAlign w:val="center"/>
            <w:hideMark/>
          </w:tcPr>
          <w:p w:rsidR="00E51E2C" w:rsidRPr="002E7156" w:rsidRDefault="001557FB" w:rsidP="00A75393">
            <w:pPr>
              <w:jc w:val="center"/>
              <w:rPr>
                <w:color w:val="000000" w:themeColor="text1"/>
                <w:sz w:val="20"/>
                <w:szCs w:val="20"/>
              </w:rPr>
            </w:pPr>
            <w:r>
              <w:rPr>
                <w:color w:val="000000" w:themeColor="text1"/>
                <w:sz w:val="20"/>
                <w:szCs w:val="20"/>
              </w:rPr>
              <w:t>474</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8</w:t>
            </w:r>
          </w:p>
        </w:tc>
        <w:tc>
          <w:tcPr>
            <w:tcW w:w="1511" w:type="pct"/>
            <w:vAlign w:val="center"/>
            <w:hideMark/>
          </w:tcPr>
          <w:p w:rsidR="00E51E2C" w:rsidRPr="002E7156" w:rsidRDefault="007E3AEC" w:rsidP="001557FB">
            <w:pPr>
              <w:jc w:val="center"/>
              <w:rPr>
                <w:color w:val="000000" w:themeColor="text1"/>
                <w:sz w:val="20"/>
                <w:szCs w:val="20"/>
              </w:rPr>
            </w:pPr>
            <w:hyperlink r:id="rId18" w:tooltip="Новопольск" w:history="1">
              <w:proofErr w:type="spellStart"/>
              <w:r w:rsidR="001557FB">
                <w:rPr>
                  <w:rStyle w:val="afe"/>
                  <w:color w:val="000000" w:themeColor="text1"/>
                  <w:sz w:val="20"/>
                  <w:szCs w:val="20"/>
                </w:rPr>
                <w:t>Лудзи-Шудзи</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1557FB" w:rsidP="00A75393">
            <w:pPr>
              <w:jc w:val="center"/>
              <w:rPr>
                <w:color w:val="000000" w:themeColor="text1"/>
                <w:sz w:val="20"/>
                <w:szCs w:val="20"/>
              </w:rPr>
            </w:pPr>
            <w:r>
              <w:rPr>
                <w:color w:val="000000" w:themeColor="text1"/>
                <w:sz w:val="20"/>
                <w:szCs w:val="20"/>
              </w:rPr>
              <w:t>335</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9</w:t>
            </w:r>
          </w:p>
        </w:tc>
        <w:tc>
          <w:tcPr>
            <w:tcW w:w="1511" w:type="pct"/>
            <w:vAlign w:val="center"/>
            <w:hideMark/>
          </w:tcPr>
          <w:p w:rsidR="00E51E2C" w:rsidRPr="002E7156" w:rsidRDefault="007E3AEC" w:rsidP="001557FB">
            <w:pPr>
              <w:jc w:val="center"/>
              <w:rPr>
                <w:color w:val="000000" w:themeColor="text1"/>
                <w:sz w:val="20"/>
                <w:szCs w:val="20"/>
              </w:rPr>
            </w:pPr>
            <w:hyperlink r:id="rId19" w:tooltip="Новые Какси (Можгинский район)" w:history="1">
              <w:proofErr w:type="spellStart"/>
              <w:r w:rsidR="001557FB">
                <w:rPr>
                  <w:rStyle w:val="afe"/>
                  <w:color w:val="000000" w:themeColor="text1"/>
                  <w:sz w:val="20"/>
                  <w:szCs w:val="20"/>
                </w:rPr>
                <w:t>Акаршур</w:t>
              </w:r>
              <w:proofErr w:type="spellEnd"/>
            </w:hyperlink>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1557FB" w:rsidP="00A75393">
            <w:pPr>
              <w:jc w:val="center"/>
              <w:rPr>
                <w:color w:val="000000" w:themeColor="text1"/>
                <w:sz w:val="20"/>
                <w:szCs w:val="20"/>
              </w:rPr>
            </w:pPr>
            <w:r>
              <w:rPr>
                <w:color w:val="000000" w:themeColor="text1"/>
                <w:sz w:val="20"/>
                <w:szCs w:val="20"/>
              </w:rPr>
              <w:t>98</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10</w:t>
            </w:r>
          </w:p>
        </w:tc>
        <w:tc>
          <w:tcPr>
            <w:tcW w:w="1511" w:type="pct"/>
            <w:vAlign w:val="center"/>
            <w:hideMark/>
          </w:tcPr>
          <w:p w:rsidR="00E51E2C" w:rsidRPr="002E7156" w:rsidRDefault="007E3AEC" w:rsidP="001557FB">
            <w:pPr>
              <w:jc w:val="center"/>
              <w:rPr>
                <w:color w:val="000000" w:themeColor="text1"/>
                <w:sz w:val="20"/>
                <w:szCs w:val="20"/>
              </w:rPr>
            </w:pPr>
            <w:hyperlink r:id="rId20" w:tooltip="Новые Юбери (страница отсутствует)" w:history="1">
              <w:proofErr w:type="spellStart"/>
              <w:r w:rsidR="001557FB">
                <w:rPr>
                  <w:rStyle w:val="afe"/>
                  <w:color w:val="000000" w:themeColor="text1"/>
                  <w:sz w:val="20"/>
                  <w:szCs w:val="20"/>
                </w:rPr>
                <w:t>Чумойтло</w:t>
              </w:r>
              <w:proofErr w:type="spellEnd"/>
            </w:hyperlink>
            <w:r w:rsidR="001557FB">
              <w:t xml:space="preserve"> (</w:t>
            </w:r>
            <w:proofErr w:type="spellStart"/>
            <w:r w:rsidR="001557FB">
              <w:t>р-д</w:t>
            </w:r>
            <w:proofErr w:type="spellEnd"/>
            <w:r w:rsidR="001557FB">
              <w:t>)</w:t>
            </w:r>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26</w:t>
            </w:r>
          </w:p>
        </w:tc>
      </w:tr>
      <w:tr w:rsidR="00E51E2C" w:rsidRPr="00B86E7A" w:rsidTr="00A75393">
        <w:trPr>
          <w:trHeight w:val="170"/>
        </w:trPr>
        <w:tc>
          <w:tcPr>
            <w:tcW w:w="422" w:type="pct"/>
            <w:vAlign w:val="center"/>
            <w:hideMark/>
          </w:tcPr>
          <w:p w:rsidR="00E51E2C" w:rsidRPr="002E7156" w:rsidRDefault="00E51E2C" w:rsidP="00A75393">
            <w:pPr>
              <w:jc w:val="center"/>
              <w:rPr>
                <w:color w:val="000000" w:themeColor="text1"/>
              </w:rPr>
            </w:pPr>
            <w:r w:rsidRPr="002E7156">
              <w:rPr>
                <w:color w:val="000000" w:themeColor="text1"/>
              </w:rPr>
              <w:t>11</w:t>
            </w:r>
          </w:p>
        </w:tc>
        <w:tc>
          <w:tcPr>
            <w:tcW w:w="1511" w:type="pct"/>
            <w:vAlign w:val="center"/>
            <w:hideMark/>
          </w:tcPr>
          <w:p w:rsidR="00E51E2C" w:rsidRPr="002E7156" w:rsidRDefault="007E3AEC" w:rsidP="001557FB">
            <w:pPr>
              <w:jc w:val="center"/>
              <w:rPr>
                <w:color w:val="000000" w:themeColor="text1"/>
                <w:sz w:val="20"/>
                <w:szCs w:val="20"/>
              </w:rPr>
            </w:pPr>
            <w:hyperlink r:id="rId21" w:tooltip="Почешур (страница отсутствует)" w:history="1">
              <w:proofErr w:type="spellStart"/>
              <w:r w:rsidR="001557FB">
                <w:rPr>
                  <w:rStyle w:val="afe"/>
                  <w:color w:val="000000" w:themeColor="text1"/>
                  <w:sz w:val="20"/>
                  <w:szCs w:val="20"/>
                </w:rPr>
                <w:t>Н.Карамба</w:t>
              </w:r>
            </w:hyperlink>
            <w:r w:rsidR="001557FB">
              <w:t>й</w:t>
            </w:r>
            <w:proofErr w:type="spellEnd"/>
          </w:p>
        </w:tc>
        <w:tc>
          <w:tcPr>
            <w:tcW w:w="2080" w:type="pct"/>
            <w:vAlign w:val="center"/>
            <w:hideMark/>
          </w:tcPr>
          <w:p w:rsidR="00E51E2C" w:rsidRPr="002E7156" w:rsidRDefault="00E51E2C" w:rsidP="00A75393">
            <w:pPr>
              <w:jc w:val="center"/>
              <w:rPr>
                <w:color w:val="000000" w:themeColor="text1"/>
                <w:sz w:val="20"/>
                <w:szCs w:val="20"/>
              </w:rPr>
            </w:pPr>
            <w:r w:rsidRPr="002E7156">
              <w:rPr>
                <w:color w:val="000000" w:themeColor="text1"/>
                <w:sz w:val="20"/>
                <w:szCs w:val="20"/>
              </w:rPr>
              <w:t>деревня</w:t>
            </w:r>
          </w:p>
        </w:tc>
        <w:tc>
          <w:tcPr>
            <w:tcW w:w="987" w:type="pct"/>
            <w:vAlign w:val="center"/>
            <w:hideMark/>
          </w:tcPr>
          <w:p w:rsidR="00E51E2C" w:rsidRPr="002E7156" w:rsidRDefault="001557FB" w:rsidP="00A75393">
            <w:pPr>
              <w:jc w:val="center"/>
              <w:rPr>
                <w:color w:val="000000" w:themeColor="text1"/>
                <w:sz w:val="20"/>
                <w:szCs w:val="20"/>
              </w:rPr>
            </w:pPr>
            <w:r>
              <w:rPr>
                <w:color w:val="000000" w:themeColor="text1"/>
                <w:sz w:val="20"/>
                <w:szCs w:val="20"/>
              </w:rPr>
              <w:t>27</w:t>
            </w:r>
          </w:p>
        </w:tc>
      </w:tr>
      <w:tr w:rsidR="00A75393" w:rsidRPr="00B86E7A" w:rsidTr="00A75393">
        <w:trPr>
          <w:trHeight w:val="170"/>
        </w:trPr>
        <w:tc>
          <w:tcPr>
            <w:tcW w:w="1933" w:type="pct"/>
            <w:gridSpan w:val="2"/>
            <w:vAlign w:val="center"/>
          </w:tcPr>
          <w:p w:rsidR="00A75393" w:rsidRPr="002E7156" w:rsidRDefault="00A75393" w:rsidP="00A75393">
            <w:pPr>
              <w:jc w:val="center"/>
              <w:rPr>
                <w:b/>
                <w:color w:val="000000" w:themeColor="text1"/>
                <w:sz w:val="20"/>
                <w:szCs w:val="20"/>
              </w:rPr>
            </w:pPr>
            <w:r w:rsidRPr="002E7156">
              <w:rPr>
                <w:b/>
                <w:color w:val="000000" w:themeColor="text1"/>
                <w:sz w:val="20"/>
                <w:szCs w:val="20"/>
              </w:rPr>
              <w:t>Итого</w:t>
            </w:r>
          </w:p>
        </w:tc>
        <w:tc>
          <w:tcPr>
            <w:tcW w:w="2080" w:type="pct"/>
            <w:vAlign w:val="center"/>
          </w:tcPr>
          <w:p w:rsidR="00A75393" w:rsidRPr="002E7156" w:rsidRDefault="00A75393" w:rsidP="00A75393">
            <w:pPr>
              <w:jc w:val="center"/>
              <w:rPr>
                <w:b/>
                <w:color w:val="000000" w:themeColor="text1"/>
                <w:sz w:val="20"/>
                <w:szCs w:val="20"/>
              </w:rPr>
            </w:pPr>
          </w:p>
        </w:tc>
        <w:tc>
          <w:tcPr>
            <w:tcW w:w="987" w:type="pct"/>
            <w:vAlign w:val="center"/>
          </w:tcPr>
          <w:p w:rsidR="00A75393" w:rsidRPr="002E7156" w:rsidRDefault="00FB2763" w:rsidP="00A75393">
            <w:pPr>
              <w:jc w:val="center"/>
              <w:rPr>
                <w:b/>
                <w:color w:val="000000" w:themeColor="text1"/>
                <w:sz w:val="20"/>
                <w:szCs w:val="20"/>
              </w:rPr>
            </w:pPr>
            <w:r>
              <w:rPr>
                <w:b/>
                <w:color w:val="000000" w:themeColor="text1"/>
                <w:sz w:val="20"/>
                <w:szCs w:val="20"/>
              </w:rPr>
              <w:t>3197</w:t>
            </w:r>
          </w:p>
        </w:tc>
      </w:tr>
    </w:tbl>
    <w:p w:rsidR="00E51E2C" w:rsidRPr="00B86E7A" w:rsidRDefault="00E51E2C" w:rsidP="00FE7A74">
      <w:pPr>
        <w:spacing w:after="0" w:line="360" w:lineRule="auto"/>
        <w:jc w:val="both"/>
        <w:rPr>
          <w:color w:val="FF0000"/>
        </w:rPr>
      </w:pPr>
    </w:p>
    <w:p w:rsidR="00B610C1" w:rsidRPr="002E7156" w:rsidRDefault="00B610C1" w:rsidP="002E7156">
      <w:pPr>
        <w:spacing w:after="0" w:line="360" w:lineRule="auto"/>
        <w:ind w:firstLine="851"/>
        <w:jc w:val="both"/>
        <w:rPr>
          <w:color w:val="000000" w:themeColor="text1"/>
        </w:rPr>
      </w:pPr>
      <w:r w:rsidRPr="002E7156">
        <w:rPr>
          <w:color w:val="000000" w:themeColor="text1"/>
        </w:rPr>
        <w:t>На территории муниципального образования «</w:t>
      </w:r>
      <w:proofErr w:type="spellStart"/>
      <w:r w:rsidR="00FB2763">
        <w:rPr>
          <w:color w:val="000000" w:themeColor="text1"/>
        </w:rPr>
        <w:t>Горнякское</w:t>
      </w:r>
      <w:proofErr w:type="spellEnd"/>
      <w:r w:rsidRPr="002E7156">
        <w:rPr>
          <w:color w:val="000000" w:themeColor="text1"/>
        </w:rPr>
        <w:t xml:space="preserve">», как и на территории </w:t>
      </w:r>
      <w:proofErr w:type="spellStart"/>
      <w:r w:rsidRPr="002E7156">
        <w:rPr>
          <w:color w:val="000000" w:themeColor="text1"/>
        </w:rPr>
        <w:t>Можгинского</w:t>
      </w:r>
      <w:proofErr w:type="spellEnd"/>
      <w:r w:rsidRPr="002E7156">
        <w:rPr>
          <w:color w:val="000000" w:themeColor="text1"/>
        </w:rPr>
        <w:t xml:space="preserve"> района, в целом наблюдается уровень естественной убыли населения, что связано с высоким уровнем смертности и низким уровнем рождаемости.</w:t>
      </w:r>
    </w:p>
    <w:p w:rsidR="00B610C1" w:rsidRPr="00B86E7A" w:rsidRDefault="00B610C1" w:rsidP="0061557B">
      <w:pPr>
        <w:spacing w:after="0"/>
        <w:ind w:firstLine="709"/>
        <w:jc w:val="both"/>
        <w:rPr>
          <w:color w:val="FF0000"/>
        </w:rPr>
      </w:pPr>
    </w:p>
    <w:p w:rsidR="0072629C" w:rsidRPr="00B86E7A" w:rsidRDefault="0072629C" w:rsidP="0061557B">
      <w:pPr>
        <w:spacing w:after="0" w:line="360" w:lineRule="auto"/>
        <w:jc w:val="center"/>
        <w:rPr>
          <w:b/>
          <w:color w:val="FF0000"/>
        </w:rPr>
      </w:pPr>
    </w:p>
    <w:p w:rsidR="00185FE4" w:rsidRPr="00B16C21" w:rsidRDefault="00D924A2" w:rsidP="002E7156">
      <w:pPr>
        <w:spacing w:after="0" w:line="360" w:lineRule="auto"/>
        <w:ind w:firstLine="851"/>
        <w:jc w:val="center"/>
        <w:rPr>
          <w:b/>
          <w:color w:val="000000" w:themeColor="text1"/>
        </w:rPr>
      </w:pPr>
      <w:r w:rsidRPr="00B16C21">
        <w:rPr>
          <w:b/>
          <w:color w:val="000000" w:themeColor="text1"/>
        </w:rPr>
        <w:t>Прогноз численности населения</w:t>
      </w:r>
    </w:p>
    <w:p w:rsidR="000F7B64" w:rsidRPr="002E7156" w:rsidRDefault="000F7B64" w:rsidP="00B47860">
      <w:pPr>
        <w:spacing w:after="0" w:line="360" w:lineRule="auto"/>
        <w:ind w:firstLine="851"/>
        <w:jc w:val="both"/>
        <w:rPr>
          <w:color w:val="000000" w:themeColor="text1"/>
        </w:rPr>
      </w:pPr>
      <w:r w:rsidRPr="002E7156">
        <w:rPr>
          <w:color w:val="000000" w:themeColor="text1"/>
        </w:rPr>
        <w:t>Современные демографические характеристики позволяют сделать прогноз изменения численности на перспективу.</w:t>
      </w:r>
    </w:p>
    <w:p w:rsidR="000F7B64" w:rsidRPr="002E7156" w:rsidRDefault="000F7B64" w:rsidP="00B47860">
      <w:pPr>
        <w:spacing w:after="0" w:line="360" w:lineRule="auto"/>
        <w:ind w:firstLine="851"/>
        <w:jc w:val="both"/>
        <w:rPr>
          <w:color w:val="000000" w:themeColor="text1"/>
        </w:rPr>
      </w:pPr>
      <w:r w:rsidRPr="002E7156">
        <w:rPr>
          <w:color w:val="000000" w:themeColor="text1"/>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w:t>
      </w:r>
      <w:r w:rsidRPr="00B86E7A">
        <w:rPr>
          <w:rFonts w:eastAsia="Times New Roman"/>
          <w:color w:val="FF0000"/>
          <w:lang w:eastAsia="ru-RU"/>
        </w:rPr>
        <w:t xml:space="preserve"> </w:t>
      </w:r>
      <w:r w:rsidRPr="002E7156">
        <w:rPr>
          <w:color w:val="000000" w:themeColor="text1"/>
        </w:rPr>
        <w:t>численности и возрастной структуры населения участвуют как единое целое</w:t>
      </w:r>
      <w:r w:rsidR="00CC1E14" w:rsidRPr="002E7156">
        <w:rPr>
          <w:color w:val="000000" w:themeColor="text1"/>
        </w:rPr>
        <w:t>. Для</w:t>
      </w:r>
      <w:r w:rsidRPr="002E7156">
        <w:rPr>
          <w:color w:val="000000" w:themeColor="text1"/>
        </w:rPr>
        <w:t xml:space="preserve"> данного прогноза были исп</w:t>
      </w:r>
      <w:r w:rsidR="00CC1E14" w:rsidRPr="002E7156">
        <w:rPr>
          <w:color w:val="000000" w:themeColor="text1"/>
        </w:rPr>
        <w:t xml:space="preserve">ользованы следующие </w:t>
      </w:r>
      <w:r w:rsidRPr="002E7156">
        <w:rPr>
          <w:color w:val="000000" w:themeColor="text1"/>
        </w:rPr>
        <w:t>данные о динамике численности населения</w:t>
      </w:r>
      <w:r w:rsidR="00CC1E14" w:rsidRPr="002E7156">
        <w:rPr>
          <w:color w:val="000000" w:themeColor="text1"/>
        </w:rPr>
        <w:t>, данные о естественном приросте/убыли населения</w:t>
      </w:r>
      <w:r w:rsidRPr="002E7156">
        <w:rPr>
          <w:color w:val="000000" w:themeColor="text1"/>
        </w:rPr>
        <w:t>.</w:t>
      </w:r>
    </w:p>
    <w:p w:rsidR="000F7B64" w:rsidRPr="002E7156" w:rsidRDefault="000F7B64" w:rsidP="00B47860">
      <w:pPr>
        <w:pStyle w:val="af2"/>
        <w:suppressAutoHyphens/>
        <w:spacing w:after="0" w:line="360" w:lineRule="auto"/>
        <w:ind w:left="0" w:firstLine="851"/>
        <w:jc w:val="both"/>
        <w:rPr>
          <w:color w:val="000000" w:themeColor="text1"/>
        </w:rPr>
      </w:pPr>
      <w:r w:rsidRPr="002E7156">
        <w:rPr>
          <w:color w:val="000000" w:themeColor="text1"/>
        </w:rPr>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0F7B64" w:rsidRPr="00B86E7A" w:rsidRDefault="000F7B64" w:rsidP="00B47860">
      <w:pPr>
        <w:pStyle w:val="af2"/>
        <w:suppressAutoHyphens/>
        <w:spacing w:after="0" w:line="240" w:lineRule="auto"/>
        <w:ind w:left="0" w:firstLine="851"/>
        <w:jc w:val="both"/>
        <w:rPr>
          <w:color w:val="FF0000"/>
          <w:lang w:eastAsia="ru-RU"/>
        </w:rPr>
      </w:pPr>
    </w:p>
    <w:p w:rsidR="000F7B64" w:rsidRPr="002E7156" w:rsidRDefault="000F7B64" w:rsidP="002E7156">
      <w:pPr>
        <w:spacing w:after="0" w:line="360" w:lineRule="auto"/>
        <w:ind w:firstLine="851"/>
        <w:jc w:val="both"/>
        <w:rPr>
          <w:color w:val="000000" w:themeColor="text1"/>
        </w:rPr>
      </w:pPr>
      <w:r w:rsidRPr="002E7156">
        <w:rPr>
          <w:color w:val="000000" w:themeColor="text1"/>
        </w:rPr>
        <w:t>Но = Нс (1 + О/100)Т,</w:t>
      </w:r>
    </w:p>
    <w:p w:rsidR="000F7B64" w:rsidRPr="002E7156" w:rsidRDefault="000F7B64" w:rsidP="002E7156">
      <w:pPr>
        <w:spacing w:after="0" w:line="360" w:lineRule="auto"/>
        <w:ind w:firstLine="851"/>
        <w:jc w:val="both"/>
        <w:rPr>
          <w:color w:val="000000" w:themeColor="text1"/>
        </w:rPr>
      </w:pPr>
      <w:r w:rsidRPr="002E7156">
        <w:rPr>
          <w:color w:val="000000" w:themeColor="text1"/>
        </w:rPr>
        <w:t>где:</w:t>
      </w:r>
    </w:p>
    <w:p w:rsidR="000F7B64" w:rsidRPr="002E7156" w:rsidRDefault="000F7B64" w:rsidP="002E7156">
      <w:pPr>
        <w:spacing w:after="0" w:line="360" w:lineRule="auto"/>
        <w:ind w:firstLine="851"/>
        <w:jc w:val="both"/>
        <w:rPr>
          <w:color w:val="000000" w:themeColor="text1"/>
        </w:rPr>
      </w:pPr>
      <w:r w:rsidRPr="002E7156">
        <w:rPr>
          <w:color w:val="000000" w:themeColor="text1"/>
        </w:rPr>
        <w:t>Но – ожидаемая численность населения на расчетный год;</w:t>
      </w:r>
    </w:p>
    <w:p w:rsidR="000F7B64" w:rsidRPr="002E7156" w:rsidRDefault="000F7B64" w:rsidP="002E7156">
      <w:pPr>
        <w:spacing w:after="0" w:line="360" w:lineRule="auto"/>
        <w:ind w:firstLine="851"/>
        <w:jc w:val="both"/>
        <w:rPr>
          <w:color w:val="000000" w:themeColor="text1"/>
        </w:rPr>
      </w:pPr>
      <w:r w:rsidRPr="002E7156">
        <w:rPr>
          <w:color w:val="000000" w:themeColor="text1"/>
        </w:rPr>
        <w:t>Нс – существующая численность населения;</w:t>
      </w:r>
    </w:p>
    <w:p w:rsidR="000F7B64" w:rsidRPr="002E7156" w:rsidRDefault="000F7B64" w:rsidP="002E7156">
      <w:pPr>
        <w:spacing w:after="0" w:line="360" w:lineRule="auto"/>
        <w:ind w:firstLine="851"/>
        <w:jc w:val="both"/>
        <w:rPr>
          <w:color w:val="000000" w:themeColor="text1"/>
        </w:rPr>
      </w:pPr>
      <w:r w:rsidRPr="002E7156">
        <w:rPr>
          <w:color w:val="000000" w:themeColor="text1"/>
        </w:rPr>
        <w:t>О – среднегодовой общий прирост;</w:t>
      </w:r>
    </w:p>
    <w:p w:rsidR="000F7B64" w:rsidRPr="002E7156" w:rsidRDefault="000F7B64" w:rsidP="00453E6A">
      <w:pPr>
        <w:spacing w:after="0" w:line="360" w:lineRule="auto"/>
        <w:ind w:right="-131" w:firstLine="480"/>
        <w:jc w:val="both"/>
        <w:rPr>
          <w:color w:val="000000" w:themeColor="text1"/>
        </w:rPr>
      </w:pPr>
      <w:r w:rsidRPr="002E7156">
        <w:rPr>
          <w:color w:val="000000" w:themeColor="text1"/>
        </w:rPr>
        <w:lastRenderedPageBreak/>
        <w:t>Т – число лет расчетного срока.</w:t>
      </w:r>
    </w:p>
    <w:p w:rsidR="000F7B64" w:rsidRPr="002E7156" w:rsidRDefault="000F7B64" w:rsidP="00453E6A">
      <w:pPr>
        <w:spacing w:after="0" w:line="360" w:lineRule="auto"/>
        <w:ind w:right="-131" w:firstLine="480"/>
        <w:jc w:val="both"/>
        <w:rPr>
          <w:color w:val="000000" w:themeColor="text1"/>
        </w:rPr>
      </w:pPr>
      <w:r w:rsidRPr="002E7156">
        <w:rPr>
          <w:color w:val="000000" w:themeColor="text1"/>
        </w:rPr>
        <w:t>Оценка перспективного изменения численности населения в достаточно широком временном диапазоне  (до 203</w:t>
      </w:r>
      <w:r w:rsidR="00CC1E14" w:rsidRPr="002E7156">
        <w:rPr>
          <w:color w:val="000000" w:themeColor="text1"/>
        </w:rPr>
        <w:t>7</w:t>
      </w:r>
      <w:r w:rsidRPr="002E7156">
        <w:rPr>
          <w:color w:val="000000" w:themeColor="text1"/>
        </w:rPr>
        <w:t xml:space="preserve"> г.)  требует построения двух вариантов прогноза (условно «инерционный» и «инновационный»). Они необходимы в условиях </w:t>
      </w:r>
      <w:proofErr w:type="spellStart"/>
      <w:r w:rsidRPr="002E7156">
        <w:rPr>
          <w:color w:val="000000" w:themeColor="text1"/>
        </w:rPr>
        <w:t>поливариантности</w:t>
      </w:r>
      <w:proofErr w:type="spellEnd"/>
      <w:r w:rsidRPr="002E7156">
        <w:rPr>
          <w:color w:val="000000" w:themeColor="text1"/>
        </w:rPr>
        <w:t xml:space="preserve"> дальнейшего социально-экономического развития территории. </w:t>
      </w:r>
    </w:p>
    <w:p w:rsidR="000F7B64" w:rsidRPr="002E7156" w:rsidRDefault="000F7B64" w:rsidP="00453E6A">
      <w:pPr>
        <w:spacing w:after="0" w:line="360" w:lineRule="auto"/>
        <w:ind w:right="-131" w:firstLine="480"/>
        <w:jc w:val="both"/>
        <w:rPr>
          <w:color w:val="000000" w:themeColor="text1"/>
        </w:rPr>
      </w:pPr>
      <w:r w:rsidRPr="002E7156">
        <w:rPr>
          <w:color w:val="000000" w:themeColor="text1"/>
        </w:rPr>
        <w:t xml:space="preserve">Расчетная численность населения была определена на </w:t>
      </w:r>
      <w:r w:rsidR="00CC1E14" w:rsidRPr="002E7156">
        <w:rPr>
          <w:color w:val="000000" w:themeColor="text1"/>
        </w:rPr>
        <w:t xml:space="preserve">первую очередь строительства, на </w:t>
      </w:r>
      <w:r w:rsidRPr="002E7156">
        <w:rPr>
          <w:color w:val="000000" w:themeColor="text1"/>
        </w:rPr>
        <w:t>расчетный срок.</w:t>
      </w:r>
    </w:p>
    <w:p w:rsidR="000F7B64" w:rsidRPr="002E7156" w:rsidRDefault="000F7B64" w:rsidP="00453E6A">
      <w:pPr>
        <w:spacing w:after="0" w:line="360" w:lineRule="auto"/>
        <w:ind w:right="-131" w:firstLine="480"/>
        <w:jc w:val="both"/>
        <w:rPr>
          <w:color w:val="000000" w:themeColor="text1"/>
        </w:rPr>
      </w:pPr>
      <w:r w:rsidRPr="002E7156">
        <w:rPr>
          <w:color w:val="000000" w:themeColor="text1"/>
        </w:rPr>
        <w:t xml:space="preserve">«Инерционный» сценарий прогноза предполагает сохранение сложившихся условий смертности, рождаемости. </w:t>
      </w:r>
    </w:p>
    <w:p w:rsidR="000F7B64" w:rsidRPr="002E7156" w:rsidRDefault="000F7B64" w:rsidP="00453E6A">
      <w:pPr>
        <w:spacing w:after="0" w:line="360" w:lineRule="auto"/>
        <w:ind w:right="-131" w:firstLine="480"/>
        <w:jc w:val="both"/>
        <w:rPr>
          <w:color w:val="000000" w:themeColor="text1"/>
        </w:rPr>
      </w:pPr>
      <w:r w:rsidRPr="002E7156">
        <w:rPr>
          <w:color w:val="000000" w:themeColor="text1"/>
        </w:rPr>
        <w:t>«Инновационный»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p>
    <w:p w:rsidR="000F7B64" w:rsidRPr="002E7156" w:rsidRDefault="000F7B64" w:rsidP="00453E6A">
      <w:pPr>
        <w:spacing w:after="0" w:line="360" w:lineRule="auto"/>
        <w:ind w:right="-131" w:firstLine="480"/>
        <w:jc w:val="both"/>
        <w:rPr>
          <w:color w:val="000000" w:themeColor="text1"/>
        </w:rPr>
      </w:pPr>
      <w:r w:rsidRPr="002E7156">
        <w:rPr>
          <w:color w:val="000000" w:themeColor="text1"/>
        </w:rPr>
        <w:t>Данные для расчета ожидаемой численности населения и результаты этого расчета представлены в следующей таблице.</w:t>
      </w:r>
    </w:p>
    <w:p w:rsidR="0046501F" w:rsidRDefault="0046501F" w:rsidP="002E7156">
      <w:pPr>
        <w:spacing w:after="0" w:line="360" w:lineRule="auto"/>
        <w:ind w:firstLine="851"/>
        <w:jc w:val="both"/>
        <w:rPr>
          <w:i/>
          <w:color w:val="000000" w:themeColor="text1"/>
        </w:rPr>
      </w:pPr>
    </w:p>
    <w:p w:rsidR="00125EEB" w:rsidRPr="002E7156" w:rsidRDefault="00125EEB" w:rsidP="002E7156">
      <w:pPr>
        <w:spacing w:after="0" w:line="360" w:lineRule="auto"/>
        <w:ind w:firstLine="851"/>
        <w:jc w:val="both"/>
        <w:rPr>
          <w:i/>
          <w:color w:val="000000" w:themeColor="text1"/>
        </w:rPr>
      </w:pPr>
      <w:r w:rsidRPr="002E7156">
        <w:rPr>
          <w:i/>
          <w:color w:val="000000" w:themeColor="text1"/>
        </w:rPr>
        <w:t xml:space="preserve">Таблица </w:t>
      </w:r>
      <w:r w:rsidR="00D968AB">
        <w:rPr>
          <w:i/>
          <w:color w:val="000000" w:themeColor="text1"/>
        </w:rPr>
        <w:t>3</w:t>
      </w:r>
      <w:r w:rsidRPr="002E7156">
        <w:rPr>
          <w:i/>
          <w:color w:val="000000" w:themeColor="text1"/>
        </w:rPr>
        <w:t xml:space="preserve"> - Расчет прогнозной численности населения </w:t>
      </w:r>
      <w:proofErr w:type="spellStart"/>
      <w:r w:rsidR="00A217FF">
        <w:rPr>
          <w:i/>
          <w:color w:val="000000" w:themeColor="text1"/>
        </w:rPr>
        <w:t>Горнякского</w:t>
      </w:r>
      <w:proofErr w:type="spellEnd"/>
      <w:r w:rsidRPr="002E7156">
        <w:rPr>
          <w:i/>
          <w:color w:val="000000" w:themeColor="text1"/>
        </w:rPr>
        <w:t xml:space="preserve"> сельского поселения (2037 г.)</w:t>
      </w:r>
    </w:p>
    <w:tbl>
      <w:tblPr>
        <w:tblW w:w="5000" w:type="pct"/>
        <w:tblCellMar>
          <w:left w:w="0" w:type="dxa"/>
          <w:right w:w="0" w:type="dxa"/>
        </w:tblCellMar>
        <w:tblLook w:val="04A0"/>
      </w:tblPr>
      <w:tblGrid>
        <w:gridCol w:w="5391"/>
        <w:gridCol w:w="2205"/>
        <w:gridCol w:w="2483"/>
      </w:tblGrid>
      <w:tr w:rsidR="00125EEB" w:rsidRPr="00B86E7A" w:rsidTr="00B47860">
        <w:trPr>
          <w:divId w:val="1666469655"/>
          <w:trHeight w:val="300"/>
          <w:tblHeader/>
        </w:trPr>
        <w:tc>
          <w:tcPr>
            <w:tcW w:w="26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Показатели</w:t>
            </w:r>
          </w:p>
        </w:tc>
        <w:tc>
          <w:tcPr>
            <w:tcW w:w="2326" w:type="pct"/>
            <w:gridSpan w:val="2"/>
            <w:tcBorders>
              <w:top w:val="single" w:sz="4" w:space="0" w:color="auto"/>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Значение</w:t>
            </w:r>
          </w:p>
        </w:tc>
      </w:tr>
      <w:tr w:rsidR="00125EEB" w:rsidRPr="00B86E7A" w:rsidTr="00B47860">
        <w:trPr>
          <w:divId w:val="1666469655"/>
          <w:trHeight w:val="765"/>
          <w:tblHeader/>
        </w:trPr>
        <w:tc>
          <w:tcPr>
            <w:tcW w:w="2674" w:type="pct"/>
            <w:vMerge/>
            <w:tcBorders>
              <w:top w:val="single" w:sz="4" w:space="0" w:color="auto"/>
              <w:left w:val="single" w:sz="4" w:space="0" w:color="auto"/>
              <w:bottom w:val="single" w:sz="4" w:space="0" w:color="000000"/>
              <w:right w:val="single" w:sz="4" w:space="0" w:color="auto"/>
            </w:tcBorders>
            <w:vAlign w:val="center"/>
            <w:hideMark/>
          </w:tcPr>
          <w:p w:rsidR="00125EEB" w:rsidRPr="002E7156" w:rsidRDefault="00125EEB" w:rsidP="00125EEB">
            <w:pPr>
              <w:keepNext/>
              <w:spacing w:after="0" w:line="240" w:lineRule="auto"/>
              <w:rPr>
                <w:rFonts w:eastAsia="Times New Roman"/>
                <w:color w:val="000000" w:themeColor="text1"/>
                <w:kern w:val="0"/>
                <w:sz w:val="20"/>
                <w:szCs w:val="20"/>
                <w:lang w:eastAsia="ru-RU"/>
              </w:rPr>
            </w:pP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инерционный сценарий</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инновационный сценарий</w:t>
            </w:r>
          </w:p>
        </w:tc>
      </w:tr>
      <w:tr w:rsidR="00125EEB" w:rsidRPr="00B86E7A" w:rsidTr="00125EEB">
        <w:trPr>
          <w:divId w:val="1666469655"/>
          <w:trHeight w:val="51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DE6BA1">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Численность населения, чел. на 01.01.201</w:t>
            </w:r>
            <w:r w:rsidR="00DE6BA1">
              <w:rPr>
                <w:rFonts w:eastAsia="Times New Roman"/>
                <w:color w:val="000000" w:themeColor="text1"/>
                <w:kern w:val="0"/>
                <w:sz w:val="20"/>
                <w:szCs w:val="20"/>
                <w:lang w:eastAsia="ru-RU"/>
              </w:rPr>
              <w:t>6</w:t>
            </w:r>
            <w:r w:rsidRPr="002E7156">
              <w:rPr>
                <w:rFonts w:eastAsia="Times New Roman"/>
                <w:color w:val="000000" w:themeColor="text1"/>
                <w:kern w:val="0"/>
                <w:sz w:val="20"/>
                <w:szCs w:val="20"/>
                <w:lang w:eastAsia="ru-RU"/>
              </w:rPr>
              <w:t xml:space="preserve"> г.</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A217FF">
            <w:pPr>
              <w:keepNext/>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3571</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B47860" w:rsidP="00DE6BA1">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3</w:t>
            </w:r>
            <w:r w:rsidR="00DE6BA1">
              <w:rPr>
                <w:rFonts w:eastAsia="Times New Roman"/>
                <w:color w:val="000000" w:themeColor="text1"/>
                <w:kern w:val="0"/>
                <w:sz w:val="20"/>
                <w:szCs w:val="20"/>
                <w:lang w:eastAsia="ru-RU"/>
              </w:rPr>
              <w:t>571</w:t>
            </w:r>
          </w:p>
        </w:tc>
      </w:tr>
      <w:tr w:rsidR="00125EEB" w:rsidRPr="00B86E7A" w:rsidTr="00125EEB">
        <w:trPr>
          <w:divId w:val="1666469655"/>
          <w:trHeight w:val="525"/>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Среднегодовой общий прирост населения, %</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125EEB">
            <w:pPr>
              <w:keepNext/>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-0,10</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0,90</w:t>
            </w:r>
          </w:p>
        </w:tc>
      </w:tr>
      <w:tr w:rsidR="00125EEB" w:rsidRPr="00B86E7A" w:rsidTr="00125EEB">
        <w:trPr>
          <w:divId w:val="1666469655"/>
          <w:trHeight w:val="30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 xml:space="preserve">Срок первой очереди, лет </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125EEB">
            <w:pPr>
              <w:keepNext/>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5</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125EEB">
            <w:pPr>
              <w:keepNext/>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5</w:t>
            </w:r>
          </w:p>
        </w:tc>
      </w:tr>
      <w:tr w:rsidR="00125EEB" w:rsidRPr="00B86E7A" w:rsidTr="00125EEB">
        <w:trPr>
          <w:divId w:val="1666469655"/>
          <w:trHeight w:val="30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Расчетный срок, лет</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125EEB">
            <w:pPr>
              <w:keepNext/>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15</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125EEB">
            <w:pPr>
              <w:keepNext/>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15</w:t>
            </w:r>
          </w:p>
        </w:tc>
      </w:tr>
      <w:tr w:rsidR="00125EEB" w:rsidRPr="00B86E7A" w:rsidTr="00125EEB">
        <w:trPr>
          <w:divId w:val="1666469655"/>
          <w:trHeight w:val="51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Ожидаемая численность населения на 01.01.2027 г., чел</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125EEB">
            <w:pPr>
              <w:spacing w:after="0" w:line="240" w:lineRule="auto"/>
              <w:jc w:val="center"/>
              <w:rPr>
                <w:rFonts w:eastAsia="Times New Roman"/>
                <w:b/>
                <w:color w:val="000000" w:themeColor="text1"/>
                <w:kern w:val="0"/>
                <w:sz w:val="20"/>
                <w:szCs w:val="20"/>
                <w:lang w:eastAsia="ru-RU"/>
              </w:rPr>
            </w:pPr>
            <w:r>
              <w:rPr>
                <w:rFonts w:eastAsia="Times New Roman"/>
                <w:b/>
                <w:color w:val="000000" w:themeColor="text1"/>
                <w:kern w:val="0"/>
                <w:sz w:val="20"/>
                <w:szCs w:val="20"/>
                <w:lang w:eastAsia="ru-RU"/>
              </w:rPr>
              <w:t>3553</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125EEB">
            <w:pPr>
              <w:spacing w:after="0" w:line="240" w:lineRule="auto"/>
              <w:jc w:val="center"/>
              <w:rPr>
                <w:rFonts w:eastAsia="Times New Roman"/>
                <w:b/>
                <w:color w:val="000000" w:themeColor="text1"/>
                <w:kern w:val="0"/>
                <w:sz w:val="20"/>
                <w:szCs w:val="20"/>
                <w:lang w:eastAsia="ru-RU"/>
              </w:rPr>
            </w:pPr>
            <w:r>
              <w:rPr>
                <w:rFonts w:eastAsia="Times New Roman"/>
                <w:b/>
                <w:color w:val="000000" w:themeColor="text1"/>
                <w:kern w:val="0"/>
                <w:sz w:val="20"/>
                <w:szCs w:val="20"/>
                <w:lang w:eastAsia="ru-RU"/>
              </w:rPr>
              <w:t>3735</w:t>
            </w:r>
          </w:p>
        </w:tc>
      </w:tr>
      <w:tr w:rsidR="00125EEB" w:rsidRPr="00B86E7A" w:rsidTr="00125EEB">
        <w:trPr>
          <w:divId w:val="1666469655"/>
          <w:trHeight w:val="51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Ожидаемая численность населения на 01.01.2037 г., чел.</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125EEB">
            <w:pPr>
              <w:spacing w:after="0" w:line="240" w:lineRule="auto"/>
              <w:jc w:val="center"/>
              <w:rPr>
                <w:rFonts w:eastAsia="Times New Roman"/>
                <w:b/>
                <w:bCs/>
                <w:color w:val="000000" w:themeColor="text1"/>
                <w:kern w:val="0"/>
                <w:sz w:val="20"/>
                <w:szCs w:val="20"/>
                <w:lang w:eastAsia="ru-RU"/>
              </w:rPr>
            </w:pPr>
            <w:r>
              <w:rPr>
                <w:rFonts w:eastAsia="Times New Roman"/>
                <w:b/>
                <w:bCs/>
                <w:color w:val="000000" w:themeColor="text1"/>
                <w:kern w:val="0"/>
                <w:sz w:val="20"/>
                <w:szCs w:val="20"/>
                <w:lang w:eastAsia="ru-RU"/>
              </w:rPr>
              <w:t>3500</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125EEB">
            <w:pPr>
              <w:spacing w:after="0" w:line="240" w:lineRule="auto"/>
              <w:jc w:val="center"/>
              <w:rPr>
                <w:rFonts w:eastAsia="Times New Roman"/>
                <w:b/>
                <w:bCs/>
                <w:color w:val="000000" w:themeColor="text1"/>
                <w:kern w:val="0"/>
                <w:sz w:val="20"/>
                <w:szCs w:val="20"/>
                <w:lang w:eastAsia="ru-RU"/>
              </w:rPr>
            </w:pPr>
            <w:r>
              <w:rPr>
                <w:rFonts w:eastAsia="Times New Roman"/>
                <w:b/>
                <w:bCs/>
                <w:color w:val="000000" w:themeColor="text1"/>
                <w:kern w:val="0"/>
                <w:sz w:val="20"/>
                <w:szCs w:val="20"/>
                <w:lang w:eastAsia="ru-RU"/>
              </w:rPr>
              <w:t>4272</w:t>
            </w:r>
          </w:p>
        </w:tc>
      </w:tr>
      <w:tr w:rsidR="00125EEB" w:rsidRPr="00B86E7A" w:rsidTr="00125EEB">
        <w:trPr>
          <w:divId w:val="1666469655"/>
          <w:trHeight w:val="51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Абсолютный прирост населения с 2017 по 2037 г., чел.</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B47860">
            <w:pPr>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-71</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DE6BA1" w:rsidP="00125EEB">
            <w:pPr>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701</w:t>
            </w:r>
          </w:p>
        </w:tc>
      </w:tr>
      <w:tr w:rsidR="00125EEB" w:rsidRPr="00B86E7A" w:rsidTr="00125EEB">
        <w:trPr>
          <w:divId w:val="1666469655"/>
          <w:trHeight w:val="510"/>
        </w:trPr>
        <w:tc>
          <w:tcPr>
            <w:tcW w:w="2674" w:type="pct"/>
            <w:tcBorders>
              <w:top w:val="nil"/>
              <w:left w:val="single" w:sz="4" w:space="0" w:color="auto"/>
              <w:bottom w:val="single" w:sz="4" w:space="0" w:color="auto"/>
              <w:right w:val="single" w:sz="4" w:space="0" w:color="auto"/>
            </w:tcBorders>
            <w:shd w:val="clear" w:color="auto" w:fill="auto"/>
            <w:vAlign w:val="center"/>
            <w:hideMark/>
          </w:tcPr>
          <w:p w:rsidR="00125EEB" w:rsidRPr="002E7156" w:rsidRDefault="00125EEB" w:rsidP="00125EEB">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Относительный прирост населения с 2017 по 2037 г., %</w:t>
            </w:r>
          </w:p>
        </w:tc>
        <w:tc>
          <w:tcPr>
            <w:tcW w:w="1094" w:type="pct"/>
            <w:tcBorders>
              <w:top w:val="nil"/>
              <w:left w:val="nil"/>
              <w:bottom w:val="single" w:sz="4" w:space="0" w:color="auto"/>
              <w:right w:val="single" w:sz="4" w:space="0" w:color="auto"/>
            </w:tcBorders>
            <w:shd w:val="clear" w:color="auto" w:fill="auto"/>
            <w:vAlign w:val="center"/>
            <w:hideMark/>
          </w:tcPr>
          <w:p w:rsidR="00125EEB" w:rsidRPr="002E7156" w:rsidRDefault="00125EEB" w:rsidP="00DE6BA1">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w:t>
            </w:r>
            <w:r w:rsidR="00DE6BA1">
              <w:rPr>
                <w:rFonts w:eastAsia="Times New Roman"/>
                <w:color w:val="000000" w:themeColor="text1"/>
                <w:kern w:val="0"/>
                <w:sz w:val="20"/>
                <w:szCs w:val="20"/>
                <w:lang w:eastAsia="ru-RU"/>
              </w:rPr>
              <w:t>2</w:t>
            </w:r>
          </w:p>
        </w:tc>
        <w:tc>
          <w:tcPr>
            <w:tcW w:w="1233" w:type="pct"/>
            <w:tcBorders>
              <w:top w:val="nil"/>
              <w:left w:val="nil"/>
              <w:bottom w:val="single" w:sz="4" w:space="0" w:color="auto"/>
              <w:right w:val="single" w:sz="4" w:space="0" w:color="auto"/>
            </w:tcBorders>
            <w:shd w:val="clear" w:color="auto" w:fill="auto"/>
            <w:vAlign w:val="center"/>
            <w:hideMark/>
          </w:tcPr>
          <w:p w:rsidR="00125EEB" w:rsidRPr="002E7156" w:rsidRDefault="00A41A40" w:rsidP="00DE6BA1">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w:t>
            </w:r>
            <w:r w:rsidR="00DE6BA1">
              <w:rPr>
                <w:rFonts w:eastAsia="Times New Roman"/>
                <w:color w:val="000000" w:themeColor="text1"/>
                <w:kern w:val="0"/>
                <w:sz w:val="20"/>
                <w:szCs w:val="20"/>
                <w:lang w:eastAsia="ru-RU"/>
              </w:rPr>
              <w:t>0</w:t>
            </w:r>
          </w:p>
        </w:tc>
      </w:tr>
    </w:tbl>
    <w:p w:rsidR="00D57E76" w:rsidRPr="00B86E7A" w:rsidRDefault="00D57E76" w:rsidP="00125EEB">
      <w:pPr>
        <w:spacing w:after="0" w:line="360" w:lineRule="auto"/>
        <w:jc w:val="both"/>
        <w:rPr>
          <w:color w:val="FF0000"/>
        </w:rPr>
      </w:pPr>
    </w:p>
    <w:p w:rsidR="009D4D6D" w:rsidRPr="002E7156" w:rsidRDefault="0077567D" w:rsidP="00125EEB">
      <w:pPr>
        <w:spacing w:after="0" w:line="360" w:lineRule="auto"/>
        <w:ind w:firstLine="851"/>
        <w:jc w:val="both"/>
        <w:rPr>
          <w:color w:val="000000" w:themeColor="text1"/>
        </w:rPr>
      </w:pPr>
      <w:r w:rsidRPr="002E7156">
        <w:rPr>
          <w:color w:val="000000" w:themeColor="text1"/>
        </w:rPr>
        <w:t xml:space="preserve">Инерционный </w:t>
      </w:r>
      <w:r w:rsidR="00573A56" w:rsidRPr="002E7156">
        <w:rPr>
          <w:color w:val="000000" w:themeColor="text1"/>
        </w:rPr>
        <w:t xml:space="preserve">сценарий прогноза показывает, что </w:t>
      </w:r>
      <w:r w:rsidR="00AB520A" w:rsidRPr="002E7156">
        <w:rPr>
          <w:color w:val="000000" w:themeColor="text1"/>
        </w:rPr>
        <w:t xml:space="preserve">численность населения </w:t>
      </w:r>
      <w:proofErr w:type="spellStart"/>
      <w:r w:rsidR="00DE6BA1">
        <w:rPr>
          <w:color w:val="000000" w:themeColor="text1"/>
        </w:rPr>
        <w:t>Горнякского</w:t>
      </w:r>
      <w:proofErr w:type="spellEnd"/>
      <w:r w:rsidR="00125EEB" w:rsidRPr="002E7156">
        <w:rPr>
          <w:color w:val="000000" w:themeColor="text1"/>
        </w:rPr>
        <w:t xml:space="preserve"> сельского поселения</w:t>
      </w:r>
      <w:r w:rsidR="00573A56" w:rsidRPr="002E7156">
        <w:rPr>
          <w:color w:val="000000" w:themeColor="text1"/>
        </w:rPr>
        <w:t xml:space="preserve"> </w:t>
      </w:r>
      <w:r w:rsidR="00AB520A" w:rsidRPr="002E7156">
        <w:rPr>
          <w:color w:val="000000" w:themeColor="text1"/>
        </w:rPr>
        <w:t>з</w:t>
      </w:r>
      <w:r w:rsidR="00573A56" w:rsidRPr="002E7156">
        <w:rPr>
          <w:color w:val="000000" w:themeColor="text1"/>
        </w:rPr>
        <w:t xml:space="preserve">а следующие </w:t>
      </w:r>
      <w:r w:rsidR="00125EEB" w:rsidRPr="002E7156">
        <w:rPr>
          <w:color w:val="000000" w:themeColor="text1"/>
        </w:rPr>
        <w:t>20</w:t>
      </w:r>
      <w:r w:rsidR="00573A56" w:rsidRPr="002E7156">
        <w:rPr>
          <w:color w:val="000000" w:themeColor="text1"/>
        </w:rPr>
        <w:t xml:space="preserve"> лет </w:t>
      </w:r>
      <w:r w:rsidR="006B011D" w:rsidRPr="002E7156">
        <w:rPr>
          <w:color w:val="000000" w:themeColor="text1"/>
        </w:rPr>
        <w:t>уменьшится</w:t>
      </w:r>
      <w:r w:rsidR="006834E0" w:rsidRPr="002E7156">
        <w:rPr>
          <w:color w:val="000000" w:themeColor="text1"/>
        </w:rPr>
        <w:t xml:space="preserve">  на </w:t>
      </w:r>
      <w:r w:rsidR="00DE6BA1">
        <w:rPr>
          <w:color w:val="000000" w:themeColor="text1"/>
        </w:rPr>
        <w:t>71</w:t>
      </w:r>
      <w:r w:rsidRPr="002E7156">
        <w:rPr>
          <w:color w:val="000000" w:themeColor="text1"/>
        </w:rPr>
        <w:t xml:space="preserve"> </w:t>
      </w:r>
      <w:r w:rsidR="006834E0" w:rsidRPr="002E7156">
        <w:rPr>
          <w:color w:val="000000" w:themeColor="text1"/>
        </w:rPr>
        <w:t>человек или на</w:t>
      </w:r>
      <w:r w:rsidR="00573A56" w:rsidRPr="002E7156">
        <w:rPr>
          <w:color w:val="000000" w:themeColor="text1"/>
        </w:rPr>
        <w:t xml:space="preserve"> </w:t>
      </w:r>
      <w:r w:rsidR="00DE6BA1">
        <w:rPr>
          <w:color w:val="000000" w:themeColor="text1"/>
        </w:rPr>
        <w:t>2</w:t>
      </w:r>
      <w:r w:rsidR="00573A56" w:rsidRPr="002E7156">
        <w:rPr>
          <w:color w:val="000000" w:themeColor="text1"/>
        </w:rPr>
        <w:t>%</w:t>
      </w:r>
      <w:r w:rsidR="006834E0" w:rsidRPr="002E7156">
        <w:rPr>
          <w:color w:val="000000" w:themeColor="text1"/>
        </w:rPr>
        <w:t xml:space="preserve"> </w:t>
      </w:r>
      <w:r w:rsidR="002D7106" w:rsidRPr="002E7156">
        <w:rPr>
          <w:color w:val="000000" w:themeColor="text1"/>
        </w:rPr>
        <w:t xml:space="preserve">от </w:t>
      </w:r>
      <w:r w:rsidR="006834E0" w:rsidRPr="002E7156">
        <w:rPr>
          <w:color w:val="000000" w:themeColor="text1"/>
        </w:rPr>
        <w:t>численности 201</w:t>
      </w:r>
      <w:r w:rsidR="00125EEB" w:rsidRPr="002E7156">
        <w:rPr>
          <w:color w:val="000000" w:themeColor="text1"/>
        </w:rPr>
        <w:t>7</w:t>
      </w:r>
      <w:r w:rsidR="006834E0" w:rsidRPr="002E7156">
        <w:rPr>
          <w:color w:val="000000" w:themeColor="text1"/>
        </w:rPr>
        <w:t xml:space="preserve"> года</w:t>
      </w:r>
      <w:r w:rsidR="00573A56" w:rsidRPr="002E7156">
        <w:rPr>
          <w:color w:val="000000" w:themeColor="text1"/>
        </w:rPr>
        <w:t>.</w:t>
      </w:r>
      <w:r w:rsidR="006834E0" w:rsidRPr="002E7156">
        <w:rPr>
          <w:color w:val="000000" w:themeColor="text1"/>
        </w:rPr>
        <w:t xml:space="preserve"> </w:t>
      </w:r>
    </w:p>
    <w:p w:rsidR="009D4D6D" w:rsidRPr="002E7156" w:rsidRDefault="009D4D6D" w:rsidP="0061557B">
      <w:pPr>
        <w:spacing w:after="0" w:line="360" w:lineRule="auto"/>
        <w:ind w:firstLine="851"/>
        <w:jc w:val="both"/>
        <w:rPr>
          <w:color w:val="000000" w:themeColor="text1"/>
        </w:rPr>
      </w:pPr>
      <w:r w:rsidRPr="002E7156">
        <w:rPr>
          <w:color w:val="000000" w:themeColor="text1"/>
        </w:rPr>
        <w:t xml:space="preserve">Расчет численности населения по инновационному сценарию развития выполнен с ориентацией на </w:t>
      </w:r>
      <w:r w:rsidR="00CE660D" w:rsidRPr="002E7156">
        <w:rPr>
          <w:color w:val="000000" w:themeColor="text1"/>
        </w:rPr>
        <w:t>увеличение</w:t>
      </w:r>
      <w:r w:rsidRPr="002E7156">
        <w:rPr>
          <w:color w:val="000000" w:themeColor="text1"/>
        </w:rPr>
        <w:t xml:space="preserve"> темпов естественного прироста и </w:t>
      </w:r>
      <w:r w:rsidR="00CE660D" w:rsidRPr="002E7156">
        <w:rPr>
          <w:color w:val="000000" w:themeColor="text1"/>
        </w:rPr>
        <w:t>снижением</w:t>
      </w:r>
      <w:r w:rsidRPr="002E7156">
        <w:rPr>
          <w:color w:val="000000" w:themeColor="text1"/>
        </w:rPr>
        <w:t xml:space="preserve"> уровн</w:t>
      </w:r>
      <w:r w:rsidR="00CE660D" w:rsidRPr="002E7156">
        <w:rPr>
          <w:color w:val="000000" w:themeColor="text1"/>
        </w:rPr>
        <w:t>я</w:t>
      </w:r>
      <w:r w:rsidRPr="002E7156">
        <w:rPr>
          <w:color w:val="000000" w:themeColor="text1"/>
        </w:rPr>
        <w:t xml:space="preserve"> </w:t>
      </w:r>
      <w:r w:rsidR="00CE660D" w:rsidRPr="002E7156">
        <w:rPr>
          <w:color w:val="000000" w:themeColor="text1"/>
        </w:rPr>
        <w:t>миграционного оттока</w:t>
      </w:r>
      <w:r w:rsidRPr="002E7156">
        <w:rPr>
          <w:color w:val="000000" w:themeColor="text1"/>
        </w:rPr>
        <w:t xml:space="preserve"> населения в муниципальном образовании. </w:t>
      </w:r>
      <w:r w:rsidR="00CE660D" w:rsidRPr="002E7156">
        <w:rPr>
          <w:color w:val="000000" w:themeColor="text1"/>
        </w:rPr>
        <w:t>Согласно нашим расчетам</w:t>
      </w:r>
      <w:r w:rsidRPr="002E7156">
        <w:rPr>
          <w:color w:val="000000" w:themeColor="text1"/>
        </w:rPr>
        <w:t xml:space="preserve">: среднегодовой </w:t>
      </w:r>
      <w:r w:rsidRPr="002E7156">
        <w:rPr>
          <w:color w:val="000000" w:themeColor="text1"/>
        </w:rPr>
        <w:lastRenderedPageBreak/>
        <w:t>естественный прирост</w:t>
      </w:r>
      <w:r w:rsidR="00CE660D" w:rsidRPr="002E7156">
        <w:rPr>
          <w:color w:val="000000" w:themeColor="text1"/>
        </w:rPr>
        <w:t xml:space="preserve"> должен составить</w:t>
      </w:r>
      <w:r w:rsidRPr="002E7156">
        <w:rPr>
          <w:color w:val="000000" w:themeColor="text1"/>
        </w:rPr>
        <w:t xml:space="preserve"> </w:t>
      </w:r>
      <w:r w:rsidR="00125EEB" w:rsidRPr="002E7156">
        <w:rPr>
          <w:color w:val="000000" w:themeColor="text1"/>
        </w:rPr>
        <w:t xml:space="preserve">0,9 </w:t>
      </w:r>
      <w:r w:rsidRPr="002E7156">
        <w:rPr>
          <w:color w:val="000000" w:themeColor="text1"/>
        </w:rPr>
        <w:t>%</w:t>
      </w:r>
      <w:r w:rsidR="00125EEB" w:rsidRPr="002E7156">
        <w:rPr>
          <w:color w:val="000000" w:themeColor="text1"/>
        </w:rPr>
        <w:t xml:space="preserve">. </w:t>
      </w:r>
      <w:r w:rsidRPr="002E7156">
        <w:rPr>
          <w:color w:val="000000" w:themeColor="text1"/>
        </w:rPr>
        <w:t>В итоге численность населения в муниципальном образовании к 20</w:t>
      </w:r>
      <w:r w:rsidR="00125EEB" w:rsidRPr="002E7156">
        <w:rPr>
          <w:color w:val="000000" w:themeColor="text1"/>
        </w:rPr>
        <w:t>37</w:t>
      </w:r>
      <w:r w:rsidRPr="002E7156">
        <w:rPr>
          <w:color w:val="000000" w:themeColor="text1"/>
        </w:rPr>
        <w:t xml:space="preserve"> году </w:t>
      </w:r>
      <w:r w:rsidR="006467F3" w:rsidRPr="002E7156">
        <w:rPr>
          <w:color w:val="000000" w:themeColor="text1"/>
        </w:rPr>
        <w:t>составит</w:t>
      </w:r>
      <w:r w:rsidRPr="002E7156">
        <w:rPr>
          <w:color w:val="000000" w:themeColor="text1"/>
        </w:rPr>
        <w:t xml:space="preserve"> </w:t>
      </w:r>
      <w:r w:rsidR="00145E37" w:rsidRPr="00145E37">
        <w:rPr>
          <w:color w:val="000000" w:themeColor="text1"/>
        </w:rPr>
        <w:t>4272</w:t>
      </w:r>
      <w:r w:rsidR="00145E37">
        <w:rPr>
          <w:color w:val="000000" w:themeColor="text1"/>
        </w:rPr>
        <w:t xml:space="preserve"> человек</w:t>
      </w:r>
      <w:r w:rsidR="00125EEB" w:rsidRPr="002E7156">
        <w:rPr>
          <w:color w:val="000000" w:themeColor="text1"/>
        </w:rPr>
        <w:t>.</w:t>
      </w:r>
    </w:p>
    <w:p w:rsidR="006467F3" w:rsidRPr="002E7156" w:rsidRDefault="006467F3" w:rsidP="0061557B">
      <w:pPr>
        <w:spacing w:after="0" w:line="360" w:lineRule="auto"/>
        <w:ind w:firstLine="851"/>
        <w:jc w:val="both"/>
        <w:rPr>
          <w:color w:val="000000" w:themeColor="text1"/>
        </w:rPr>
      </w:pPr>
      <w:r w:rsidRPr="002E7156">
        <w:rPr>
          <w:color w:val="000000" w:themeColor="text1"/>
        </w:rPr>
        <w:t xml:space="preserve">Для дальнейших расчетов в генеральном плане численность населения принимается по инновационному сценарию. </w:t>
      </w:r>
    </w:p>
    <w:p w:rsidR="006467F3" w:rsidRPr="002E7156" w:rsidRDefault="006467F3" w:rsidP="0061557B">
      <w:pPr>
        <w:spacing w:after="0" w:line="360" w:lineRule="auto"/>
        <w:ind w:firstLine="851"/>
        <w:jc w:val="both"/>
        <w:rPr>
          <w:color w:val="000000" w:themeColor="text1"/>
        </w:rPr>
      </w:pPr>
      <w:r w:rsidRPr="002E7156">
        <w:rPr>
          <w:color w:val="000000" w:themeColor="text1"/>
        </w:rPr>
        <w:t xml:space="preserve">Для развития территории </w:t>
      </w:r>
      <w:r w:rsidR="00140D28" w:rsidRPr="002E7156">
        <w:rPr>
          <w:color w:val="000000" w:themeColor="text1"/>
        </w:rPr>
        <w:t xml:space="preserve">по инновационному сценарию </w:t>
      </w:r>
      <w:r w:rsidRPr="002E7156">
        <w:rPr>
          <w:color w:val="000000" w:themeColor="text1"/>
        </w:rPr>
        <w:t>необходимо принятие мер по разработке действенных механизмов регулирования процесса воспроизводства населения в новых условиях.</w:t>
      </w:r>
    </w:p>
    <w:p w:rsidR="006467F3" w:rsidRPr="002E7156" w:rsidRDefault="006467F3" w:rsidP="0061557B">
      <w:pPr>
        <w:spacing w:after="0" w:line="360" w:lineRule="auto"/>
        <w:ind w:firstLine="851"/>
        <w:jc w:val="both"/>
        <w:rPr>
          <w:color w:val="000000" w:themeColor="text1"/>
        </w:rPr>
      </w:pPr>
      <w:r w:rsidRPr="002E7156">
        <w:rPr>
          <w:color w:val="000000" w:themeColor="text1"/>
        </w:rPr>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муниципального образования </w:t>
      </w:r>
      <w:r w:rsidR="0028153C" w:rsidRPr="002E7156">
        <w:rPr>
          <w:color w:val="000000" w:themeColor="text1"/>
        </w:rPr>
        <w:t>«</w:t>
      </w:r>
      <w:proofErr w:type="spellStart"/>
      <w:r w:rsidR="00145E37">
        <w:rPr>
          <w:color w:val="000000" w:themeColor="text1"/>
        </w:rPr>
        <w:t>Горнякское</w:t>
      </w:r>
      <w:proofErr w:type="spellEnd"/>
      <w:r w:rsidR="0028153C" w:rsidRPr="002E7156">
        <w:rPr>
          <w:color w:val="000000" w:themeColor="text1"/>
        </w:rPr>
        <w:t>»</w:t>
      </w:r>
      <w:r w:rsidRPr="002E7156">
        <w:rPr>
          <w:color w:val="000000" w:themeColor="text1"/>
        </w:rPr>
        <w:t xml:space="preserve"> важнейшим мероприятием является удержание трудоспособного и молодого населения на своей территории.</w:t>
      </w:r>
    </w:p>
    <w:p w:rsidR="00E47ED5" w:rsidRPr="002E7156" w:rsidRDefault="00E47ED5" w:rsidP="002E7156">
      <w:pPr>
        <w:spacing w:after="0" w:line="360" w:lineRule="auto"/>
        <w:ind w:firstLine="851"/>
        <w:jc w:val="both"/>
        <w:rPr>
          <w:color w:val="000000" w:themeColor="text1"/>
        </w:rPr>
      </w:pPr>
      <w:bookmarkStart w:id="64" w:name="_Toc342472318"/>
      <w:bookmarkStart w:id="65" w:name="_Toc268263638"/>
      <w:bookmarkStart w:id="66" w:name="_Toc247965270"/>
      <w:r w:rsidRPr="002E7156">
        <w:rPr>
          <w:color w:val="000000" w:themeColor="text1"/>
        </w:rPr>
        <w:t>Перспективы демографического развития будут определяться:</w:t>
      </w:r>
    </w:p>
    <w:p w:rsidR="00E47ED5" w:rsidRPr="002E7156" w:rsidRDefault="002E7156" w:rsidP="002E7156">
      <w:pPr>
        <w:spacing w:after="0" w:line="360" w:lineRule="auto"/>
        <w:ind w:firstLine="851"/>
        <w:jc w:val="both"/>
        <w:rPr>
          <w:color w:val="000000" w:themeColor="text1"/>
        </w:rPr>
      </w:pPr>
      <w:r>
        <w:rPr>
          <w:color w:val="000000" w:themeColor="text1"/>
        </w:rPr>
        <w:t xml:space="preserve">- </w:t>
      </w:r>
      <w:r w:rsidR="00E47ED5" w:rsidRPr="002E7156">
        <w:rPr>
          <w:color w:val="000000" w:themeColor="text1"/>
        </w:rPr>
        <w:t>улучшением жилищных условий;</w:t>
      </w:r>
    </w:p>
    <w:p w:rsidR="00E47ED5" w:rsidRPr="002E7156" w:rsidRDefault="002E7156" w:rsidP="002E7156">
      <w:pPr>
        <w:spacing w:after="0" w:line="360" w:lineRule="auto"/>
        <w:ind w:firstLine="851"/>
        <w:jc w:val="both"/>
        <w:rPr>
          <w:color w:val="000000" w:themeColor="text1"/>
        </w:rPr>
      </w:pPr>
      <w:r>
        <w:rPr>
          <w:color w:val="000000" w:themeColor="text1"/>
        </w:rPr>
        <w:t xml:space="preserve">- </w:t>
      </w:r>
      <w:r w:rsidR="00E47ED5" w:rsidRPr="002E7156">
        <w:rPr>
          <w:color w:val="000000" w:themeColor="text1"/>
        </w:rPr>
        <w:t>обеспечения занятости населения;</w:t>
      </w:r>
    </w:p>
    <w:p w:rsidR="00E47ED5" w:rsidRPr="002E7156" w:rsidRDefault="002E7156" w:rsidP="002E7156">
      <w:pPr>
        <w:spacing w:after="0" w:line="360" w:lineRule="auto"/>
        <w:ind w:firstLine="851"/>
        <w:jc w:val="both"/>
        <w:rPr>
          <w:color w:val="000000" w:themeColor="text1"/>
        </w:rPr>
      </w:pPr>
      <w:r>
        <w:rPr>
          <w:color w:val="000000" w:themeColor="text1"/>
        </w:rPr>
        <w:t xml:space="preserve">- </w:t>
      </w:r>
      <w:r w:rsidR="00E47ED5" w:rsidRPr="002E7156">
        <w:rPr>
          <w:color w:val="000000" w:themeColor="text1"/>
        </w:rPr>
        <w:t>улучшением инженерно-транспортной инфраструктуры;</w:t>
      </w:r>
    </w:p>
    <w:p w:rsidR="00E47ED5" w:rsidRPr="002E7156" w:rsidRDefault="002E7156" w:rsidP="002E7156">
      <w:pPr>
        <w:spacing w:after="0" w:line="360" w:lineRule="auto"/>
        <w:ind w:firstLine="851"/>
        <w:jc w:val="both"/>
        <w:rPr>
          <w:color w:val="000000" w:themeColor="text1"/>
        </w:rPr>
      </w:pPr>
      <w:r>
        <w:rPr>
          <w:color w:val="000000" w:themeColor="text1"/>
        </w:rPr>
        <w:t xml:space="preserve">- </w:t>
      </w:r>
      <w:r w:rsidR="00E47ED5" w:rsidRPr="002E7156">
        <w:rPr>
          <w:color w:val="000000" w:themeColor="text1"/>
        </w:rPr>
        <w:t>совершенствованием социальной и культурно-бытовой инфраструктуры;</w:t>
      </w:r>
    </w:p>
    <w:p w:rsidR="00E47ED5" w:rsidRPr="002E7156" w:rsidRDefault="002E7156" w:rsidP="002E7156">
      <w:pPr>
        <w:spacing w:after="0" w:line="360" w:lineRule="auto"/>
        <w:ind w:firstLine="851"/>
        <w:jc w:val="both"/>
        <w:rPr>
          <w:color w:val="000000" w:themeColor="text1"/>
        </w:rPr>
      </w:pPr>
      <w:r>
        <w:rPr>
          <w:color w:val="000000" w:themeColor="text1"/>
        </w:rPr>
        <w:t xml:space="preserve">- </w:t>
      </w:r>
      <w:r w:rsidR="00E47ED5" w:rsidRPr="002E7156">
        <w:rPr>
          <w:color w:val="000000" w:themeColor="text1"/>
        </w:rPr>
        <w:t>созданием более комфортной и экологически чистой среды;</w:t>
      </w:r>
    </w:p>
    <w:p w:rsidR="00E47ED5" w:rsidRPr="002E7156" w:rsidRDefault="002E7156" w:rsidP="002E7156">
      <w:pPr>
        <w:spacing w:after="0" w:line="360" w:lineRule="auto"/>
        <w:ind w:firstLine="851"/>
        <w:jc w:val="both"/>
        <w:rPr>
          <w:color w:val="000000" w:themeColor="text1"/>
        </w:rPr>
      </w:pPr>
      <w:r>
        <w:rPr>
          <w:color w:val="000000" w:themeColor="text1"/>
        </w:rPr>
        <w:t>-</w:t>
      </w:r>
      <w:r w:rsidR="00E47ED5" w:rsidRPr="002E7156">
        <w:rPr>
          <w:color w:val="000000" w:themeColor="text1"/>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D924A2" w:rsidRPr="002E7156"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67" w:name="_Toc530730237"/>
      <w:r w:rsidRPr="002E7156">
        <w:rPr>
          <w:rFonts w:ascii="Times New Roman" w:hAnsi="Times New Roman" w:cs="Times New Roman"/>
          <w:i w:val="0"/>
          <w:color w:val="000000" w:themeColor="text1"/>
          <w:kern w:val="0"/>
          <w:sz w:val="30"/>
          <w:szCs w:val="30"/>
        </w:rPr>
        <w:t>Жилищный фонд</w:t>
      </w:r>
      <w:bookmarkEnd w:id="64"/>
      <w:bookmarkEnd w:id="65"/>
      <w:bookmarkEnd w:id="66"/>
      <w:bookmarkEnd w:id="67"/>
    </w:p>
    <w:p w:rsidR="00145E37" w:rsidRDefault="00145E37" w:rsidP="00B86E7A">
      <w:pPr>
        <w:pStyle w:val="a6"/>
        <w:keepNext/>
        <w:spacing w:after="0" w:line="360" w:lineRule="auto"/>
        <w:ind w:firstLine="708"/>
        <w:rPr>
          <w:b w:val="0"/>
          <w:bCs w:val="0"/>
          <w:color w:val="FF0000"/>
          <w:sz w:val="24"/>
          <w:szCs w:val="24"/>
        </w:rPr>
      </w:pPr>
      <w:bookmarkStart w:id="68" w:name="_Toc247965271"/>
      <w:bookmarkStart w:id="69" w:name="_Toc342472319"/>
      <w:bookmarkStart w:id="70" w:name="_Toc268263639"/>
    </w:p>
    <w:p w:rsidR="00A00171" w:rsidRPr="002E7156" w:rsidRDefault="00F55D5E" w:rsidP="00B86E7A">
      <w:pPr>
        <w:pStyle w:val="a6"/>
        <w:keepNext/>
        <w:spacing w:after="0" w:line="360" w:lineRule="auto"/>
        <w:ind w:firstLine="708"/>
        <w:rPr>
          <w:b w:val="0"/>
          <w:bCs w:val="0"/>
          <w:color w:val="000000" w:themeColor="text1"/>
          <w:sz w:val="24"/>
          <w:szCs w:val="24"/>
        </w:rPr>
      </w:pPr>
      <w:r>
        <w:rPr>
          <w:b w:val="0"/>
          <w:bCs w:val="0"/>
          <w:color w:val="FF0000"/>
          <w:sz w:val="24"/>
          <w:szCs w:val="24"/>
        </w:rPr>
        <w:t xml:space="preserve">  </w:t>
      </w:r>
      <w:r w:rsidR="00A00171" w:rsidRPr="002E7156">
        <w:rPr>
          <w:b w:val="0"/>
          <w:bCs w:val="0"/>
          <w:color w:val="000000" w:themeColor="text1"/>
          <w:sz w:val="24"/>
          <w:szCs w:val="24"/>
        </w:rPr>
        <w:t>Жилищный фонд на конец 20</w:t>
      </w:r>
      <w:r w:rsidR="000B1B75" w:rsidRPr="002E7156">
        <w:rPr>
          <w:b w:val="0"/>
          <w:bCs w:val="0"/>
          <w:color w:val="000000" w:themeColor="text1"/>
          <w:sz w:val="24"/>
          <w:szCs w:val="24"/>
        </w:rPr>
        <w:t>16</w:t>
      </w:r>
      <w:r w:rsidR="00A00171" w:rsidRPr="002E7156">
        <w:rPr>
          <w:b w:val="0"/>
          <w:bCs w:val="0"/>
          <w:color w:val="000000" w:themeColor="text1"/>
          <w:sz w:val="24"/>
          <w:szCs w:val="24"/>
        </w:rPr>
        <w:t xml:space="preserve"> года составил </w:t>
      </w:r>
      <w:r w:rsidR="006514DC">
        <w:rPr>
          <w:b w:val="0"/>
          <w:bCs w:val="0"/>
          <w:color w:val="000000" w:themeColor="text1"/>
          <w:sz w:val="24"/>
          <w:szCs w:val="24"/>
        </w:rPr>
        <w:t>61</w:t>
      </w:r>
      <w:r w:rsidR="000B1B75" w:rsidRPr="002E7156">
        <w:rPr>
          <w:b w:val="0"/>
          <w:bCs w:val="0"/>
          <w:color w:val="000000" w:themeColor="text1"/>
          <w:sz w:val="24"/>
          <w:szCs w:val="24"/>
        </w:rPr>
        <w:t>,</w:t>
      </w:r>
      <w:r w:rsidR="006514DC">
        <w:rPr>
          <w:b w:val="0"/>
          <w:bCs w:val="0"/>
          <w:color w:val="000000" w:themeColor="text1"/>
          <w:sz w:val="24"/>
          <w:szCs w:val="24"/>
        </w:rPr>
        <w:t>18</w:t>
      </w:r>
      <w:r w:rsidR="00A00171" w:rsidRPr="002E7156">
        <w:rPr>
          <w:b w:val="0"/>
          <w:bCs w:val="0"/>
          <w:color w:val="000000" w:themeColor="text1"/>
          <w:sz w:val="24"/>
          <w:szCs w:val="24"/>
        </w:rPr>
        <w:t xml:space="preserve"> тыс. кв.м. </w:t>
      </w:r>
      <w:r w:rsidR="002A1C9E">
        <w:rPr>
          <w:b w:val="0"/>
          <w:bCs w:val="0"/>
          <w:color w:val="000000" w:themeColor="text1"/>
          <w:sz w:val="24"/>
          <w:szCs w:val="24"/>
        </w:rPr>
        <w:t xml:space="preserve"> общей площади, это в среднем 17,1кв.м. на одного жителя, что меньше общероссийского показателя (порядка 20кв.м).</w:t>
      </w:r>
    </w:p>
    <w:p w:rsidR="00F55D5E" w:rsidRPr="002E7156" w:rsidRDefault="00933DF2" w:rsidP="001B23B0">
      <w:pPr>
        <w:spacing w:after="0" w:line="360" w:lineRule="auto"/>
        <w:ind w:firstLine="851"/>
        <w:jc w:val="both"/>
        <w:rPr>
          <w:color w:val="000000" w:themeColor="text1"/>
        </w:rPr>
      </w:pPr>
      <w:r w:rsidRPr="002E7156">
        <w:rPr>
          <w:color w:val="000000" w:themeColor="text1"/>
        </w:rPr>
        <w:t xml:space="preserve">Жилищное строительство на территории сельского поселения развивается низкими темпами. Ввод жилья в муниципальное образование осуществляется в основном за счет средств населения путем строительства и реконструкции индивидуальных жилых домов. </w:t>
      </w:r>
    </w:p>
    <w:p w:rsidR="000B1B75" w:rsidRPr="002E7156" w:rsidRDefault="000B1B75" w:rsidP="001B23B0">
      <w:pPr>
        <w:spacing w:after="0" w:line="360" w:lineRule="auto"/>
        <w:ind w:firstLine="708"/>
        <w:jc w:val="both"/>
        <w:rPr>
          <w:color w:val="000000" w:themeColor="text1"/>
        </w:rPr>
      </w:pPr>
      <w:r w:rsidRPr="002E7156">
        <w:rPr>
          <w:color w:val="000000" w:themeColor="text1"/>
        </w:rPr>
        <w:t>Жилой фонд пополняется преимущественно за счет частных строений, как следствие растет спрос на земельные участки. В области ЖКХ идут преобразования с учетом нового жилищного кодекса. Необходимо решать проблемы собственности, экономного отношения к услугам и ресурсам, модернизации оборудования и сетей.</w:t>
      </w:r>
    </w:p>
    <w:p w:rsidR="00F55D5E" w:rsidRDefault="00F55D5E" w:rsidP="001B23B0">
      <w:pPr>
        <w:tabs>
          <w:tab w:val="left" w:pos="4312"/>
        </w:tabs>
        <w:suppressAutoHyphens/>
        <w:spacing w:after="0" w:line="360" w:lineRule="auto"/>
        <w:jc w:val="both"/>
        <w:rPr>
          <w:color w:val="000000" w:themeColor="text1"/>
        </w:rPr>
      </w:pPr>
    </w:p>
    <w:p w:rsidR="00D15F44" w:rsidRDefault="00D15F44" w:rsidP="0061557B">
      <w:pPr>
        <w:keepNext/>
        <w:keepLines/>
        <w:tabs>
          <w:tab w:val="left" w:pos="709"/>
        </w:tabs>
        <w:suppressAutoHyphens/>
        <w:spacing w:after="0"/>
        <w:jc w:val="center"/>
        <w:rPr>
          <w:b/>
          <w:color w:val="000000" w:themeColor="text1"/>
        </w:rPr>
      </w:pPr>
    </w:p>
    <w:p w:rsidR="00971869" w:rsidRPr="009378F7" w:rsidRDefault="00971869" w:rsidP="002E7156">
      <w:pPr>
        <w:tabs>
          <w:tab w:val="left" w:pos="4312"/>
        </w:tabs>
        <w:suppressAutoHyphens/>
        <w:spacing w:after="0" w:line="360" w:lineRule="auto"/>
        <w:ind w:firstLine="851"/>
        <w:jc w:val="center"/>
        <w:rPr>
          <w:b/>
          <w:color w:val="000000" w:themeColor="text1"/>
        </w:rPr>
      </w:pPr>
      <w:r w:rsidRPr="009378F7">
        <w:rPr>
          <w:b/>
          <w:color w:val="000000" w:themeColor="text1"/>
        </w:rPr>
        <w:t>Расчет объемов нового строительства</w:t>
      </w:r>
    </w:p>
    <w:p w:rsidR="00D924A2" w:rsidRPr="002E7156" w:rsidRDefault="00D924A2" w:rsidP="0061557B">
      <w:pPr>
        <w:tabs>
          <w:tab w:val="left" w:pos="4312"/>
        </w:tabs>
        <w:suppressAutoHyphens/>
        <w:spacing w:after="0" w:line="360" w:lineRule="auto"/>
        <w:ind w:firstLine="851"/>
        <w:jc w:val="both"/>
        <w:rPr>
          <w:color w:val="000000" w:themeColor="text1"/>
        </w:rPr>
      </w:pPr>
      <w:r w:rsidRPr="002E7156">
        <w:rPr>
          <w:color w:val="000000" w:themeColor="text1"/>
        </w:rPr>
        <w:t xml:space="preserve">В целях разработки и реализации мероприятий, направленных на развитие жилищного строительства, обеспечение граждан доступным жильем подготовлен инвестиционный проект по развитию жилищного строительства в </w:t>
      </w:r>
      <w:r w:rsidR="00DB6851" w:rsidRPr="002E7156">
        <w:rPr>
          <w:color w:val="000000" w:themeColor="text1"/>
        </w:rPr>
        <w:t xml:space="preserve">муниципальном образовании </w:t>
      </w:r>
      <w:r w:rsidR="0028153C" w:rsidRPr="002E7156">
        <w:rPr>
          <w:color w:val="000000" w:themeColor="text1"/>
        </w:rPr>
        <w:t>«</w:t>
      </w:r>
      <w:proofErr w:type="spellStart"/>
      <w:r w:rsidR="009378F7">
        <w:rPr>
          <w:color w:val="000000" w:themeColor="text1"/>
        </w:rPr>
        <w:t>Горнякское</w:t>
      </w:r>
      <w:proofErr w:type="spellEnd"/>
      <w:r w:rsidR="0028153C" w:rsidRPr="002E7156">
        <w:rPr>
          <w:color w:val="000000" w:themeColor="text1"/>
        </w:rPr>
        <w:t>»</w:t>
      </w:r>
      <w:r w:rsidRPr="002E7156">
        <w:rPr>
          <w:color w:val="000000" w:themeColor="text1"/>
        </w:rPr>
        <w:t>.</w:t>
      </w:r>
    </w:p>
    <w:p w:rsidR="001B23B0" w:rsidRPr="002E7156" w:rsidRDefault="001B23B0" w:rsidP="001B23B0">
      <w:pPr>
        <w:spacing w:after="0" w:line="360" w:lineRule="auto"/>
        <w:ind w:firstLine="708"/>
        <w:jc w:val="both"/>
        <w:rPr>
          <w:color w:val="000000" w:themeColor="text1"/>
        </w:rPr>
      </w:pPr>
      <w:r w:rsidRPr="002E7156">
        <w:rPr>
          <w:color w:val="000000" w:themeColor="text1"/>
        </w:rPr>
        <w:t>Основное строительство жилья предполагается вести за счет индивидуального жилищного строительства.</w:t>
      </w:r>
    </w:p>
    <w:p w:rsidR="00D924A2" w:rsidRPr="002E7156" w:rsidRDefault="00D924A2" w:rsidP="0061557B">
      <w:pPr>
        <w:spacing w:after="0" w:line="360" w:lineRule="auto"/>
        <w:ind w:firstLine="851"/>
        <w:jc w:val="both"/>
        <w:rPr>
          <w:color w:val="000000" w:themeColor="text1"/>
        </w:rPr>
      </w:pPr>
      <w:r w:rsidRPr="002E7156">
        <w:rPr>
          <w:color w:val="000000" w:themeColor="text1"/>
        </w:rPr>
        <w:t>Проектная организация жилой зоны основывается на следующих основных задачах:</w:t>
      </w:r>
    </w:p>
    <w:p w:rsidR="00D924A2" w:rsidRPr="002E7156" w:rsidRDefault="00D924A2" w:rsidP="00BA508E">
      <w:pPr>
        <w:widowControl w:val="0"/>
        <w:numPr>
          <w:ilvl w:val="0"/>
          <w:numId w:val="18"/>
        </w:numPr>
        <w:spacing w:after="0" w:line="360" w:lineRule="auto"/>
        <w:jc w:val="both"/>
        <w:rPr>
          <w:color w:val="000000" w:themeColor="text1"/>
        </w:rPr>
      </w:pPr>
      <w:r w:rsidRPr="002E7156">
        <w:rPr>
          <w:color w:val="000000" w:themeColor="text1"/>
        </w:rPr>
        <w:t>упорядочение существующей планировочной структуры;</w:t>
      </w:r>
    </w:p>
    <w:p w:rsidR="00D924A2" w:rsidRPr="002E7156" w:rsidRDefault="00D924A2" w:rsidP="00BA508E">
      <w:pPr>
        <w:widowControl w:val="0"/>
        <w:numPr>
          <w:ilvl w:val="0"/>
          <w:numId w:val="18"/>
        </w:numPr>
        <w:spacing w:after="0" w:line="360" w:lineRule="auto"/>
        <w:jc w:val="both"/>
        <w:rPr>
          <w:color w:val="000000" w:themeColor="text1"/>
        </w:rPr>
      </w:pPr>
      <w:r w:rsidRPr="002E7156">
        <w:rPr>
          <w:color w:val="000000" w:themeColor="text1"/>
        </w:rPr>
        <w:t>функциональное зонирование;</w:t>
      </w:r>
    </w:p>
    <w:p w:rsidR="00D924A2" w:rsidRPr="002E7156" w:rsidRDefault="00D924A2" w:rsidP="00BA508E">
      <w:pPr>
        <w:widowControl w:val="0"/>
        <w:numPr>
          <w:ilvl w:val="0"/>
          <w:numId w:val="18"/>
        </w:numPr>
        <w:spacing w:after="0" w:line="360" w:lineRule="auto"/>
        <w:jc w:val="both"/>
        <w:rPr>
          <w:color w:val="000000" w:themeColor="text1"/>
        </w:rPr>
      </w:pPr>
      <w:r w:rsidRPr="002E7156">
        <w:rPr>
          <w:color w:val="000000" w:themeColor="text1"/>
        </w:rPr>
        <w:t>выбор направления территориального развития.</w:t>
      </w:r>
    </w:p>
    <w:p w:rsidR="00D924A2" w:rsidRPr="002E7156" w:rsidRDefault="00D924A2" w:rsidP="002E7156">
      <w:pPr>
        <w:spacing w:after="0" w:line="360" w:lineRule="auto"/>
        <w:ind w:firstLine="708"/>
        <w:jc w:val="both"/>
        <w:rPr>
          <w:color w:val="000000" w:themeColor="text1"/>
        </w:rPr>
      </w:pPr>
      <w:r w:rsidRPr="002E7156">
        <w:rPr>
          <w:color w:val="000000" w:themeColor="text1"/>
        </w:rPr>
        <w:t>Главной задачей жилищной политики является обеспечение комфортных условий проживания для различных категорий граждан.</w:t>
      </w:r>
    </w:p>
    <w:p w:rsidR="00D924A2" w:rsidRPr="002E7156" w:rsidRDefault="00D924A2" w:rsidP="002E7156">
      <w:pPr>
        <w:spacing w:after="0" w:line="360" w:lineRule="auto"/>
        <w:ind w:firstLine="708"/>
        <w:jc w:val="both"/>
        <w:rPr>
          <w:color w:val="000000" w:themeColor="text1"/>
        </w:rPr>
      </w:pPr>
      <w:r w:rsidRPr="002E7156">
        <w:rPr>
          <w:color w:val="000000" w:themeColor="text1"/>
        </w:rPr>
        <w:t>Для решения этой задачи Генеральным планом к 203</w:t>
      </w:r>
      <w:r w:rsidR="00F55D5E" w:rsidRPr="002E7156">
        <w:rPr>
          <w:color w:val="000000" w:themeColor="text1"/>
        </w:rPr>
        <w:t>7</w:t>
      </w:r>
      <w:r w:rsidRPr="002E7156">
        <w:rPr>
          <w:color w:val="000000" w:themeColor="text1"/>
        </w:rPr>
        <w:t xml:space="preserve"> году предлагается:</w:t>
      </w:r>
    </w:p>
    <w:p w:rsidR="00D924A2" w:rsidRPr="002E7156" w:rsidRDefault="002E7156" w:rsidP="002E715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 xml:space="preserve">довести среднюю обеспеченность жилищным фондом до </w:t>
      </w:r>
      <w:r w:rsidR="009378F7">
        <w:rPr>
          <w:color w:val="000000" w:themeColor="text1"/>
        </w:rPr>
        <w:t>22</w:t>
      </w:r>
      <w:r w:rsidR="00D924A2" w:rsidRPr="002E7156">
        <w:rPr>
          <w:color w:val="000000" w:themeColor="text1"/>
        </w:rPr>
        <w:t xml:space="preserve"> м2 общей площади на  человека;</w:t>
      </w:r>
    </w:p>
    <w:p w:rsidR="00D924A2" w:rsidRPr="002E7156" w:rsidRDefault="002E7156" w:rsidP="002E715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осуществить строительство нового жилья на свободных территориях;</w:t>
      </w:r>
    </w:p>
    <w:p w:rsidR="00D924A2" w:rsidRPr="002E7156" w:rsidRDefault="002E7156" w:rsidP="002E715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расселить население, проживающее в санитарно-защитных зонах;</w:t>
      </w:r>
    </w:p>
    <w:p w:rsidR="00D924A2" w:rsidRPr="002E7156" w:rsidRDefault="002E7156" w:rsidP="002E715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осуществлять строительство технологичного жилья;</w:t>
      </w:r>
    </w:p>
    <w:p w:rsidR="00D924A2" w:rsidRPr="002E7156" w:rsidRDefault="002E7156" w:rsidP="002E715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развивать ипотечное жилищное кредитование;</w:t>
      </w:r>
    </w:p>
    <w:p w:rsidR="00D924A2" w:rsidRDefault="002E7156" w:rsidP="002E7156">
      <w:pPr>
        <w:spacing w:after="0" w:line="360" w:lineRule="auto"/>
        <w:ind w:firstLine="708"/>
        <w:jc w:val="both"/>
        <w:rPr>
          <w:color w:val="000000" w:themeColor="text1"/>
        </w:rPr>
      </w:pPr>
      <w:r>
        <w:rPr>
          <w:color w:val="000000" w:themeColor="text1"/>
        </w:rPr>
        <w:t xml:space="preserve">- </w:t>
      </w:r>
      <w:r w:rsidR="00D924A2" w:rsidRPr="002E7156">
        <w:rPr>
          <w:color w:val="000000" w:themeColor="text1"/>
        </w:rPr>
        <w:t xml:space="preserve">обеспечить жилыми помещениями отдельные категории населения </w:t>
      </w:r>
      <w:r w:rsidR="00D30F2E" w:rsidRPr="002E7156">
        <w:rPr>
          <w:color w:val="000000" w:themeColor="text1"/>
        </w:rPr>
        <w:t>и малоимущих граждан.</w:t>
      </w:r>
    </w:p>
    <w:p w:rsidR="009378F7" w:rsidRPr="002E7156" w:rsidRDefault="009378F7" w:rsidP="002E7156">
      <w:pPr>
        <w:spacing w:after="0" w:line="360" w:lineRule="auto"/>
        <w:ind w:firstLine="708"/>
        <w:jc w:val="both"/>
        <w:rPr>
          <w:color w:val="000000" w:themeColor="text1"/>
        </w:rPr>
      </w:pPr>
    </w:p>
    <w:p w:rsidR="009378F7" w:rsidRPr="00BA33CB" w:rsidRDefault="009378F7" w:rsidP="005965D5">
      <w:pPr>
        <w:numPr>
          <w:ilvl w:val="0"/>
          <w:numId w:val="25"/>
        </w:numPr>
        <w:tabs>
          <w:tab w:val="left" w:pos="0"/>
        </w:tabs>
        <w:spacing w:after="0" w:line="360" w:lineRule="auto"/>
        <w:ind w:left="0" w:firstLine="851"/>
        <w:contextualSpacing/>
        <w:jc w:val="both"/>
      </w:pPr>
      <w:r>
        <w:t xml:space="preserve"> </w:t>
      </w:r>
      <w:r w:rsidRPr="00BA33CB">
        <w:t xml:space="preserve">Существующий жилищный фонд – </w:t>
      </w:r>
      <w:r>
        <w:t>61</w:t>
      </w:r>
      <w:r w:rsidRPr="00BA33CB">
        <w:t>,1</w:t>
      </w:r>
      <w:r>
        <w:t>8</w:t>
      </w:r>
      <w:r w:rsidRPr="00BA33CB">
        <w:t xml:space="preserve"> тыс.м</w:t>
      </w:r>
      <w:r w:rsidRPr="00BA33CB">
        <w:rPr>
          <w:vertAlign w:val="superscript"/>
        </w:rPr>
        <w:t>2</w:t>
      </w:r>
      <w:r w:rsidRPr="00BA33CB">
        <w:t xml:space="preserve"> общей площади.</w:t>
      </w:r>
    </w:p>
    <w:p w:rsidR="009378F7" w:rsidRPr="00BA33CB" w:rsidRDefault="009378F7" w:rsidP="005965D5">
      <w:pPr>
        <w:numPr>
          <w:ilvl w:val="0"/>
          <w:numId w:val="25"/>
        </w:numPr>
        <w:spacing w:after="0" w:line="360" w:lineRule="auto"/>
        <w:ind w:left="0" w:firstLine="851"/>
        <w:contextualSpacing/>
        <w:jc w:val="both"/>
      </w:pPr>
      <w:r w:rsidRPr="00BA33CB">
        <w:t>Потребность в жилищном фонде на расчетный срок:</w:t>
      </w:r>
    </w:p>
    <w:p w:rsidR="009378F7" w:rsidRPr="00BA33CB" w:rsidRDefault="009378F7" w:rsidP="009378F7">
      <w:pPr>
        <w:spacing w:after="0" w:line="360" w:lineRule="auto"/>
        <w:ind w:firstLine="851"/>
        <w:contextualSpacing/>
        <w:jc w:val="center"/>
      </w:pPr>
      <w:r>
        <w:t>4 272</w:t>
      </w:r>
      <w:r w:rsidRPr="00BA33CB">
        <w:t xml:space="preserve"> </w:t>
      </w:r>
      <w:proofErr w:type="spellStart"/>
      <w:r w:rsidRPr="00BA33CB">
        <w:t>х</w:t>
      </w:r>
      <w:proofErr w:type="spellEnd"/>
      <w:r w:rsidRPr="00BA33CB">
        <w:t xml:space="preserve"> 22,0 = </w:t>
      </w:r>
      <w:r>
        <w:t>93 984</w:t>
      </w:r>
      <w:r w:rsidRPr="00BA33CB">
        <w:t xml:space="preserve"> </w:t>
      </w:r>
      <w:r w:rsidRPr="00BA33CB">
        <w:rPr>
          <w:rFonts w:eastAsia="Times New Roman"/>
          <w:kern w:val="0"/>
          <w:sz w:val="20"/>
          <w:szCs w:val="20"/>
          <w:lang w:eastAsia="ru-RU"/>
        </w:rPr>
        <w:t xml:space="preserve"> </w:t>
      </w:r>
      <w:r w:rsidRPr="00BA33CB">
        <w:t>м</w:t>
      </w:r>
      <w:r w:rsidRPr="00BA33CB">
        <w:rPr>
          <w:vertAlign w:val="superscript"/>
        </w:rPr>
        <w:t>2</w:t>
      </w:r>
      <w:r w:rsidRPr="00BA33CB">
        <w:t xml:space="preserve"> общей площади</w:t>
      </w:r>
    </w:p>
    <w:p w:rsidR="009378F7" w:rsidRPr="00BA33CB" w:rsidRDefault="009378F7" w:rsidP="009378F7">
      <w:pPr>
        <w:spacing w:after="0" w:line="360" w:lineRule="auto"/>
        <w:ind w:firstLine="851"/>
        <w:contextualSpacing/>
        <w:jc w:val="both"/>
      </w:pPr>
      <w:r w:rsidRPr="00BA33CB">
        <w:t xml:space="preserve">где: </w:t>
      </w:r>
      <w:r>
        <w:t>4 272</w:t>
      </w:r>
      <w:r w:rsidRPr="00BA33CB">
        <w:t xml:space="preserve"> человек – численность населения на 01.01.2037 г.; 22,0 м</w:t>
      </w:r>
      <w:r w:rsidRPr="00BA33CB">
        <w:rPr>
          <w:vertAlign w:val="superscript"/>
        </w:rPr>
        <w:t>2</w:t>
      </w:r>
      <w:r w:rsidRPr="00BA33CB">
        <w:t xml:space="preserve"> – перспективная обеспеченность населения жилищным фондом в м</w:t>
      </w:r>
      <w:r w:rsidRPr="00BA33CB">
        <w:rPr>
          <w:vertAlign w:val="superscript"/>
        </w:rPr>
        <w:t>2</w:t>
      </w:r>
      <w:r w:rsidRPr="00BA33CB">
        <w:t>/чел.</w:t>
      </w:r>
    </w:p>
    <w:p w:rsidR="009378F7" w:rsidRPr="00BA33CB" w:rsidRDefault="009378F7" w:rsidP="005965D5">
      <w:pPr>
        <w:numPr>
          <w:ilvl w:val="0"/>
          <w:numId w:val="25"/>
        </w:numPr>
        <w:spacing w:after="0" w:line="360" w:lineRule="auto"/>
        <w:ind w:left="0" w:firstLine="851"/>
        <w:contextualSpacing/>
        <w:jc w:val="both"/>
      </w:pPr>
      <w:r w:rsidRPr="00BA33CB">
        <w:t>Объем нового жилищного строительства:</w:t>
      </w:r>
    </w:p>
    <w:p w:rsidR="009378F7" w:rsidRDefault="009378F7" w:rsidP="009378F7">
      <w:pPr>
        <w:spacing w:after="0" w:line="360" w:lineRule="auto"/>
        <w:ind w:firstLine="851"/>
        <w:contextualSpacing/>
        <w:jc w:val="center"/>
      </w:pPr>
      <w:r>
        <w:t>93 984</w:t>
      </w:r>
      <w:r w:rsidRPr="00BA33CB">
        <w:t xml:space="preserve"> – </w:t>
      </w:r>
      <w:r>
        <w:t>61 180</w:t>
      </w:r>
      <w:r w:rsidRPr="00BA33CB">
        <w:t xml:space="preserve"> = </w:t>
      </w:r>
      <w:r>
        <w:t>26 762</w:t>
      </w:r>
      <w:r w:rsidRPr="00BA33CB">
        <w:t xml:space="preserve"> м</w:t>
      </w:r>
      <w:r w:rsidRPr="00BA33CB">
        <w:rPr>
          <w:vertAlign w:val="superscript"/>
        </w:rPr>
        <w:t>2</w:t>
      </w:r>
      <w:r w:rsidRPr="00BA33CB">
        <w:t xml:space="preserve"> общей площади.</w:t>
      </w:r>
    </w:p>
    <w:p w:rsidR="00F55D5E" w:rsidRPr="002E7156" w:rsidRDefault="00D924A2" w:rsidP="002E7156">
      <w:pPr>
        <w:keepNext/>
        <w:spacing w:after="0" w:line="360" w:lineRule="auto"/>
        <w:jc w:val="center"/>
        <w:rPr>
          <w:i/>
          <w:color w:val="000000" w:themeColor="text1"/>
        </w:rPr>
      </w:pPr>
      <w:r w:rsidRPr="002E7156">
        <w:rPr>
          <w:i/>
          <w:color w:val="000000" w:themeColor="text1"/>
        </w:rPr>
        <w:lastRenderedPageBreak/>
        <w:t xml:space="preserve">Таблица </w:t>
      </w:r>
      <w:r w:rsidR="00D968AB">
        <w:rPr>
          <w:i/>
          <w:color w:val="000000" w:themeColor="text1"/>
        </w:rPr>
        <w:t>4</w:t>
      </w:r>
      <w:r w:rsidRPr="002E7156">
        <w:rPr>
          <w:i/>
          <w:color w:val="000000" w:themeColor="text1"/>
        </w:rPr>
        <w:t xml:space="preserve"> - Движение жилищного фонда </w:t>
      </w:r>
      <w:r w:rsidR="003656DD" w:rsidRPr="002E7156">
        <w:rPr>
          <w:i/>
          <w:color w:val="000000" w:themeColor="text1"/>
        </w:rPr>
        <w:t>сельского поселения</w:t>
      </w:r>
      <w:r w:rsidR="00F55D5E" w:rsidRPr="002E7156">
        <w:rPr>
          <w:i/>
          <w:color w:val="000000" w:themeColor="text1"/>
        </w:rPr>
        <w:t xml:space="preserve"> на расчетный срок 2037 г.</w:t>
      </w:r>
    </w:p>
    <w:tbl>
      <w:tblPr>
        <w:tblW w:w="5000" w:type="pct"/>
        <w:tblCellMar>
          <w:left w:w="0" w:type="dxa"/>
          <w:right w:w="0" w:type="dxa"/>
        </w:tblCellMar>
        <w:tblLook w:val="04A0"/>
      </w:tblPr>
      <w:tblGrid>
        <w:gridCol w:w="502"/>
        <w:gridCol w:w="3512"/>
        <w:gridCol w:w="1308"/>
        <w:gridCol w:w="1330"/>
        <w:gridCol w:w="1026"/>
        <w:gridCol w:w="1026"/>
        <w:gridCol w:w="1375"/>
      </w:tblGrid>
      <w:tr w:rsidR="00F55D5E" w:rsidRPr="00312367" w:rsidTr="00F55D5E">
        <w:trPr>
          <w:divId w:val="1361583932"/>
          <w:trHeight w:val="1020"/>
          <w:tblHeader/>
        </w:trPr>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 xml:space="preserve">№ </w:t>
            </w:r>
            <w:proofErr w:type="spellStart"/>
            <w:r w:rsidRPr="002E7156">
              <w:rPr>
                <w:rFonts w:eastAsia="Times New Roman"/>
                <w:color w:val="000000" w:themeColor="text1"/>
                <w:kern w:val="0"/>
                <w:sz w:val="20"/>
                <w:szCs w:val="20"/>
                <w:lang w:eastAsia="ru-RU"/>
              </w:rPr>
              <w:t>п</w:t>
            </w:r>
            <w:proofErr w:type="spellEnd"/>
            <w:r w:rsidRPr="002E7156">
              <w:rPr>
                <w:rFonts w:eastAsia="Times New Roman"/>
                <w:color w:val="000000" w:themeColor="text1"/>
                <w:kern w:val="0"/>
                <w:sz w:val="20"/>
                <w:szCs w:val="20"/>
                <w:lang w:eastAsia="ru-RU"/>
              </w:rPr>
              <w:t>/</w:t>
            </w:r>
            <w:proofErr w:type="spellStart"/>
            <w:r w:rsidRPr="002E7156">
              <w:rPr>
                <w:rFonts w:eastAsia="Times New Roman"/>
                <w:color w:val="000000" w:themeColor="text1"/>
                <w:kern w:val="0"/>
                <w:sz w:val="20"/>
                <w:szCs w:val="20"/>
                <w:lang w:eastAsia="ru-RU"/>
              </w:rPr>
              <w:t>п</w:t>
            </w:r>
            <w:proofErr w:type="spellEnd"/>
          </w:p>
        </w:tc>
        <w:tc>
          <w:tcPr>
            <w:tcW w:w="1742"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Наименование</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Единица измерения</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На 01.01.2017 г.</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I очередь (2017-2027 г.)</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2027 -2037 г.</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Всего за период с 2017 по 2037 г.</w:t>
            </w:r>
          </w:p>
        </w:tc>
      </w:tr>
      <w:tr w:rsidR="00F55D5E" w:rsidRPr="00312367" w:rsidTr="00F55D5E">
        <w:trPr>
          <w:divId w:val="1361583932"/>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1</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Численность постоянного населения</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D15F44" w:rsidP="002A1C9E">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3</w:t>
            </w:r>
            <w:r w:rsidR="002A1C9E">
              <w:rPr>
                <w:rFonts w:eastAsia="Times New Roman"/>
                <w:color w:val="000000" w:themeColor="text1"/>
                <w:kern w:val="0"/>
                <w:sz w:val="20"/>
                <w:szCs w:val="20"/>
                <w:lang w:eastAsia="ru-RU"/>
              </w:rPr>
              <w:t>571</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2A1C9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3</w:t>
            </w:r>
            <w:r>
              <w:rPr>
                <w:rFonts w:eastAsia="Times New Roman"/>
                <w:color w:val="000000" w:themeColor="text1"/>
                <w:kern w:val="0"/>
                <w:sz w:val="20"/>
                <w:szCs w:val="20"/>
                <w:lang w:eastAsia="ru-RU"/>
              </w:rPr>
              <w:t>571</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2A1C9E" w:rsidP="001B23B0">
            <w:pPr>
              <w:keepNext/>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4272</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r>
      <w:tr w:rsidR="00F55D5E" w:rsidRPr="00312367" w:rsidTr="00F55D5E">
        <w:trPr>
          <w:divId w:val="1361583932"/>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2</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Средняя обеспеченность жилищным фондом</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r w:rsidRPr="002E7156">
              <w:rPr>
                <w:rFonts w:eastAsia="Times New Roman"/>
                <w:color w:val="000000" w:themeColor="text1"/>
                <w:kern w:val="0"/>
                <w:sz w:val="20"/>
                <w:szCs w:val="20"/>
                <w:lang w:eastAsia="ru-RU"/>
              </w:rPr>
              <w:t>/чел</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2A1C9E" w:rsidP="001B23B0">
            <w:pPr>
              <w:keepNext/>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17,1</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2A1C9E" w:rsidP="001B23B0">
            <w:pPr>
              <w:keepNext/>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19</w:t>
            </w:r>
            <w:r w:rsidR="00F55D5E" w:rsidRPr="002E7156">
              <w:rPr>
                <w:rFonts w:eastAsia="Times New Roman"/>
                <w:color w:val="000000" w:themeColor="text1"/>
                <w:kern w:val="0"/>
                <w:sz w:val="20"/>
                <w:szCs w:val="20"/>
                <w:lang w:eastAsia="ru-RU"/>
              </w:rPr>
              <w:t>,0</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2A1C9E" w:rsidP="001B23B0">
            <w:pPr>
              <w:keepNext/>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22</w:t>
            </w:r>
            <w:r w:rsidR="00F55D5E" w:rsidRPr="002E7156">
              <w:rPr>
                <w:rFonts w:eastAsia="Times New Roman"/>
                <w:color w:val="000000" w:themeColor="text1"/>
                <w:kern w:val="0"/>
                <w:sz w:val="20"/>
                <w:szCs w:val="20"/>
                <w:lang w:eastAsia="ru-RU"/>
              </w:rPr>
              <w:t>,0</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1B23B0">
            <w:pPr>
              <w:keepNext/>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r>
      <w:tr w:rsidR="00F55D5E" w:rsidRPr="00312367" w:rsidTr="00F55D5E">
        <w:trPr>
          <w:divId w:val="1361583932"/>
          <w:trHeight w:val="31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3</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Жилищный фонд на 01.01.2017 г.</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2A1C9E" w:rsidP="00F55D5E">
            <w:pPr>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61 180</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r>
      <w:tr w:rsidR="00F55D5E" w:rsidRPr="00312367" w:rsidTr="00F55D5E">
        <w:trPr>
          <w:divId w:val="1361583932"/>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4</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Убыль жилищного фонда</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0</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0</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0</w:t>
            </w:r>
          </w:p>
        </w:tc>
      </w:tr>
      <w:tr w:rsidR="00F55D5E" w:rsidRPr="00312367" w:rsidTr="00F55D5E">
        <w:trPr>
          <w:divId w:val="1361583932"/>
          <w:trHeight w:val="510"/>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5</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Существующий сохраняемый жилищный фонд</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2A1C9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6</w:t>
            </w:r>
            <w:r w:rsidR="002A1C9E">
              <w:rPr>
                <w:rFonts w:eastAsia="Times New Roman"/>
                <w:color w:val="000000" w:themeColor="text1"/>
                <w:kern w:val="0"/>
                <w:sz w:val="20"/>
                <w:szCs w:val="20"/>
                <w:lang w:eastAsia="ru-RU"/>
              </w:rPr>
              <w:t>1</w:t>
            </w:r>
            <w:r w:rsidRPr="002E7156">
              <w:rPr>
                <w:rFonts w:eastAsia="Times New Roman"/>
                <w:color w:val="000000" w:themeColor="text1"/>
                <w:kern w:val="0"/>
                <w:sz w:val="20"/>
                <w:szCs w:val="20"/>
                <w:lang w:eastAsia="ru-RU"/>
              </w:rPr>
              <w:t xml:space="preserve"> </w:t>
            </w:r>
            <w:r w:rsidR="002A1C9E">
              <w:rPr>
                <w:rFonts w:eastAsia="Times New Roman"/>
                <w:color w:val="000000" w:themeColor="text1"/>
                <w:kern w:val="0"/>
                <w:sz w:val="20"/>
                <w:szCs w:val="20"/>
                <w:lang w:eastAsia="ru-RU"/>
              </w:rPr>
              <w:t>180</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2A1C9E" w:rsidP="00F55D5E">
            <w:pPr>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70 965</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r>
      <w:tr w:rsidR="00F55D5E" w:rsidRPr="00312367" w:rsidTr="00F55D5E">
        <w:trPr>
          <w:divId w:val="1361583932"/>
          <w:trHeight w:val="31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6</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 xml:space="preserve">Объемы нового строительства </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2A1C9E" w:rsidP="002A1C9E">
            <w:pPr>
              <w:spacing w:after="0" w:line="240" w:lineRule="auto"/>
              <w:jc w:val="center"/>
              <w:rPr>
                <w:rFonts w:eastAsia="Times New Roman"/>
                <w:bCs/>
                <w:color w:val="000000" w:themeColor="text1"/>
                <w:kern w:val="0"/>
                <w:sz w:val="20"/>
                <w:szCs w:val="20"/>
                <w:lang w:eastAsia="ru-RU"/>
              </w:rPr>
            </w:pPr>
            <w:r>
              <w:rPr>
                <w:rFonts w:eastAsia="Times New Roman"/>
                <w:bCs/>
                <w:color w:val="000000" w:themeColor="text1"/>
                <w:kern w:val="0"/>
                <w:sz w:val="20"/>
                <w:szCs w:val="20"/>
                <w:lang w:eastAsia="ru-RU"/>
              </w:rPr>
              <w:t>9</w:t>
            </w:r>
            <w:r w:rsidR="00F55D5E" w:rsidRPr="002E7156">
              <w:rPr>
                <w:rFonts w:eastAsia="Times New Roman"/>
                <w:bCs/>
                <w:color w:val="000000" w:themeColor="text1"/>
                <w:kern w:val="0"/>
                <w:sz w:val="20"/>
                <w:szCs w:val="20"/>
                <w:lang w:eastAsia="ru-RU"/>
              </w:rPr>
              <w:t xml:space="preserve"> 7</w:t>
            </w:r>
            <w:r>
              <w:rPr>
                <w:rFonts w:eastAsia="Times New Roman"/>
                <w:bCs/>
                <w:color w:val="000000" w:themeColor="text1"/>
                <w:kern w:val="0"/>
                <w:sz w:val="20"/>
                <w:szCs w:val="20"/>
                <w:lang w:eastAsia="ru-RU"/>
              </w:rPr>
              <w:t>85</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2A1C9E" w:rsidP="002A1C9E">
            <w:pPr>
              <w:spacing w:after="0" w:line="240" w:lineRule="auto"/>
              <w:jc w:val="center"/>
              <w:rPr>
                <w:rFonts w:eastAsia="Times New Roman"/>
                <w:bCs/>
                <w:color w:val="000000" w:themeColor="text1"/>
                <w:kern w:val="0"/>
                <w:sz w:val="20"/>
                <w:szCs w:val="20"/>
                <w:lang w:eastAsia="ru-RU"/>
              </w:rPr>
            </w:pPr>
            <w:r>
              <w:rPr>
                <w:rFonts w:eastAsia="Times New Roman"/>
                <w:bCs/>
                <w:color w:val="000000" w:themeColor="text1"/>
                <w:kern w:val="0"/>
                <w:sz w:val="20"/>
                <w:szCs w:val="20"/>
                <w:lang w:eastAsia="ru-RU"/>
              </w:rPr>
              <w:t>23</w:t>
            </w:r>
            <w:r w:rsidR="00F55D5E" w:rsidRPr="002E7156">
              <w:rPr>
                <w:rFonts w:eastAsia="Times New Roman"/>
                <w:bCs/>
                <w:color w:val="000000" w:themeColor="text1"/>
                <w:kern w:val="0"/>
                <w:sz w:val="20"/>
                <w:szCs w:val="20"/>
                <w:lang w:eastAsia="ru-RU"/>
              </w:rPr>
              <w:t xml:space="preserve"> 0</w:t>
            </w:r>
            <w:r>
              <w:rPr>
                <w:rFonts w:eastAsia="Times New Roman"/>
                <w:bCs/>
                <w:color w:val="000000" w:themeColor="text1"/>
                <w:kern w:val="0"/>
                <w:sz w:val="20"/>
                <w:szCs w:val="20"/>
                <w:lang w:eastAsia="ru-RU"/>
              </w:rPr>
              <w:t>19</w:t>
            </w:r>
          </w:p>
        </w:tc>
        <w:tc>
          <w:tcPr>
            <w:tcW w:w="682" w:type="pct"/>
            <w:tcBorders>
              <w:top w:val="nil"/>
              <w:left w:val="nil"/>
              <w:bottom w:val="single" w:sz="4" w:space="0" w:color="auto"/>
              <w:right w:val="single" w:sz="4" w:space="0" w:color="auto"/>
            </w:tcBorders>
            <w:shd w:val="clear" w:color="auto" w:fill="auto"/>
            <w:noWrap/>
            <w:vAlign w:val="center"/>
            <w:hideMark/>
          </w:tcPr>
          <w:p w:rsidR="00F55D5E" w:rsidRPr="002E7156" w:rsidRDefault="00F55D5E" w:rsidP="00F55D5E">
            <w:pPr>
              <w:spacing w:after="0" w:line="240" w:lineRule="auto"/>
              <w:jc w:val="center"/>
              <w:rPr>
                <w:rFonts w:eastAsia="Times New Roman"/>
                <w:b/>
                <w:bCs/>
                <w:color w:val="000000" w:themeColor="text1"/>
                <w:kern w:val="0"/>
                <w:sz w:val="20"/>
                <w:szCs w:val="20"/>
                <w:lang w:eastAsia="ru-RU"/>
              </w:rPr>
            </w:pPr>
            <w:r w:rsidRPr="002E7156">
              <w:rPr>
                <w:rFonts w:eastAsia="Times New Roman"/>
                <w:b/>
                <w:bCs/>
                <w:color w:val="000000" w:themeColor="text1"/>
                <w:kern w:val="0"/>
                <w:sz w:val="20"/>
                <w:szCs w:val="20"/>
                <w:lang w:eastAsia="ru-RU"/>
              </w:rPr>
              <w:t>26 762</w:t>
            </w:r>
          </w:p>
        </w:tc>
      </w:tr>
      <w:tr w:rsidR="00F55D5E" w:rsidRPr="00312367" w:rsidTr="00F55D5E">
        <w:trPr>
          <w:divId w:val="1361583932"/>
          <w:trHeight w:val="315"/>
        </w:trPr>
        <w:tc>
          <w:tcPr>
            <w:tcW w:w="249" w:type="pct"/>
            <w:tcBorders>
              <w:top w:val="nil"/>
              <w:left w:val="single" w:sz="4" w:space="0" w:color="auto"/>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7</w:t>
            </w:r>
          </w:p>
        </w:tc>
        <w:tc>
          <w:tcPr>
            <w:tcW w:w="174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Жилищный фонд к концу периода</w:t>
            </w:r>
          </w:p>
        </w:tc>
        <w:tc>
          <w:tcPr>
            <w:tcW w:w="64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м</w:t>
            </w:r>
            <w:r w:rsidRPr="002E7156">
              <w:rPr>
                <w:rFonts w:eastAsia="Times New Roman"/>
                <w:color w:val="000000" w:themeColor="text1"/>
                <w:kern w:val="0"/>
                <w:sz w:val="20"/>
                <w:szCs w:val="20"/>
                <w:vertAlign w:val="superscript"/>
                <w:lang w:eastAsia="ru-RU"/>
              </w:rPr>
              <w:t>2</w:t>
            </w:r>
          </w:p>
        </w:tc>
        <w:tc>
          <w:tcPr>
            <w:tcW w:w="660"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2A1C9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7</w:t>
            </w:r>
            <w:r w:rsidR="002A1C9E">
              <w:rPr>
                <w:rFonts w:eastAsia="Times New Roman"/>
                <w:color w:val="000000" w:themeColor="text1"/>
                <w:kern w:val="0"/>
                <w:sz w:val="20"/>
                <w:szCs w:val="20"/>
                <w:lang w:eastAsia="ru-RU"/>
              </w:rPr>
              <w:t>0</w:t>
            </w:r>
            <w:r w:rsidRPr="002E7156">
              <w:rPr>
                <w:rFonts w:eastAsia="Times New Roman"/>
                <w:color w:val="000000" w:themeColor="text1"/>
                <w:kern w:val="0"/>
                <w:sz w:val="20"/>
                <w:szCs w:val="20"/>
                <w:lang w:eastAsia="ru-RU"/>
              </w:rPr>
              <w:t xml:space="preserve"> </w:t>
            </w:r>
            <w:r w:rsidR="002A1C9E">
              <w:rPr>
                <w:rFonts w:eastAsia="Times New Roman"/>
                <w:color w:val="000000" w:themeColor="text1"/>
                <w:kern w:val="0"/>
                <w:sz w:val="20"/>
                <w:szCs w:val="20"/>
                <w:lang w:eastAsia="ru-RU"/>
              </w:rPr>
              <w:t>965</w:t>
            </w:r>
          </w:p>
        </w:tc>
        <w:tc>
          <w:tcPr>
            <w:tcW w:w="509"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2A1C9E">
            <w:pPr>
              <w:spacing w:after="0" w:line="240" w:lineRule="auto"/>
              <w:jc w:val="center"/>
              <w:rPr>
                <w:rFonts w:eastAsia="Times New Roman"/>
                <w:b/>
                <w:color w:val="000000" w:themeColor="text1"/>
                <w:kern w:val="0"/>
                <w:sz w:val="20"/>
                <w:szCs w:val="20"/>
                <w:lang w:eastAsia="ru-RU"/>
              </w:rPr>
            </w:pPr>
            <w:r w:rsidRPr="002E7156">
              <w:rPr>
                <w:rFonts w:eastAsia="Times New Roman"/>
                <w:b/>
                <w:color w:val="000000" w:themeColor="text1"/>
                <w:kern w:val="0"/>
                <w:sz w:val="20"/>
                <w:szCs w:val="20"/>
                <w:lang w:eastAsia="ru-RU"/>
              </w:rPr>
              <w:t>9</w:t>
            </w:r>
            <w:r w:rsidR="002A1C9E">
              <w:rPr>
                <w:rFonts w:eastAsia="Times New Roman"/>
                <w:b/>
                <w:color w:val="000000" w:themeColor="text1"/>
                <w:kern w:val="0"/>
                <w:sz w:val="20"/>
                <w:szCs w:val="20"/>
                <w:lang w:eastAsia="ru-RU"/>
              </w:rPr>
              <w:t>3</w:t>
            </w:r>
            <w:r w:rsidRPr="002E7156">
              <w:rPr>
                <w:rFonts w:eastAsia="Times New Roman"/>
                <w:b/>
                <w:color w:val="000000" w:themeColor="text1"/>
                <w:kern w:val="0"/>
                <w:sz w:val="20"/>
                <w:szCs w:val="20"/>
                <w:lang w:eastAsia="ru-RU"/>
              </w:rPr>
              <w:t xml:space="preserve"> </w:t>
            </w:r>
            <w:r w:rsidR="002A1C9E">
              <w:rPr>
                <w:rFonts w:eastAsia="Times New Roman"/>
                <w:b/>
                <w:color w:val="000000" w:themeColor="text1"/>
                <w:kern w:val="0"/>
                <w:sz w:val="20"/>
                <w:szCs w:val="20"/>
                <w:lang w:eastAsia="ru-RU"/>
              </w:rPr>
              <w:t>984</w:t>
            </w:r>
          </w:p>
        </w:tc>
        <w:tc>
          <w:tcPr>
            <w:tcW w:w="682" w:type="pct"/>
            <w:tcBorders>
              <w:top w:val="nil"/>
              <w:left w:val="nil"/>
              <w:bottom w:val="single" w:sz="4" w:space="0" w:color="auto"/>
              <w:right w:val="single" w:sz="4" w:space="0" w:color="auto"/>
            </w:tcBorders>
            <w:shd w:val="clear" w:color="auto" w:fill="auto"/>
            <w:vAlign w:val="center"/>
            <w:hideMark/>
          </w:tcPr>
          <w:p w:rsidR="00F55D5E" w:rsidRPr="002E7156" w:rsidRDefault="00F55D5E" w:rsidP="00F55D5E">
            <w:pPr>
              <w:spacing w:after="0" w:line="240" w:lineRule="auto"/>
              <w:jc w:val="center"/>
              <w:rPr>
                <w:rFonts w:eastAsia="Times New Roman"/>
                <w:color w:val="000000" w:themeColor="text1"/>
                <w:kern w:val="0"/>
                <w:sz w:val="20"/>
                <w:szCs w:val="20"/>
                <w:lang w:eastAsia="ru-RU"/>
              </w:rPr>
            </w:pPr>
            <w:r w:rsidRPr="002E7156">
              <w:rPr>
                <w:rFonts w:eastAsia="Times New Roman"/>
                <w:color w:val="000000" w:themeColor="text1"/>
                <w:kern w:val="0"/>
                <w:sz w:val="20"/>
                <w:szCs w:val="20"/>
                <w:lang w:eastAsia="ru-RU"/>
              </w:rPr>
              <w:t>Х</w:t>
            </w:r>
          </w:p>
        </w:tc>
      </w:tr>
    </w:tbl>
    <w:p w:rsidR="00D924A2" w:rsidRPr="00312367" w:rsidRDefault="00D924A2" w:rsidP="0061557B">
      <w:pPr>
        <w:spacing w:after="0"/>
        <w:rPr>
          <w:color w:val="FF0000"/>
        </w:rPr>
      </w:pPr>
    </w:p>
    <w:p w:rsidR="00971869" w:rsidRPr="0029590B" w:rsidRDefault="00971869" w:rsidP="0061557B">
      <w:pPr>
        <w:keepNext/>
        <w:keepLines/>
        <w:tabs>
          <w:tab w:val="left" w:pos="709"/>
        </w:tabs>
        <w:suppressAutoHyphens/>
        <w:spacing w:after="0"/>
        <w:jc w:val="center"/>
        <w:rPr>
          <w:color w:val="000000" w:themeColor="text1"/>
        </w:rPr>
      </w:pPr>
      <w:r w:rsidRPr="0029590B">
        <w:rPr>
          <w:color w:val="000000" w:themeColor="text1"/>
        </w:rPr>
        <w:t>Проектные предложения</w:t>
      </w:r>
    </w:p>
    <w:p w:rsidR="00447A21" w:rsidRPr="0029590B" w:rsidRDefault="00447A21" w:rsidP="0061557B">
      <w:pPr>
        <w:keepNext/>
        <w:spacing w:after="0" w:line="360" w:lineRule="auto"/>
        <w:jc w:val="center"/>
        <w:rPr>
          <w:i/>
          <w:color w:val="FF0000"/>
        </w:rPr>
      </w:pPr>
      <w:r w:rsidRPr="0029590B">
        <w:rPr>
          <w:i/>
          <w:color w:val="FF0000"/>
        </w:rPr>
        <w:t xml:space="preserve"> </w:t>
      </w:r>
    </w:p>
    <w:p w:rsidR="00D61DB9" w:rsidRPr="00BA33CB" w:rsidRDefault="00D61DB9" w:rsidP="00D61DB9">
      <w:pPr>
        <w:spacing w:line="360" w:lineRule="auto"/>
        <w:ind w:firstLine="851"/>
        <w:contextualSpacing/>
        <w:jc w:val="both"/>
      </w:pPr>
      <w:r w:rsidRPr="00BA33CB">
        <w:t>Генеральным планом предлагается</w:t>
      </w:r>
      <w:r>
        <w:t xml:space="preserve"> индивидуальная жилая застройка:</w:t>
      </w:r>
    </w:p>
    <w:p w:rsidR="00D61DB9" w:rsidRPr="0029590B" w:rsidRDefault="00D61DB9" w:rsidP="00D61DB9">
      <w:pPr>
        <w:spacing w:line="240" w:lineRule="auto"/>
        <w:ind w:firstLine="851"/>
        <w:contextualSpacing/>
        <w:jc w:val="both"/>
      </w:pPr>
      <w:r w:rsidRPr="0029590B">
        <w:t>На I очередь строительства:</w:t>
      </w:r>
    </w:p>
    <w:p w:rsidR="00D61DB9" w:rsidRPr="00BA33CB" w:rsidRDefault="00D61DB9" w:rsidP="005965D5">
      <w:pPr>
        <w:pStyle w:val="af6"/>
        <w:numPr>
          <w:ilvl w:val="0"/>
          <w:numId w:val="26"/>
        </w:numPr>
        <w:suppressAutoHyphens/>
        <w:spacing w:after="0" w:line="360" w:lineRule="auto"/>
        <w:contextualSpacing/>
        <w:jc w:val="both"/>
      </w:pPr>
      <w:r w:rsidRPr="00BA33CB">
        <w:t xml:space="preserve">Важнейшими задачами реализации </w:t>
      </w:r>
      <w:r w:rsidRPr="00BA33CB">
        <w:rPr>
          <w:lang w:val="en-US"/>
        </w:rPr>
        <w:t>I</w:t>
      </w:r>
      <w:r w:rsidRPr="00BA33CB">
        <w:t xml:space="preserve"> очереди жилищного строительства является определение его объемов до 2027 года (приоритетными являются территории, имеющие проектную документацию или отводы).</w:t>
      </w:r>
    </w:p>
    <w:p w:rsidR="00D61DB9" w:rsidRPr="00BA33CB" w:rsidRDefault="00D61DB9" w:rsidP="00D61DB9">
      <w:pPr>
        <w:pStyle w:val="af6"/>
        <w:suppressAutoHyphens/>
        <w:spacing w:after="0" w:line="360" w:lineRule="auto"/>
        <w:ind w:left="0" w:firstLine="851"/>
        <w:contextualSpacing/>
        <w:jc w:val="both"/>
      </w:pPr>
      <w:r w:rsidRPr="00BA33CB">
        <w:t xml:space="preserve">Объем нового строительства на </w:t>
      </w:r>
      <w:r w:rsidRPr="00BA33CB">
        <w:rPr>
          <w:lang w:val="en-US"/>
        </w:rPr>
        <w:t>I</w:t>
      </w:r>
      <w:r w:rsidRPr="00BA33CB">
        <w:t xml:space="preserve"> очередь составит </w:t>
      </w:r>
      <w:r>
        <w:t>9 785</w:t>
      </w:r>
      <w:r w:rsidRPr="00BA33CB">
        <w:t xml:space="preserve"> м</w:t>
      </w:r>
      <w:r w:rsidRPr="00BA33CB">
        <w:rPr>
          <w:vertAlign w:val="superscript"/>
        </w:rPr>
        <w:t>2</w:t>
      </w:r>
      <w:r w:rsidRPr="00BA33CB">
        <w:t xml:space="preserve">. Таким образом, размер жилищного фонда на конец I очереди будет равняться </w:t>
      </w:r>
      <w:r>
        <w:t>70 965</w:t>
      </w:r>
      <w:r w:rsidRPr="00BA33CB">
        <w:t xml:space="preserve"> м</w:t>
      </w:r>
      <w:r w:rsidRPr="00BA33CB">
        <w:rPr>
          <w:vertAlign w:val="superscript"/>
        </w:rPr>
        <w:t>2</w:t>
      </w:r>
      <w:r w:rsidRPr="00BA33CB">
        <w:t>, что обеспечит расселение жителей со средней обеспеченностью 19,0 м</w:t>
      </w:r>
      <w:r w:rsidRPr="00BA33CB">
        <w:rPr>
          <w:vertAlign w:val="superscript"/>
        </w:rPr>
        <w:t>2</w:t>
      </w:r>
      <w:r w:rsidRPr="00BA33CB">
        <w:t>/чел.</w:t>
      </w:r>
    </w:p>
    <w:p w:rsidR="00D61DB9" w:rsidRPr="0029590B" w:rsidRDefault="00D61DB9" w:rsidP="00D61DB9">
      <w:pPr>
        <w:keepNext/>
        <w:suppressAutoHyphens/>
        <w:spacing w:after="0" w:line="360" w:lineRule="auto"/>
        <w:ind w:firstLine="851"/>
        <w:contextualSpacing/>
        <w:jc w:val="both"/>
      </w:pPr>
      <w:r w:rsidRPr="0029590B">
        <w:t>На Расчетный срок:</w:t>
      </w:r>
    </w:p>
    <w:p w:rsidR="00D61DB9" w:rsidRPr="00BA33CB" w:rsidRDefault="00D61DB9" w:rsidP="005965D5">
      <w:pPr>
        <w:pStyle w:val="aff0"/>
        <w:numPr>
          <w:ilvl w:val="0"/>
          <w:numId w:val="26"/>
        </w:numPr>
        <w:spacing w:after="0" w:line="360" w:lineRule="auto"/>
        <w:contextualSpacing/>
        <w:jc w:val="both"/>
        <w:rPr>
          <w:rFonts w:ascii="Times New Roman" w:hAnsi="Times New Roman" w:cs="Times New Roman"/>
          <w:sz w:val="24"/>
          <w:szCs w:val="24"/>
        </w:rPr>
      </w:pPr>
      <w:r w:rsidRPr="00BA33CB">
        <w:rPr>
          <w:rFonts w:ascii="Times New Roman" w:hAnsi="Times New Roman" w:cs="Times New Roman"/>
          <w:sz w:val="24"/>
          <w:szCs w:val="24"/>
        </w:rPr>
        <w:t xml:space="preserve">Жилищное строительство будет вестись в направлении индивидуальной жилой застройки. Объем нового строительства с 2027 года по 2037 год будет равняться </w:t>
      </w:r>
      <w:r>
        <w:rPr>
          <w:rFonts w:ascii="Times New Roman" w:hAnsi="Times New Roman" w:cs="Times New Roman"/>
          <w:sz w:val="24"/>
          <w:szCs w:val="24"/>
        </w:rPr>
        <w:t>23 019</w:t>
      </w:r>
      <w:r w:rsidRPr="00BA33CB">
        <w:rPr>
          <w:rFonts w:ascii="Times New Roman" w:hAnsi="Times New Roman" w:cs="Times New Roman"/>
          <w:sz w:val="24"/>
          <w:szCs w:val="24"/>
        </w:rPr>
        <w:t xml:space="preserve"> м</w:t>
      </w:r>
      <w:r w:rsidRPr="00BA33CB">
        <w:rPr>
          <w:rFonts w:ascii="Times New Roman" w:hAnsi="Times New Roman" w:cs="Times New Roman"/>
          <w:sz w:val="24"/>
          <w:szCs w:val="24"/>
          <w:vertAlign w:val="superscript"/>
        </w:rPr>
        <w:t>2</w:t>
      </w:r>
      <w:r w:rsidRPr="00BA33CB">
        <w:rPr>
          <w:rFonts w:ascii="Times New Roman" w:hAnsi="Times New Roman" w:cs="Times New Roman"/>
          <w:sz w:val="24"/>
          <w:szCs w:val="24"/>
        </w:rPr>
        <w:t xml:space="preserve"> Площадь жилищного фонда к 2037 году составит </w:t>
      </w:r>
      <w:r w:rsidRPr="00BA33CB">
        <w:rPr>
          <w:rFonts w:ascii="Times New Roman" w:eastAsia="Times New Roman" w:hAnsi="Times New Roman" w:cs="Times New Roman"/>
          <w:sz w:val="24"/>
          <w:szCs w:val="24"/>
          <w:lang w:eastAsia="ru-RU"/>
        </w:rPr>
        <w:t xml:space="preserve">29187 </w:t>
      </w:r>
      <w:r w:rsidRPr="00BA33CB">
        <w:rPr>
          <w:rFonts w:ascii="Times New Roman" w:hAnsi="Times New Roman" w:cs="Times New Roman"/>
          <w:sz w:val="24"/>
          <w:szCs w:val="24"/>
        </w:rPr>
        <w:t>м</w:t>
      </w:r>
      <w:r w:rsidRPr="00BA33CB">
        <w:rPr>
          <w:rFonts w:ascii="Times New Roman" w:hAnsi="Times New Roman" w:cs="Times New Roman"/>
          <w:sz w:val="24"/>
          <w:szCs w:val="24"/>
          <w:vertAlign w:val="superscript"/>
        </w:rPr>
        <w:t>2</w:t>
      </w:r>
      <w:r w:rsidRPr="00BA33CB">
        <w:rPr>
          <w:rFonts w:ascii="Times New Roman" w:hAnsi="Times New Roman" w:cs="Times New Roman"/>
          <w:sz w:val="24"/>
          <w:szCs w:val="24"/>
        </w:rPr>
        <w:t>, обеспеченность жильем – 22,0 м</w:t>
      </w:r>
      <w:r w:rsidRPr="00BA33CB">
        <w:rPr>
          <w:rFonts w:ascii="Times New Roman" w:hAnsi="Times New Roman" w:cs="Times New Roman"/>
          <w:sz w:val="24"/>
          <w:szCs w:val="24"/>
          <w:vertAlign w:val="superscript"/>
        </w:rPr>
        <w:t>2</w:t>
      </w:r>
      <w:r w:rsidRPr="00BA33CB">
        <w:rPr>
          <w:rFonts w:ascii="Times New Roman" w:hAnsi="Times New Roman" w:cs="Times New Roman"/>
          <w:sz w:val="24"/>
          <w:szCs w:val="24"/>
        </w:rPr>
        <w:t>/чел.</w:t>
      </w:r>
    </w:p>
    <w:p w:rsidR="00D924A2" w:rsidRPr="002E7156" w:rsidRDefault="00D924A2" w:rsidP="0061557B">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71" w:name="_Toc530730238"/>
      <w:r w:rsidRPr="002E7156">
        <w:rPr>
          <w:rFonts w:ascii="Times New Roman" w:hAnsi="Times New Roman" w:cs="Times New Roman"/>
          <w:i w:val="0"/>
          <w:color w:val="000000" w:themeColor="text1"/>
          <w:kern w:val="0"/>
          <w:sz w:val="30"/>
          <w:szCs w:val="30"/>
        </w:rPr>
        <w:t>Система культурно-бытового обслуживани</w:t>
      </w:r>
      <w:bookmarkEnd w:id="68"/>
      <w:r w:rsidRPr="002E7156">
        <w:rPr>
          <w:rFonts w:ascii="Times New Roman" w:hAnsi="Times New Roman" w:cs="Times New Roman"/>
          <w:i w:val="0"/>
          <w:color w:val="000000" w:themeColor="text1"/>
          <w:kern w:val="0"/>
          <w:sz w:val="30"/>
          <w:szCs w:val="30"/>
        </w:rPr>
        <w:t>я</w:t>
      </w:r>
      <w:bookmarkEnd w:id="69"/>
      <w:bookmarkEnd w:id="70"/>
      <w:bookmarkEnd w:id="71"/>
    </w:p>
    <w:p w:rsidR="00C32768" w:rsidRPr="002E7156" w:rsidRDefault="0085243B" w:rsidP="0085243B">
      <w:pPr>
        <w:suppressAutoHyphens/>
        <w:spacing w:after="0" w:line="360" w:lineRule="auto"/>
        <w:ind w:firstLine="851"/>
        <w:jc w:val="both"/>
        <w:rPr>
          <w:color w:val="000000" w:themeColor="text1"/>
        </w:rPr>
      </w:pPr>
      <w:r>
        <w:rPr>
          <w:color w:val="000000" w:themeColor="text1"/>
        </w:rPr>
        <w:tab/>
      </w:r>
      <w:r w:rsidR="004F7E2D" w:rsidRPr="002E7156">
        <w:rPr>
          <w:color w:val="000000" w:themeColor="text1"/>
        </w:rPr>
        <w:t xml:space="preserve">Основная часть современной сети предприятий и учреждений обслуживания была создана в период 70-80-х годов прошлого столетия. В последние годы фиксируется сокращение количества объектов вследствие сокращения численности населения, изменений его демографических параметров, недостаточного финансирования на содержание, строительство и ремонт объектов, их аварийного технического состояния, что понижает показатели обеспеченности населения учреждениями обслуживания. </w:t>
      </w:r>
    </w:p>
    <w:p w:rsidR="00C32768" w:rsidRPr="002E7156" w:rsidRDefault="0085243B" w:rsidP="0085243B">
      <w:pPr>
        <w:suppressAutoHyphens/>
        <w:spacing w:after="0" w:line="360" w:lineRule="auto"/>
        <w:ind w:firstLine="851"/>
        <w:jc w:val="both"/>
        <w:rPr>
          <w:color w:val="000000" w:themeColor="text1"/>
        </w:rPr>
      </w:pPr>
      <w:r>
        <w:rPr>
          <w:color w:val="000000" w:themeColor="text1"/>
        </w:rPr>
        <w:lastRenderedPageBreak/>
        <w:tab/>
      </w:r>
      <w:r w:rsidR="004F7E2D" w:rsidRPr="002E7156">
        <w:rPr>
          <w:color w:val="000000" w:themeColor="text1"/>
        </w:rPr>
        <w:t xml:space="preserve">К учреждениям социального обслуживания населения местного значения относиться учреждения </w:t>
      </w:r>
      <w:proofErr w:type="spellStart"/>
      <w:r w:rsidR="004F7E2D" w:rsidRPr="002E7156">
        <w:rPr>
          <w:color w:val="000000" w:themeColor="text1"/>
        </w:rPr>
        <w:t>культурно-досугового</w:t>
      </w:r>
      <w:proofErr w:type="spellEnd"/>
      <w:r w:rsidR="004F7E2D" w:rsidRPr="002E7156">
        <w:rPr>
          <w:color w:val="000000" w:themeColor="text1"/>
        </w:rPr>
        <w:t xml:space="preserve"> типа, библиотеки, учреждения торговли. К учреждениям социального обслуживания районного и вышестоящего уровней относятся учреждения образования, здравоохранения. </w:t>
      </w:r>
    </w:p>
    <w:p w:rsidR="0006214C" w:rsidRDefault="0085243B" w:rsidP="0085243B">
      <w:pPr>
        <w:suppressAutoHyphens/>
        <w:spacing w:after="0" w:line="360" w:lineRule="auto"/>
        <w:ind w:firstLine="851"/>
        <w:jc w:val="both"/>
        <w:rPr>
          <w:color w:val="000000" w:themeColor="text1"/>
        </w:rPr>
      </w:pPr>
      <w:r>
        <w:rPr>
          <w:color w:val="000000" w:themeColor="text1"/>
        </w:rPr>
        <w:tab/>
      </w:r>
      <w:proofErr w:type="spellStart"/>
      <w:r w:rsidR="00C53E33">
        <w:rPr>
          <w:color w:val="000000" w:themeColor="text1"/>
        </w:rPr>
        <w:t>Горнякское</w:t>
      </w:r>
      <w:proofErr w:type="spellEnd"/>
      <w:r w:rsidR="00885352">
        <w:rPr>
          <w:color w:val="000000" w:themeColor="text1"/>
        </w:rPr>
        <w:t xml:space="preserve"> МО </w:t>
      </w:r>
      <w:r w:rsidR="0006214C" w:rsidRPr="002E7156">
        <w:rPr>
          <w:color w:val="000000" w:themeColor="text1"/>
        </w:rPr>
        <w:t xml:space="preserve">имеет хорошо развитую инфраструктуру: </w:t>
      </w:r>
      <w:proofErr w:type="spellStart"/>
      <w:r w:rsidR="0006214C" w:rsidRPr="002E7156">
        <w:rPr>
          <w:color w:val="000000" w:themeColor="text1"/>
        </w:rPr>
        <w:t>школ</w:t>
      </w:r>
      <w:r w:rsidR="00811EDD" w:rsidRPr="002E7156">
        <w:rPr>
          <w:color w:val="000000" w:themeColor="text1"/>
        </w:rPr>
        <w:t>ы</w:t>
      </w:r>
      <w:r w:rsidR="0006214C" w:rsidRPr="002E7156">
        <w:rPr>
          <w:color w:val="000000" w:themeColor="text1"/>
        </w:rPr>
        <w:t>,детски</w:t>
      </w:r>
      <w:r w:rsidR="00811EDD" w:rsidRPr="002E7156">
        <w:rPr>
          <w:color w:val="000000" w:themeColor="text1"/>
        </w:rPr>
        <w:t>е</w:t>
      </w:r>
      <w:proofErr w:type="spellEnd"/>
      <w:r w:rsidR="0006214C" w:rsidRPr="002E7156">
        <w:rPr>
          <w:color w:val="000000" w:themeColor="text1"/>
        </w:rPr>
        <w:t xml:space="preserve"> сад</w:t>
      </w:r>
      <w:r w:rsidR="00811EDD" w:rsidRPr="002E7156">
        <w:rPr>
          <w:color w:val="000000" w:themeColor="text1"/>
        </w:rPr>
        <w:t>ы</w:t>
      </w:r>
      <w:r w:rsidR="0006214C" w:rsidRPr="002E7156">
        <w:rPr>
          <w:color w:val="000000" w:themeColor="text1"/>
        </w:rPr>
        <w:t>, фельдшерско-акушерски</w:t>
      </w:r>
      <w:r w:rsidR="00811EDD" w:rsidRPr="002E7156">
        <w:rPr>
          <w:color w:val="000000" w:themeColor="text1"/>
        </w:rPr>
        <w:t>е</w:t>
      </w:r>
      <w:r w:rsidR="0006214C" w:rsidRPr="002E7156">
        <w:rPr>
          <w:color w:val="000000" w:themeColor="text1"/>
        </w:rPr>
        <w:t xml:space="preserve"> пункт</w:t>
      </w:r>
      <w:r w:rsidR="00811EDD" w:rsidRPr="002E7156">
        <w:rPr>
          <w:color w:val="000000" w:themeColor="text1"/>
        </w:rPr>
        <w:t>ы</w:t>
      </w:r>
      <w:r w:rsidR="0006214C" w:rsidRPr="002E7156">
        <w:rPr>
          <w:color w:val="000000" w:themeColor="text1"/>
        </w:rPr>
        <w:t xml:space="preserve">, </w:t>
      </w:r>
      <w:r w:rsidR="00811EDD" w:rsidRPr="002E7156">
        <w:rPr>
          <w:color w:val="000000" w:themeColor="text1"/>
        </w:rPr>
        <w:t>сельские дома культуры</w:t>
      </w:r>
      <w:r w:rsidR="0006214C" w:rsidRPr="002E7156">
        <w:rPr>
          <w:color w:val="000000" w:themeColor="text1"/>
        </w:rPr>
        <w:t>, сельск</w:t>
      </w:r>
      <w:r w:rsidR="00811EDD" w:rsidRPr="002E7156">
        <w:rPr>
          <w:color w:val="000000" w:themeColor="text1"/>
        </w:rPr>
        <w:t>ие</w:t>
      </w:r>
      <w:r w:rsidR="0006214C" w:rsidRPr="002E7156">
        <w:rPr>
          <w:color w:val="000000" w:themeColor="text1"/>
        </w:rPr>
        <w:t xml:space="preserve"> библиотек</w:t>
      </w:r>
      <w:r w:rsidR="00811EDD" w:rsidRPr="002E7156">
        <w:rPr>
          <w:color w:val="000000" w:themeColor="text1"/>
        </w:rPr>
        <w:t>и</w:t>
      </w:r>
      <w:r w:rsidR="0006214C" w:rsidRPr="002E7156">
        <w:rPr>
          <w:color w:val="000000" w:themeColor="text1"/>
        </w:rPr>
        <w:t xml:space="preserve">, </w:t>
      </w:r>
      <w:r w:rsidR="00811EDD" w:rsidRPr="002E7156">
        <w:rPr>
          <w:color w:val="000000" w:themeColor="text1"/>
        </w:rPr>
        <w:t>м</w:t>
      </w:r>
      <w:r w:rsidR="0006214C" w:rsidRPr="002E7156">
        <w:rPr>
          <w:color w:val="000000" w:themeColor="text1"/>
        </w:rPr>
        <w:t>агазин</w:t>
      </w:r>
      <w:r w:rsidR="00811EDD" w:rsidRPr="002E7156">
        <w:rPr>
          <w:color w:val="000000" w:themeColor="text1"/>
        </w:rPr>
        <w:t>ы</w:t>
      </w:r>
      <w:r w:rsidR="0006214C" w:rsidRPr="002E7156">
        <w:rPr>
          <w:color w:val="000000" w:themeColor="text1"/>
        </w:rPr>
        <w:t>, почтов</w:t>
      </w:r>
      <w:r w:rsidR="00811EDD" w:rsidRPr="002E7156">
        <w:rPr>
          <w:color w:val="000000" w:themeColor="text1"/>
        </w:rPr>
        <w:t>ые</w:t>
      </w:r>
      <w:r w:rsidR="0006214C" w:rsidRPr="002E7156">
        <w:rPr>
          <w:color w:val="000000" w:themeColor="text1"/>
        </w:rPr>
        <w:t xml:space="preserve"> отделени</w:t>
      </w:r>
      <w:r w:rsidR="00811EDD" w:rsidRPr="002E7156">
        <w:rPr>
          <w:color w:val="000000" w:themeColor="text1"/>
        </w:rPr>
        <w:t>я связи и т.д</w:t>
      </w:r>
      <w:r w:rsidR="0006214C" w:rsidRPr="002E7156">
        <w:rPr>
          <w:color w:val="000000" w:themeColor="text1"/>
        </w:rPr>
        <w:t>.</w:t>
      </w:r>
      <w:r w:rsidR="00C53E33">
        <w:rPr>
          <w:color w:val="000000" w:themeColor="text1"/>
        </w:rPr>
        <w:t xml:space="preserve"> </w:t>
      </w:r>
    </w:p>
    <w:p w:rsidR="00C53E33" w:rsidRPr="002E7156" w:rsidRDefault="00C53E33" w:rsidP="0085243B">
      <w:pPr>
        <w:suppressAutoHyphens/>
        <w:spacing w:after="0" w:line="360" w:lineRule="auto"/>
        <w:ind w:firstLine="851"/>
        <w:jc w:val="both"/>
        <w:rPr>
          <w:color w:val="000000" w:themeColor="text1"/>
        </w:rPr>
      </w:pPr>
      <w:r>
        <w:rPr>
          <w:color w:val="000000" w:themeColor="text1"/>
        </w:rPr>
        <w:t xml:space="preserve">К западу от д.Новый </w:t>
      </w:r>
      <w:proofErr w:type="spellStart"/>
      <w:r>
        <w:rPr>
          <w:color w:val="000000" w:themeColor="text1"/>
        </w:rPr>
        <w:t>Карамбай</w:t>
      </w:r>
      <w:proofErr w:type="spellEnd"/>
      <w:r>
        <w:rPr>
          <w:color w:val="000000" w:themeColor="text1"/>
        </w:rPr>
        <w:t xml:space="preserve"> на берегу пруда находится база отдыха.</w:t>
      </w:r>
    </w:p>
    <w:p w:rsidR="0006214C" w:rsidRPr="006866CC" w:rsidRDefault="0006214C" w:rsidP="00021983">
      <w:pPr>
        <w:spacing w:after="0" w:line="360" w:lineRule="auto"/>
        <w:ind w:firstLine="851"/>
        <w:jc w:val="center"/>
        <w:rPr>
          <w:color w:val="FF0000"/>
        </w:rPr>
      </w:pPr>
    </w:p>
    <w:p w:rsidR="0006214C" w:rsidRPr="0085243B" w:rsidRDefault="0006214C" w:rsidP="0085243B">
      <w:pPr>
        <w:suppressAutoHyphens/>
        <w:spacing w:after="0" w:line="360" w:lineRule="auto"/>
        <w:ind w:firstLine="851"/>
        <w:jc w:val="center"/>
        <w:rPr>
          <w:color w:val="000000" w:themeColor="text1"/>
        </w:rPr>
      </w:pPr>
      <w:r w:rsidRPr="0085243B">
        <w:rPr>
          <w:color w:val="000000" w:themeColor="text1"/>
        </w:rPr>
        <w:t>Образование</w:t>
      </w:r>
    </w:p>
    <w:p w:rsidR="00DB3F66" w:rsidRDefault="00465A98" w:rsidP="0085243B">
      <w:pPr>
        <w:suppressAutoHyphens/>
        <w:spacing w:after="0" w:line="360" w:lineRule="auto"/>
        <w:ind w:firstLine="851"/>
        <w:jc w:val="both"/>
        <w:rPr>
          <w:color w:val="000000" w:themeColor="text1"/>
        </w:rPr>
      </w:pPr>
      <w:r>
        <w:rPr>
          <w:color w:val="000000" w:themeColor="text1"/>
        </w:rPr>
        <w:t xml:space="preserve">В МО </w:t>
      </w:r>
      <w:r w:rsidR="0093496D" w:rsidRPr="0085243B">
        <w:rPr>
          <w:color w:val="000000" w:themeColor="text1"/>
        </w:rPr>
        <w:t>«</w:t>
      </w:r>
      <w:proofErr w:type="spellStart"/>
      <w:r w:rsidR="00C53E33">
        <w:rPr>
          <w:color w:val="000000" w:themeColor="text1"/>
        </w:rPr>
        <w:t>Горняк</w:t>
      </w:r>
      <w:r w:rsidR="0093496D" w:rsidRPr="0085243B">
        <w:rPr>
          <w:color w:val="000000" w:themeColor="text1"/>
        </w:rPr>
        <w:t>ское</w:t>
      </w:r>
      <w:proofErr w:type="spellEnd"/>
      <w:r w:rsidR="0093496D" w:rsidRPr="0085243B">
        <w:rPr>
          <w:color w:val="000000" w:themeColor="text1"/>
        </w:rPr>
        <w:t xml:space="preserve">» функционируют </w:t>
      </w:r>
      <w:r w:rsidR="00C53E33">
        <w:rPr>
          <w:color w:val="000000" w:themeColor="text1"/>
        </w:rPr>
        <w:t>две</w:t>
      </w:r>
      <w:r w:rsidR="0093496D" w:rsidRPr="0085243B">
        <w:rPr>
          <w:color w:val="000000" w:themeColor="text1"/>
        </w:rPr>
        <w:t xml:space="preserve"> </w:t>
      </w:r>
      <w:r w:rsidR="00F2532E" w:rsidRPr="0085243B">
        <w:rPr>
          <w:color w:val="000000" w:themeColor="text1"/>
        </w:rPr>
        <w:t>школы среднего общего образования</w:t>
      </w:r>
      <w:r>
        <w:rPr>
          <w:color w:val="000000" w:themeColor="text1"/>
        </w:rPr>
        <w:t xml:space="preserve"> и два</w:t>
      </w:r>
      <w:r w:rsidR="0093496D" w:rsidRPr="0085243B">
        <w:rPr>
          <w:color w:val="000000" w:themeColor="text1"/>
        </w:rPr>
        <w:t xml:space="preserve"> детских дошкольных учреждения.</w:t>
      </w:r>
      <w:r w:rsidR="00F2532E" w:rsidRPr="0085243B">
        <w:rPr>
          <w:color w:val="000000" w:themeColor="text1"/>
        </w:rPr>
        <w:t xml:space="preserve"> </w:t>
      </w:r>
    </w:p>
    <w:p w:rsidR="00465BDE" w:rsidRDefault="0093496D" w:rsidP="0085243B">
      <w:pPr>
        <w:suppressAutoHyphens/>
        <w:spacing w:after="0" w:line="360" w:lineRule="auto"/>
        <w:ind w:firstLine="851"/>
        <w:jc w:val="both"/>
        <w:rPr>
          <w:color w:val="000000" w:themeColor="text1"/>
        </w:rPr>
      </w:pPr>
      <w:r w:rsidRPr="0085243B">
        <w:rPr>
          <w:color w:val="000000" w:themeColor="text1"/>
        </w:rPr>
        <w:t xml:space="preserve">Все учебные заведения нуждаются в капитальном ремонте, в связи с этим рентабельно строительство новых </w:t>
      </w:r>
      <w:r w:rsidR="00811EDD" w:rsidRPr="0085243B">
        <w:rPr>
          <w:color w:val="000000" w:themeColor="text1"/>
        </w:rPr>
        <w:t xml:space="preserve">зданий для </w:t>
      </w:r>
      <w:r w:rsidRPr="0085243B">
        <w:rPr>
          <w:color w:val="000000" w:themeColor="text1"/>
        </w:rPr>
        <w:t xml:space="preserve">учебных заведений, взамен устаревших. </w:t>
      </w:r>
    </w:p>
    <w:p w:rsidR="006218BD" w:rsidRDefault="0093496D" w:rsidP="0085243B">
      <w:pPr>
        <w:suppressAutoHyphens/>
        <w:spacing w:after="0" w:line="360" w:lineRule="auto"/>
        <w:ind w:firstLine="851"/>
        <w:jc w:val="both"/>
        <w:rPr>
          <w:color w:val="000000" w:themeColor="text1"/>
        </w:rPr>
      </w:pPr>
      <w:r w:rsidRPr="0085243B">
        <w:rPr>
          <w:color w:val="000000" w:themeColor="text1"/>
        </w:rPr>
        <w:t xml:space="preserve">В </w:t>
      </w:r>
      <w:r w:rsidR="00811EDD" w:rsidRPr="0085243B">
        <w:rPr>
          <w:color w:val="000000" w:themeColor="text1"/>
        </w:rPr>
        <w:t>сельском поселении</w:t>
      </w:r>
      <w:r w:rsidRPr="0085243B">
        <w:rPr>
          <w:color w:val="000000" w:themeColor="text1"/>
        </w:rPr>
        <w:t xml:space="preserve"> недостаточно учреждений дополнительного образования детей.</w:t>
      </w:r>
      <w:r w:rsidR="006866CC" w:rsidRPr="0085243B">
        <w:rPr>
          <w:color w:val="000000" w:themeColor="text1"/>
        </w:rPr>
        <w:t xml:space="preserve"> </w:t>
      </w:r>
    </w:p>
    <w:p w:rsidR="00465BDE" w:rsidRDefault="00465BDE" w:rsidP="0085243B">
      <w:pPr>
        <w:suppressAutoHyphens/>
        <w:spacing w:after="0" w:line="360" w:lineRule="auto"/>
        <w:ind w:firstLine="851"/>
        <w:jc w:val="both"/>
        <w:rPr>
          <w:i/>
          <w:color w:val="000000" w:themeColor="text1"/>
        </w:rPr>
      </w:pPr>
    </w:p>
    <w:p w:rsidR="0006214C" w:rsidRPr="0085243B" w:rsidRDefault="0093496D" w:rsidP="0085243B">
      <w:pPr>
        <w:suppressAutoHyphens/>
        <w:spacing w:after="0" w:line="360" w:lineRule="auto"/>
        <w:ind w:firstLine="851"/>
        <w:jc w:val="both"/>
        <w:rPr>
          <w:i/>
          <w:color w:val="000000" w:themeColor="text1"/>
        </w:rPr>
      </w:pPr>
      <w:r w:rsidRPr="0085243B">
        <w:rPr>
          <w:i/>
          <w:color w:val="000000" w:themeColor="text1"/>
        </w:rPr>
        <w:t>Таблица</w:t>
      </w:r>
      <w:r w:rsidR="0046501F">
        <w:rPr>
          <w:i/>
          <w:color w:val="000000" w:themeColor="text1"/>
        </w:rPr>
        <w:t xml:space="preserve"> </w:t>
      </w:r>
      <w:r w:rsidR="00D968AB">
        <w:rPr>
          <w:i/>
          <w:color w:val="000000" w:themeColor="text1"/>
        </w:rPr>
        <w:t>5</w:t>
      </w:r>
      <w:r w:rsidRPr="0085243B">
        <w:rPr>
          <w:i/>
          <w:color w:val="000000" w:themeColor="text1"/>
        </w:rPr>
        <w:t xml:space="preserve"> - </w:t>
      </w:r>
      <w:r w:rsidR="0006214C" w:rsidRPr="0085243B">
        <w:rPr>
          <w:i/>
          <w:color w:val="000000" w:themeColor="text1"/>
        </w:rPr>
        <w:t>Обеспеченность детскими садами и учреж</w:t>
      </w:r>
      <w:r w:rsidRPr="0085243B">
        <w:rPr>
          <w:i/>
          <w:color w:val="000000" w:themeColor="text1"/>
        </w:rPr>
        <w:t>дениями среднего образования на 01.01.2016 г.</w:t>
      </w:r>
      <w:r w:rsidR="00B47860" w:rsidRPr="0085243B">
        <w:rPr>
          <w:i/>
          <w:color w:val="000000" w:themeColor="text1"/>
        </w:rPr>
        <w:t xml:space="preserve"> сельских поселений</w:t>
      </w:r>
    </w:p>
    <w:tbl>
      <w:tblPr>
        <w:tblW w:w="5000" w:type="pct"/>
        <w:jc w:val="center"/>
        <w:tblCellMar>
          <w:left w:w="28" w:type="dxa"/>
          <w:right w:w="28" w:type="dxa"/>
        </w:tblCellMar>
        <w:tblLook w:val="0000"/>
      </w:tblPr>
      <w:tblGrid>
        <w:gridCol w:w="2417"/>
        <w:gridCol w:w="1543"/>
        <w:gridCol w:w="2167"/>
        <w:gridCol w:w="1033"/>
        <w:gridCol w:w="2965"/>
      </w:tblGrid>
      <w:tr w:rsidR="00D15F44" w:rsidRPr="00465BDE" w:rsidTr="0029590B">
        <w:trPr>
          <w:trHeight w:val="567"/>
          <w:tblHeader/>
          <w:jc w:val="center"/>
        </w:trPr>
        <w:tc>
          <w:tcPr>
            <w:tcW w:w="1194" w:type="pct"/>
            <w:vMerge w:val="restart"/>
            <w:tcBorders>
              <w:top w:val="single" w:sz="4" w:space="0" w:color="000000"/>
              <w:left w:val="single" w:sz="4" w:space="0" w:color="000000"/>
              <w:bottom w:val="single" w:sz="4" w:space="0" w:color="000000"/>
            </w:tcBorders>
            <w:vAlign w:val="center"/>
          </w:tcPr>
          <w:p w:rsidR="00D15F44" w:rsidRPr="00465BDE" w:rsidRDefault="00D15F44" w:rsidP="0093496D">
            <w:pPr>
              <w:pStyle w:val="-1"/>
              <w:rPr>
                <w:rFonts w:ascii="Times New Roman" w:hAnsi="Times New Roman" w:cs="Times New Roman"/>
                <w:color w:val="000000" w:themeColor="text1"/>
              </w:rPr>
            </w:pPr>
            <w:r w:rsidRPr="00465BDE">
              <w:rPr>
                <w:rFonts w:ascii="Times New Roman" w:hAnsi="Times New Roman" w:cs="Times New Roman"/>
                <w:color w:val="000000" w:themeColor="text1"/>
              </w:rPr>
              <w:t xml:space="preserve">Сельские муниципальные образования </w:t>
            </w:r>
          </w:p>
        </w:tc>
        <w:tc>
          <w:tcPr>
            <w:tcW w:w="1832" w:type="pct"/>
            <w:gridSpan w:val="2"/>
            <w:tcBorders>
              <w:top w:val="single" w:sz="4" w:space="0" w:color="000000"/>
              <w:left w:val="single" w:sz="4" w:space="0" w:color="000000"/>
              <w:bottom w:val="single" w:sz="4" w:space="0" w:color="000000"/>
            </w:tcBorders>
            <w:vAlign w:val="center"/>
          </w:tcPr>
          <w:p w:rsidR="00D15F44" w:rsidRPr="00465BDE" w:rsidRDefault="00D15F44" w:rsidP="0093496D">
            <w:pPr>
              <w:pStyle w:val="-1"/>
              <w:rPr>
                <w:rFonts w:ascii="Times New Roman" w:hAnsi="Times New Roman" w:cs="Times New Roman"/>
                <w:color w:val="000000" w:themeColor="text1"/>
              </w:rPr>
            </w:pPr>
            <w:r w:rsidRPr="00465BDE">
              <w:rPr>
                <w:rFonts w:ascii="Times New Roman" w:hAnsi="Times New Roman" w:cs="Times New Roman"/>
                <w:color w:val="000000" w:themeColor="text1"/>
              </w:rPr>
              <w:t>Школы</w:t>
            </w:r>
          </w:p>
        </w:tc>
        <w:tc>
          <w:tcPr>
            <w:tcW w:w="1975" w:type="pct"/>
            <w:gridSpan w:val="2"/>
            <w:tcBorders>
              <w:top w:val="single" w:sz="4" w:space="0" w:color="000000"/>
              <w:left w:val="single" w:sz="4" w:space="0" w:color="000000"/>
              <w:bottom w:val="single" w:sz="4" w:space="0" w:color="000000"/>
              <w:right w:val="single" w:sz="4" w:space="0" w:color="000000"/>
            </w:tcBorders>
            <w:vAlign w:val="center"/>
          </w:tcPr>
          <w:p w:rsidR="00D15F44" w:rsidRPr="00465BDE" w:rsidRDefault="00D15F44" w:rsidP="0093496D">
            <w:pPr>
              <w:pStyle w:val="-1"/>
              <w:rPr>
                <w:rFonts w:ascii="Times New Roman" w:hAnsi="Times New Roman" w:cs="Times New Roman"/>
                <w:color w:val="000000" w:themeColor="text1"/>
              </w:rPr>
            </w:pPr>
            <w:r w:rsidRPr="00465BDE">
              <w:rPr>
                <w:rFonts w:ascii="Times New Roman" w:hAnsi="Times New Roman" w:cs="Times New Roman"/>
                <w:color w:val="000000" w:themeColor="text1"/>
              </w:rPr>
              <w:t>Детсады</w:t>
            </w:r>
          </w:p>
        </w:tc>
      </w:tr>
      <w:tr w:rsidR="00D15F44" w:rsidRPr="00465BDE" w:rsidTr="0029590B">
        <w:trPr>
          <w:trHeight w:val="567"/>
          <w:tblHeader/>
          <w:jc w:val="center"/>
        </w:trPr>
        <w:tc>
          <w:tcPr>
            <w:tcW w:w="1194" w:type="pct"/>
            <w:vMerge/>
            <w:tcBorders>
              <w:top w:val="single" w:sz="4" w:space="0" w:color="000000"/>
              <w:left w:val="single" w:sz="4" w:space="0" w:color="000000"/>
              <w:bottom w:val="single" w:sz="4" w:space="0" w:color="000000"/>
            </w:tcBorders>
            <w:vAlign w:val="center"/>
          </w:tcPr>
          <w:p w:rsidR="00D15F44" w:rsidRPr="00465BDE" w:rsidRDefault="00D15F44" w:rsidP="0093496D">
            <w:pPr>
              <w:pStyle w:val="-1"/>
              <w:rPr>
                <w:rFonts w:ascii="Times New Roman" w:hAnsi="Times New Roman" w:cs="Times New Roman"/>
                <w:color w:val="000000" w:themeColor="text1"/>
              </w:rPr>
            </w:pPr>
          </w:p>
        </w:tc>
        <w:tc>
          <w:tcPr>
            <w:tcW w:w="762" w:type="pct"/>
            <w:tcBorders>
              <w:top w:val="single" w:sz="4" w:space="0" w:color="000000"/>
              <w:left w:val="single" w:sz="4" w:space="0" w:color="000000"/>
              <w:bottom w:val="single" w:sz="4" w:space="0" w:color="000000"/>
            </w:tcBorders>
            <w:vAlign w:val="center"/>
          </w:tcPr>
          <w:p w:rsidR="00D15F44" w:rsidRPr="00465BDE" w:rsidRDefault="00D15F44" w:rsidP="0093496D">
            <w:pPr>
              <w:pStyle w:val="-1"/>
              <w:rPr>
                <w:rFonts w:ascii="Times New Roman" w:hAnsi="Times New Roman" w:cs="Times New Roman"/>
                <w:color w:val="000000" w:themeColor="text1"/>
              </w:rPr>
            </w:pPr>
            <w:r w:rsidRPr="00465BDE">
              <w:rPr>
                <w:rFonts w:ascii="Times New Roman" w:hAnsi="Times New Roman" w:cs="Times New Roman"/>
                <w:color w:val="000000" w:themeColor="text1"/>
              </w:rPr>
              <w:t>Кол-во</w:t>
            </w:r>
          </w:p>
        </w:tc>
        <w:tc>
          <w:tcPr>
            <w:tcW w:w="1070" w:type="pct"/>
            <w:tcBorders>
              <w:top w:val="single" w:sz="4" w:space="0" w:color="000000"/>
              <w:left w:val="single" w:sz="4" w:space="0" w:color="000000"/>
              <w:bottom w:val="single" w:sz="4" w:space="0" w:color="000000"/>
            </w:tcBorders>
            <w:vAlign w:val="center"/>
          </w:tcPr>
          <w:p w:rsidR="00D15F44" w:rsidRPr="00465BDE" w:rsidRDefault="00D15F44" w:rsidP="00415ECB">
            <w:pPr>
              <w:pStyle w:val="-1"/>
              <w:rPr>
                <w:rFonts w:ascii="Times New Roman" w:hAnsi="Times New Roman" w:cs="Times New Roman"/>
                <w:color w:val="000000" w:themeColor="text1"/>
              </w:rPr>
            </w:pPr>
            <w:r w:rsidRPr="00465BDE">
              <w:rPr>
                <w:rFonts w:ascii="Times New Roman" w:hAnsi="Times New Roman" w:cs="Times New Roman"/>
                <w:color w:val="000000" w:themeColor="text1"/>
              </w:rPr>
              <w:t>Вместимость факт. (чел.)</w:t>
            </w:r>
          </w:p>
        </w:tc>
        <w:tc>
          <w:tcPr>
            <w:tcW w:w="510" w:type="pct"/>
            <w:tcBorders>
              <w:top w:val="single" w:sz="4" w:space="0" w:color="000000"/>
              <w:left w:val="single" w:sz="4" w:space="0" w:color="000000"/>
              <w:bottom w:val="single" w:sz="4" w:space="0" w:color="000000"/>
            </w:tcBorders>
            <w:vAlign w:val="center"/>
          </w:tcPr>
          <w:p w:rsidR="00D15F44" w:rsidRPr="00465BDE" w:rsidRDefault="00D15F44" w:rsidP="0093496D">
            <w:pPr>
              <w:pStyle w:val="-1"/>
              <w:rPr>
                <w:rFonts w:ascii="Times New Roman" w:hAnsi="Times New Roman" w:cs="Times New Roman"/>
                <w:color w:val="000000" w:themeColor="text1"/>
              </w:rPr>
            </w:pPr>
            <w:r w:rsidRPr="00465BDE">
              <w:rPr>
                <w:rFonts w:ascii="Times New Roman" w:hAnsi="Times New Roman" w:cs="Times New Roman"/>
                <w:color w:val="000000" w:themeColor="text1"/>
              </w:rPr>
              <w:t>Кол-во</w:t>
            </w:r>
          </w:p>
        </w:tc>
        <w:tc>
          <w:tcPr>
            <w:tcW w:w="1465" w:type="pct"/>
            <w:tcBorders>
              <w:top w:val="single" w:sz="4" w:space="0" w:color="000000"/>
              <w:left w:val="single" w:sz="4" w:space="0" w:color="000000"/>
              <w:bottom w:val="single" w:sz="4" w:space="0" w:color="000000"/>
              <w:right w:val="single" w:sz="4" w:space="0" w:color="000000"/>
            </w:tcBorders>
            <w:vAlign w:val="center"/>
          </w:tcPr>
          <w:p w:rsidR="00D15F44" w:rsidRPr="00465BDE" w:rsidRDefault="00D15F44" w:rsidP="00811EDD">
            <w:pPr>
              <w:pStyle w:val="-1"/>
              <w:rPr>
                <w:rFonts w:ascii="Times New Roman" w:hAnsi="Times New Roman" w:cs="Times New Roman"/>
                <w:color w:val="000000" w:themeColor="text1"/>
              </w:rPr>
            </w:pPr>
            <w:r w:rsidRPr="00465BDE">
              <w:rPr>
                <w:rFonts w:ascii="Times New Roman" w:hAnsi="Times New Roman" w:cs="Times New Roman"/>
                <w:color w:val="000000" w:themeColor="text1"/>
              </w:rPr>
              <w:t>Вместимость факт., (чел.)</w:t>
            </w:r>
          </w:p>
        </w:tc>
      </w:tr>
      <w:tr w:rsidR="00603320" w:rsidRPr="00465BDE" w:rsidTr="0029590B">
        <w:trPr>
          <w:trHeight w:val="543"/>
          <w:jc w:val="center"/>
        </w:trPr>
        <w:tc>
          <w:tcPr>
            <w:tcW w:w="1194" w:type="pct"/>
            <w:tcBorders>
              <w:top w:val="single" w:sz="4" w:space="0" w:color="000000"/>
              <w:left w:val="single" w:sz="4" w:space="0" w:color="000000"/>
              <w:bottom w:val="single" w:sz="4" w:space="0" w:color="auto"/>
            </w:tcBorders>
            <w:vAlign w:val="center"/>
          </w:tcPr>
          <w:p w:rsidR="00603320" w:rsidRPr="00465BDE" w:rsidRDefault="00603320" w:rsidP="0093496D">
            <w:pPr>
              <w:pStyle w:val="-"/>
              <w:rPr>
                <w:rFonts w:ascii="Times New Roman" w:hAnsi="Times New Roman" w:cs="Times New Roman"/>
                <w:color w:val="000000" w:themeColor="text1"/>
              </w:rPr>
            </w:pPr>
            <w:r>
              <w:rPr>
                <w:color w:val="000000" w:themeColor="text1"/>
              </w:rPr>
              <w:t xml:space="preserve">    </w:t>
            </w:r>
            <w:proofErr w:type="spellStart"/>
            <w:r>
              <w:rPr>
                <w:color w:val="000000" w:themeColor="text1"/>
              </w:rPr>
              <w:t>Горняк</w:t>
            </w:r>
            <w:r w:rsidRPr="0085243B">
              <w:rPr>
                <w:color w:val="000000" w:themeColor="text1"/>
              </w:rPr>
              <w:t>ское</w:t>
            </w:r>
            <w:proofErr w:type="spellEnd"/>
            <w:r>
              <w:rPr>
                <w:color w:val="000000" w:themeColor="text1"/>
              </w:rPr>
              <w:t xml:space="preserve"> СП</w:t>
            </w:r>
          </w:p>
        </w:tc>
        <w:tc>
          <w:tcPr>
            <w:tcW w:w="762" w:type="pct"/>
            <w:tcBorders>
              <w:top w:val="single" w:sz="4" w:space="0" w:color="000000"/>
              <w:left w:val="single" w:sz="4" w:space="0" w:color="000000"/>
              <w:bottom w:val="single" w:sz="4" w:space="0" w:color="auto"/>
            </w:tcBorders>
            <w:vAlign w:val="center"/>
          </w:tcPr>
          <w:p w:rsidR="00603320" w:rsidRPr="00465BDE" w:rsidRDefault="00603320" w:rsidP="0093496D">
            <w:pPr>
              <w:pStyle w:val="-"/>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070" w:type="pct"/>
            <w:tcBorders>
              <w:top w:val="single" w:sz="4" w:space="0" w:color="000000"/>
              <w:left w:val="single" w:sz="4" w:space="0" w:color="000000"/>
              <w:bottom w:val="single" w:sz="4" w:space="0" w:color="auto"/>
            </w:tcBorders>
            <w:vAlign w:val="center"/>
          </w:tcPr>
          <w:p w:rsidR="00603320" w:rsidRPr="00465BDE" w:rsidRDefault="00603320" w:rsidP="007E00F8">
            <w:pPr>
              <w:pStyle w:val="-"/>
              <w:jc w:val="center"/>
              <w:rPr>
                <w:rFonts w:ascii="Times New Roman" w:hAnsi="Times New Roman" w:cs="Times New Roman"/>
                <w:color w:val="000000" w:themeColor="text1"/>
              </w:rPr>
            </w:pPr>
            <w:r>
              <w:rPr>
                <w:rFonts w:ascii="Times New Roman" w:hAnsi="Times New Roman" w:cs="Times New Roman"/>
                <w:color w:val="000000" w:themeColor="text1"/>
              </w:rPr>
              <w:t>277</w:t>
            </w:r>
          </w:p>
        </w:tc>
        <w:tc>
          <w:tcPr>
            <w:tcW w:w="510" w:type="pct"/>
            <w:tcBorders>
              <w:top w:val="single" w:sz="4" w:space="0" w:color="000000"/>
              <w:left w:val="single" w:sz="4" w:space="0" w:color="000000"/>
              <w:bottom w:val="single" w:sz="4" w:space="0" w:color="auto"/>
            </w:tcBorders>
            <w:vAlign w:val="center"/>
          </w:tcPr>
          <w:p w:rsidR="00603320" w:rsidRDefault="00603320" w:rsidP="0093496D">
            <w:pPr>
              <w:pStyle w:val="-"/>
              <w:jc w:val="center"/>
              <w:rPr>
                <w:rFonts w:ascii="Times New Roman" w:hAnsi="Times New Roman" w:cs="Times New Roman"/>
                <w:color w:val="000000" w:themeColor="text1"/>
              </w:rPr>
            </w:pPr>
          </w:p>
          <w:p w:rsidR="00603320" w:rsidRPr="00465BDE" w:rsidRDefault="00603320" w:rsidP="0093496D">
            <w:pPr>
              <w:pStyle w:val="-"/>
              <w:jc w:val="center"/>
              <w:rPr>
                <w:rFonts w:ascii="Times New Roman" w:hAnsi="Times New Roman" w:cs="Times New Roman"/>
                <w:color w:val="000000" w:themeColor="text1"/>
              </w:rPr>
            </w:pPr>
            <w:r>
              <w:rPr>
                <w:rFonts w:ascii="Times New Roman" w:hAnsi="Times New Roman" w:cs="Times New Roman"/>
                <w:color w:val="000000" w:themeColor="text1"/>
              </w:rPr>
              <w:t>2</w:t>
            </w:r>
          </w:p>
          <w:p w:rsidR="00603320" w:rsidRPr="00465BDE" w:rsidRDefault="00603320" w:rsidP="00603320">
            <w:pPr>
              <w:pStyle w:val="-"/>
              <w:jc w:val="center"/>
              <w:rPr>
                <w:rFonts w:ascii="Times New Roman" w:hAnsi="Times New Roman" w:cs="Times New Roman"/>
                <w:color w:val="000000" w:themeColor="text1"/>
              </w:rPr>
            </w:pPr>
          </w:p>
        </w:tc>
        <w:tc>
          <w:tcPr>
            <w:tcW w:w="1465" w:type="pct"/>
            <w:tcBorders>
              <w:top w:val="single" w:sz="4" w:space="0" w:color="000000"/>
              <w:left w:val="single" w:sz="4" w:space="0" w:color="000000"/>
              <w:bottom w:val="single" w:sz="4" w:space="0" w:color="auto"/>
              <w:right w:val="single" w:sz="4" w:space="0" w:color="000000"/>
            </w:tcBorders>
            <w:vAlign w:val="center"/>
          </w:tcPr>
          <w:p w:rsidR="00603320" w:rsidRPr="00465BDE" w:rsidRDefault="00D626A5" w:rsidP="0093496D">
            <w:pPr>
              <w:pStyle w:val="-"/>
              <w:jc w:val="center"/>
              <w:rPr>
                <w:rFonts w:ascii="Times New Roman" w:hAnsi="Times New Roman" w:cs="Times New Roman"/>
                <w:color w:val="000000" w:themeColor="text1"/>
              </w:rPr>
            </w:pPr>
            <w:r>
              <w:rPr>
                <w:rFonts w:ascii="Times New Roman" w:hAnsi="Times New Roman" w:cs="Times New Roman"/>
                <w:color w:val="000000" w:themeColor="text1"/>
              </w:rPr>
              <w:t>125</w:t>
            </w:r>
          </w:p>
        </w:tc>
      </w:tr>
    </w:tbl>
    <w:p w:rsidR="0006214C" w:rsidRPr="0029590B" w:rsidRDefault="0006214C" w:rsidP="006866CC">
      <w:pPr>
        <w:keepNext/>
        <w:keepLines/>
        <w:tabs>
          <w:tab w:val="left" w:pos="709"/>
        </w:tabs>
        <w:suppressAutoHyphens/>
        <w:spacing w:after="0"/>
        <w:rPr>
          <w:color w:val="FF0000"/>
        </w:rPr>
      </w:pPr>
    </w:p>
    <w:p w:rsidR="0006214C" w:rsidRPr="006866CC" w:rsidRDefault="0006214C" w:rsidP="0006214C">
      <w:pPr>
        <w:keepNext/>
        <w:keepLines/>
        <w:tabs>
          <w:tab w:val="left" w:pos="709"/>
        </w:tabs>
        <w:suppressAutoHyphens/>
        <w:spacing w:after="0"/>
        <w:jc w:val="center"/>
        <w:rPr>
          <w:b/>
          <w:color w:val="FF0000"/>
        </w:rPr>
      </w:pPr>
    </w:p>
    <w:p w:rsidR="0006214C" w:rsidRPr="0085243B" w:rsidRDefault="0006214C" w:rsidP="0085243B">
      <w:pPr>
        <w:suppressAutoHyphens/>
        <w:spacing w:after="0" w:line="360" w:lineRule="auto"/>
        <w:ind w:firstLine="851"/>
        <w:jc w:val="center"/>
        <w:rPr>
          <w:color w:val="000000" w:themeColor="text1"/>
        </w:rPr>
      </w:pPr>
      <w:r w:rsidRPr="0085243B">
        <w:rPr>
          <w:color w:val="000000" w:themeColor="text1"/>
        </w:rPr>
        <w:t>Проектные предложения</w:t>
      </w:r>
    </w:p>
    <w:p w:rsidR="0011675F" w:rsidRPr="0085243B" w:rsidRDefault="0011675F" w:rsidP="0085243B">
      <w:pPr>
        <w:suppressAutoHyphens/>
        <w:spacing w:after="0" w:line="360" w:lineRule="auto"/>
        <w:ind w:firstLine="851"/>
        <w:jc w:val="both"/>
        <w:rPr>
          <w:color w:val="000000" w:themeColor="text1"/>
        </w:rPr>
      </w:pPr>
    </w:p>
    <w:p w:rsidR="0006214C" w:rsidRPr="0085243B" w:rsidRDefault="0006214C" w:rsidP="0085243B">
      <w:pPr>
        <w:suppressAutoHyphens/>
        <w:spacing w:after="0" w:line="360" w:lineRule="auto"/>
        <w:ind w:firstLine="851"/>
        <w:jc w:val="center"/>
        <w:rPr>
          <w:color w:val="000000" w:themeColor="text1"/>
        </w:rPr>
      </w:pPr>
      <w:r w:rsidRPr="0085243B">
        <w:rPr>
          <w:color w:val="000000" w:themeColor="text1"/>
        </w:rPr>
        <w:t xml:space="preserve">Генеральным планом на </w:t>
      </w:r>
      <w:r w:rsidR="008E459F" w:rsidRPr="0085243B">
        <w:rPr>
          <w:color w:val="000000" w:themeColor="text1"/>
        </w:rPr>
        <w:t>1ю очередь</w:t>
      </w:r>
      <w:r w:rsidRPr="0085243B">
        <w:rPr>
          <w:color w:val="000000" w:themeColor="text1"/>
        </w:rPr>
        <w:t xml:space="preserve"> предлагается:</w:t>
      </w:r>
    </w:p>
    <w:p w:rsidR="0006214C" w:rsidRPr="0085243B" w:rsidRDefault="0085243B" w:rsidP="0085243B">
      <w:pPr>
        <w:suppressAutoHyphens/>
        <w:spacing w:after="0" w:line="360" w:lineRule="auto"/>
        <w:rPr>
          <w:color w:val="000000" w:themeColor="text1"/>
        </w:rPr>
      </w:pPr>
      <w:r>
        <w:rPr>
          <w:color w:val="000000" w:themeColor="text1"/>
        </w:rPr>
        <w:t xml:space="preserve">- </w:t>
      </w:r>
      <w:r w:rsidR="0011675F" w:rsidRPr="0085243B">
        <w:rPr>
          <w:color w:val="000000" w:themeColor="text1"/>
        </w:rPr>
        <w:t>капитальный ремонт зданий школ</w:t>
      </w:r>
      <w:r w:rsidR="0006214C" w:rsidRPr="0085243B">
        <w:rPr>
          <w:color w:val="000000" w:themeColor="text1"/>
        </w:rPr>
        <w:t>;</w:t>
      </w:r>
    </w:p>
    <w:p w:rsidR="0035393F" w:rsidRDefault="0085243B" w:rsidP="0085243B">
      <w:pPr>
        <w:suppressAutoHyphens/>
        <w:spacing w:after="0" w:line="360" w:lineRule="auto"/>
        <w:rPr>
          <w:color w:val="000000" w:themeColor="text1"/>
        </w:rPr>
      </w:pPr>
      <w:r>
        <w:rPr>
          <w:color w:val="000000" w:themeColor="text1"/>
        </w:rPr>
        <w:t xml:space="preserve">- </w:t>
      </w:r>
      <w:r w:rsidR="006866CC" w:rsidRPr="0085243B">
        <w:rPr>
          <w:color w:val="000000" w:themeColor="text1"/>
        </w:rPr>
        <w:t xml:space="preserve">организация кружков и секций дополнительного образования на базе </w:t>
      </w:r>
      <w:r w:rsidR="00C96A36" w:rsidRPr="0085243B">
        <w:rPr>
          <w:color w:val="000000" w:themeColor="text1"/>
        </w:rPr>
        <w:t>школ</w:t>
      </w:r>
      <w:r w:rsidR="006866CC" w:rsidRPr="0085243B">
        <w:rPr>
          <w:color w:val="000000" w:themeColor="text1"/>
        </w:rPr>
        <w:t>.</w:t>
      </w:r>
    </w:p>
    <w:p w:rsidR="0035393F" w:rsidRPr="0085243B" w:rsidRDefault="0035393F" w:rsidP="0085243B">
      <w:pPr>
        <w:suppressAutoHyphens/>
        <w:spacing w:after="0" w:line="360" w:lineRule="auto"/>
        <w:rPr>
          <w:color w:val="000000" w:themeColor="text1"/>
        </w:rPr>
      </w:pPr>
      <w:r>
        <w:rPr>
          <w:color w:val="000000" w:themeColor="text1"/>
        </w:rPr>
        <w:t xml:space="preserve">- </w:t>
      </w:r>
      <w:r>
        <w:rPr>
          <w:color w:val="000000"/>
          <w:shd w:val="clear" w:color="auto" w:fill="FFFFFF"/>
        </w:rPr>
        <w:t xml:space="preserve">пристройка к зданию школы для размещения пищеблока и одной группы детского сада в с.   </w:t>
      </w:r>
      <w:proofErr w:type="spellStart"/>
      <w:r>
        <w:rPr>
          <w:color w:val="000000"/>
          <w:shd w:val="clear" w:color="auto" w:fill="FFFFFF"/>
        </w:rPr>
        <w:t>Черемушки</w:t>
      </w:r>
      <w:proofErr w:type="spellEnd"/>
      <w:r>
        <w:rPr>
          <w:color w:val="000000"/>
          <w:shd w:val="clear" w:color="auto" w:fill="FFFFFF"/>
        </w:rPr>
        <w:t>.</w:t>
      </w:r>
    </w:p>
    <w:p w:rsidR="008E459F" w:rsidRPr="0085243B" w:rsidRDefault="008E459F" w:rsidP="0085243B">
      <w:pPr>
        <w:suppressAutoHyphens/>
        <w:spacing w:after="0" w:line="360" w:lineRule="auto"/>
        <w:ind w:firstLine="851"/>
        <w:jc w:val="both"/>
        <w:rPr>
          <w:color w:val="000000" w:themeColor="text1"/>
        </w:rPr>
      </w:pPr>
    </w:p>
    <w:p w:rsidR="008E459F" w:rsidRPr="0085243B" w:rsidRDefault="008E459F" w:rsidP="0085243B">
      <w:pPr>
        <w:suppressAutoHyphens/>
        <w:spacing w:after="0" w:line="360" w:lineRule="auto"/>
        <w:ind w:firstLine="851"/>
        <w:jc w:val="center"/>
        <w:rPr>
          <w:color w:val="000000" w:themeColor="text1"/>
        </w:rPr>
      </w:pPr>
      <w:r w:rsidRPr="00465BDE">
        <w:rPr>
          <w:color w:val="000000" w:themeColor="text1"/>
        </w:rPr>
        <w:t>Генеральным планом на расчетный срок предлагается:</w:t>
      </w:r>
    </w:p>
    <w:p w:rsidR="00BC046C" w:rsidRPr="0085243B" w:rsidRDefault="0085243B" w:rsidP="0085243B">
      <w:pPr>
        <w:suppressAutoHyphens/>
        <w:spacing w:after="0" w:line="360" w:lineRule="auto"/>
        <w:jc w:val="both"/>
        <w:rPr>
          <w:color w:val="000000" w:themeColor="text1"/>
        </w:rPr>
      </w:pPr>
      <w:r>
        <w:rPr>
          <w:color w:val="000000" w:themeColor="text1"/>
        </w:rPr>
        <w:t xml:space="preserve">- </w:t>
      </w:r>
      <w:r w:rsidR="00BC046C">
        <w:rPr>
          <w:color w:val="000000" w:themeColor="text1"/>
        </w:rPr>
        <w:t xml:space="preserve">увеличение вместимости детских садов в МО </w:t>
      </w:r>
      <w:r w:rsidR="00BC046C" w:rsidRPr="0085243B">
        <w:rPr>
          <w:color w:val="000000" w:themeColor="text1"/>
        </w:rPr>
        <w:t>«</w:t>
      </w:r>
      <w:proofErr w:type="spellStart"/>
      <w:r w:rsidR="00BC046C">
        <w:rPr>
          <w:color w:val="000000" w:themeColor="text1"/>
        </w:rPr>
        <w:t>Горняк</w:t>
      </w:r>
      <w:r w:rsidR="00BC046C" w:rsidRPr="0085243B">
        <w:rPr>
          <w:color w:val="000000" w:themeColor="text1"/>
        </w:rPr>
        <w:t>ское</w:t>
      </w:r>
      <w:proofErr w:type="spellEnd"/>
      <w:r w:rsidR="00BC046C" w:rsidRPr="0085243B">
        <w:rPr>
          <w:color w:val="000000" w:themeColor="text1"/>
        </w:rPr>
        <w:t>»</w:t>
      </w:r>
      <w:r w:rsidR="00BC046C">
        <w:rPr>
          <w:color w:val="000000" w:themeColor="text1"/>
        </w:rPr>
        <w:t xml:space="preserve"> до </w:t>
      </w:r>
      <w:r w:rsidR="00D626A5">
        <w:rPr>
          <w:color w:val="000000" w:themeColor="text1"/>
        </w:rPr>
        <w:t>102</w:t>
      </w:r>
      <w:r w:rsidR="00BC046C">
        <w:rPr>
          <w:color w:val="000000" w:themeColor="text1"/>
        </w:rPr>
        <w:t xml:space="preserve"> мест.</w:t>
      </w:r>
    </w:p>
    <w:p w:rsidR="004F7E2D" w:rsidRPr="00C32768" w:rsidRDefault="004F7E2D" w:rsidP="0085243B">
      <w:pPr>
        <w:suppressAutoHyphens/>
        <w:spacing w:after="0" w:line="360" w:lineRule="auto"/>
        <w:ind w:firstLine="851"/>
        <w:jc w:val="both"/>
        <w:rPr>
          <w:color w:val="000000" w:themeColor="text1"/>
        </w:rPr>
      </w:pPr>
    </w:p>
    <w:p w:rsidR="0085243B" w:rsidRDefault="0085243B" w:rsidP="0085243B">
      <w:pPr>
        <w:suppressAutoHyphens/>
        <w:spacing w:after="0" w:line="360" w:lineRule="auto"/>
        <w:ind w:firstLine="851"/>
        <w:jc w:val="both"/>
        <w:rPr>
          <w:color w:val="000000" w:themeColor="text1"/>
        </w:rPr>
      </w:pPr>
    </w:p>
    <w:p w:rsidR="00787FD1" w:rsidRPr="0085243B" w:rsidRDefault="00787FD1" w:rsidP="0085243B">
      <w:pPr>
        <w:suppressAutoHyphens/>
        <w:spacing w:after="0" w:line="360" w:lineRule="auto"/>
        <w:ind w:firstLine="851"/>
        <w:jc w:val="center"/>
        <w:rPr>
          <w:color w:val="000000" w:themeColor="text1"/>
        </w:rPr>
      </w:pPr>
      <w:r w:rsidRPr="0085243B">
        <w:rPr>
          <w:color w:val="000000" w:themeColor="text1"/>
        </w:rPr>
        <w:t>Здравоохранение</w:t>
      </w:r>
    </w:p>
    <w:p w:rsidR="0004217D" w:rsidRDefault="00B67F92" w:rsidP="009A562E">
      <w:pPr>
        <w:suppressAutoHyphens/>
        <w:spacing w:after="0" w:line="360" w:lineRule="auto"/>
        <w:ind w:firstLine="851"/>
        <w:jc w:val="both"/>
        <w:rPr>
          <w:color w:val="000000" w:themeColor="text1"/>
        </w:rPr>
      </w:pPr>
      <w:r w:rsidRPr="0085243B">
        <w:rPr>
          <w:color w:val="000000" w:themeColor="text1"/>
        </w:rPr>
        <w:t xml:space="preserve">Система здравоохранения </w:t>
      </w:r>
      <w:r w:rsidR="005C610B" w:rsidRPr="0085243B">
        <w:rPr>
          <w:color w:val="000000" w:themeColor="text1"/>
        </w:rPr>
        <w:t xml:space="preserve">муниципального образования </w:t>
      </w:r>
      <w:proofErr w:type="spellStart"/>
      <w:r w:rsidR="00D626A5">
        <w:rPr>
          <w:color w:val="000000" w:themeColor="text1"/>
        </w:rPr>
        <w:t>Горнякское</w:t>
      </w:r>
      <w:proofErr w:type="spellEnd"/>
      <w:r w:rsidR="00C96A36" w:rsidRPr="0085243B">
        <w:rPr>
          <w:color w:val="000000" w:themeColor="text1"/>
        </w:rPr>
        <w:t xml:space="preserve"> </w:t>
      </w:r>
      <w:r w:rsidR="00885352">
        <w:rPr>
          <w:color w:val="000000" w:themeColor="text1"/>
        </w:rPr>
        <w:t xml:space="preserve">МО </w:t>
      </w:r>
      <w:r w:rsidRPr="0085243B">
        <w:rPr>
          <w:color w:val="000000" w:themeColor="text1"/>
        </w:rPr>
        <w:t>представлена</w:t>
      </w:r>
      <w:r w:rsidR="005C610B" w:rsidRPr="0085243B">
        <w:rPr>
          <w:color w:val="000000" w:themeColor="text1"/>
        </w:rPr>
        <w:t xml:space="preserve"> </w:t>
      </w:r>
      <w:proofErr w:type="spellStart"/>
      <w:r w:rsidR="00C96A36" w:rsidRPr="0085243B">
        <w:rPr>
          <w:color w:val="000000" w:themeColor="text1"/>
        </w:rPr>
        <w:t>ФАПами</w:t>
      </w:r>
      <w:proofErr w:type="spellEnd"/>
      <w:r w:rsidR="00C96A36" w:rsidRPr="0085243B">
        <w:rPr>
          <w:color w:val="000000" w:themeColor="text1"/>
        </w:rPr>
        <w:t xml:space="preserve">, расположенными </w:t>
      </w:r>
      <w:r w:rsidR="005D2F5A">
        <w:rPr>
          <w:color w:val="000000" w:themeColor="text1"/>
        </w:rPr>
        <w:t>в</w:t>
      </w:r>
      <w:r w:rsidR="00C96A36" w:rsidRPr="0085243B">
        <w:rPr>
          <w:color w:val="000000" w:themeColor="text1"/>
        </w:rPr>
        <w:t xml:space="preserve"> с.</w:t>
      </w:r>
      <w:r w:rsidR="00D626A5">
        <w:rPr>
          <w:color w:val="000000" w:themeColor="text1"/>
        </w:rPr>
        <w:t>Горняк</w:t>
      </w:r>
      <w:r w:rsidR="00C96A36" w:rsidRPr="0085243B">
        <w:rPr>
          <w:color w:val="000000" w:themeColor="text1"/>
        </w:rPr>
        <w:t xml:space="preserve">, в </w:t>
      </w:r>
      <w:proofErr w:type="spellStart"/>
      <w:r w:rsidR="00D626A5">
        <w:rPr>
          <w:color w:val="000000" w:themeColor="text1"/>
        </w:rPr>
        <w:t>д</w:t>
      </w:r>
      <w:r w:rsidR="00C96A36" w:rsidRPr="0085243B">
        <w:rPr>
          <w:color w:val="000000" w:themeColor="text1"/>
        </w:rPr>
        <w:t>.</w:t>
      </w:r>
      <w:r w:rsidR="00D626A5">
        <w:rPr>
          <w:color w:val="000000" w:themeColor="text1"/>
        </w:rPr>
        <w:t>Бальзяшур</w:t>
      </w:r>
      <w:proofErr w:type="spellEnd"/>
      <w:r w:rsidR="00DD76B5" w:rsidRPr="0085243B">
        <w:rPr>
          <w:color w:val="000000" w:themeColor="text1"/>
        </w:rPr>
        <w:t xml:space="preserve">, </w:t>
      </w:r>
      <w:proofErr w:type="spellStart"/>
      <w:r w:rsidR="00DD76B5" w:rsidRPr="0085243B">
        <w:rPr>
          <w:color w:val="000000" w:themeColor="text1"/>
        </w:rPr>
        <w:t>с.</w:t>
      </w:r>
      <w:r w:rsidR="005D2F5A">
        <w:rPr>
          <w:color w:val="000000" w:themeColor="text1"/>
        </w:rPr>
        <w:t>Черемушки</w:t>
      </w:r>
      <w:proofErr w:type="spellEnd"/>
      <w:r w:rsidR="005D2F5A">
        <w:rPr>
          <w:color w:val="000000" w:themeColor="text1"/>
        </w:rPr>
        <w:t>, д. Керамик</w:t>
      </w:r>
      <w:r w:rsidR="00DD76B5" w:rsidRPr="0085243B">
        <w:rPr>
          <w:color w:val="000000" w:themeColor="text1"/>
        </w:rPr>
        <w:t>. Все учреждения применяют медико-экономические стандарты оказания медицинской помощи.</w:t>
      </w:r>
    </w:p>
    <w:p w:rsidR="009A562E" w:rsidRDefault="009A562E" w:rsidP="009A562E">
      <w:pPr>
        <w:suppressAutoHyphens/>
        <w:spacing w:after="0" w:line="360" w:lineRule="auto"/>
        <w:ind w:firstLine="851"/>
        <w:jc w:val="both"/>
        <w:rPr>
          <w:color w:val="000000" w:themeColor="text1"/>
        </w:rPr>
      </w:pPr>
    </w:p>
    <w:p w:rsidR="0004217D" w:rsidRPr="0085243B" w:rsidRDefault="0004217D" w:rsidP="0004217D">
      <w:pPr>
        <w:suppressAutoHyphens/>
        <w:spacing w:after="0" w:line="360" w:lineRule="auto"/>
        <w:ind w:firstLine="851"/>
        <w:jc w:val="center"/>
        <w:rPr>
          <w:color w:val="000000" w:themeColor="text1"/>
        </w:rPr>
      </w:pPr>
      <w:r w:rsidRPr="0085243B">
        <w:rPr>
          <w:color w:val="000000" w:themeColor="text1"/>
        </w:rPr>
        <w:t>Генеральным планом на 1ю очередь предлагается:</w:t>
      </w:r>
    </w:p>
    <w:p w:rsidR="0004217D" w:rsidRPr="0085243B" w:rsidRDefault="0004217D" w:rsidP="0004217D">
      <w:pPr>
        <w:suppressAutoHyphens/>
        <w:spacing w:after="0" w:line="360" w:lineRule="auto"/>
        <w:rPr>
          <w:color w:val="000000" w:themeColor="text1"/>
        </w:rPr>
      </w:pPr>
      <w:r>
        <w:rPr>
          <w:color w:val="000000" w:themeColor="text1"/>
        </w:rPr>
        <w:t xml:space="preserve">- </w:t>
      </w:r>
      <w:r>
        <w:rPr>
          <w:color w:val="000000"/>
          <w:sz w:val="27"/>
          <w:szCs w:val="27"/>
          <w:shd w:val="clear" w:color="auto" w:fill="FFFFFF"/>
        </w:rPr>
        <w:t xml:space="preserve">строительство ФАП д. </w:t>
      </w:r>
      <w:proofErr w:type="spellStart"/>
      <w:r>
        <w:rPr>
          <w:color w:val="000000"/>
          <w:sz w:val="27"/>
          <w:szCs w:val="27"/>
          <w:shd w:val="clear" w:color="auto" w:fill="FFFFFF"/>
        </w:rPr>
        <w:t>Бальзяшур</w:t>
      </w:r>
      <w:proofErr w:type="spellEnd"/>
      <w:r>
        <w:rPr>
          <w:color w:val="000000"/>
          <w:sz w:val="27"/>
          <w:szCs w:val="27"/>
          <w:shd w:val="clear" w:color="auto" w:fill="FFFFFF"/>
        </w:rPr>
        <w:t xml:space="preserve"> </w:t>
      </w:r>
      <w:proofErr w:type="spellStart"/>
      <w:r>
        <w:rPr>
          <w:color w:val="000000"/>
          <w:sz w:val="27"/>
          <w:szCs w:val="27"/>
          <w:shd w:val="clear" w:color="auto" w:fill="FFFFFF"/>
        </w:rPr>
        <w:t>Можгинского</w:t>
      </w:r>
      <w:proofErr w:type="spellEnd"/>
      <w:r>
        <w:rPr>
          <w:color w:val="000000"/>
          <w:sz w:val="27"/>
          <w:szCs w:val="27"/>
          <w:shd w:val="clear" w:color="auto" w:fill="FFFFFF"/>
        </w:rPr>
        <w:t xml:space="preserve"> района Удмуртской Республики</w:t>
      </w:r>
      <w:r w:rsidRPr="0085243B">
        <w:rPr>
          <w:color w:val="000000" w:themeColor="text1"/>
        </w:rPr>
        <w:t>;</w:t>
      </w:r>
    </w:p>
    <w:p w:rsidR="0004217D" w:rsidRDefault="0004217D" w:rsidP="0004217D">
      <w:pPr>
        <w:suppressAutoHyphens/>
        <w:spacing w:after="0" w:line="360" w:lineRule="auto"/>
        <w:rPr>
          <w:color w:val="000000" w:themeColor="text1"/>
        </w:rPr>
      </w:pPr>
      <w:r>
        <w:rPr>
          <w:color w:val="000000" w:themeColor="text1"/>
        </w:rPr>
        <w:t xml:space="preserve">- </w:t>
      </w:r>
      <w:r>
        <w:rPr>
          <w:color w:val="000000"/>
          <w:sz w:val="27"/>
          <w:szCs w:val="27"/>
          <w:shd w:val="clear" w:color="auto" w:fill="FFFFFF"/>
        </w:rPr>
        <w:t xml:space="preserve">строительство ФАП с.Горняк </w:t>
      </w:r>
      <w:proofErr w:type="spellStart"/>
      <w:r>
        <w:rPr>
          <w:color w:val="000000"/>
          <w:sz w:val="27"/>
          <w:szCs w:val="27"/>
          <w:shd w:val="clear" w:color="auto" w:fill="FFFFFF"/>
        </w:rPr>
        <w:t>Можгинского</w:t>
      </w:r>
      <w:proofErr w:type="spellEnd"/>
      <w:r>
        <w:rPr>
          <w:color w:val="000000"/>
          <w:sz w:val="27"/>
          <w:szCs w:val="27"/>
          <w:shd w:val="clear" w:color="auto" w:fill="FFFFFF"/>
        </w:rPr>
        <w:t xml:space="preserve"> района Удмуртской Республики</w:t>
      </w:r>
      <w:r w:rsidRPr="0085243B">
        <w:rPr>
          <w:color w:val="000000" w:themeColor="text1"/>
        </w:rPr>
        <w:t>.</w:t>
      </w:r>
    </w:p>
    <w:p w:rsidR="005D2F5A" w:rsidRPr="0085243B" w:rsidRDefault="005D2F5A" w:rsidP="0004217D">
      <w:pPr>
        <w:suppressAutoHyphens/>
        <w:spacing w:after="0" w:line="360" w:lineRule="auto"/>
        <w:jc w:val="both"/>
        <w:rPr>
          <w:color w:val="000000" w:themeColor="text1"/>
        </w:rPr>
      </w:pPr>
    </w:p>
    <w:p w:rsidR="00D8449C" w:rsidRPr="0085243B" w:rsidRDefault="00D8449C" w:rsidP="0085243B">
      <w:pPr>
        <w:suppressAutoHyphens/>
        <w:spacing w:after="0" w:line="360" w:lineRule="auto"/>
        <w:ind w:firstLine="851"/>
        <w:jc w:val="center"/>
        <w:rPr>
          <w:color w:val="000000" w:themeColor="text1"/>
        </w:rPr>
      </w:pPr>
      <w:r w:rsidRPr="0085243B">
        <w:rPr>
          <w:color w:val="000000" w:themeColor="text1"/>
        </w:rPr>
        <w:t>Проектные предложения</w:t>
      </w:r>
    </w:p>
    <w:p w:rsidR="00DD76B5" w:rsidRPr="0085243B" w:rsidRDefault="00DD76B5" w:rsidP="0085243B">
      <w:pPr>
        <w:suppressAutoHyphens/>
        <w:spacing w:after="0" w:line="360" w:lineRule="auto"/>
        <w:ind w:firstLine="851"/>
        <w:rPr>
          <w:color w:val="000000" w:themeColor="text1"/>
        </w:rPr>
      </w:pPr>
      <w:r w:rsidRPr="0085243B">
        <w:rPr>
          <w:color w:val="000000" w:themeColor="text1"/>
        </w:rPr>
        <w:t xml:space="preserve">В перспективе основными направлениями развития в области здравоохранения останется дальнейшее реформирование системы сельского здравоохранения </w:t>
      </w:r>
      <w:proofErr w:type="spellStart"/>
      <w:r w:rsidRPr="0085243B">
        <w:rPr>
          <w:color w:val="000000" w:themeColor="text1"/>
        </w:rPr>
        <w:t>Можгинского</w:t>
      </w:r>
      <w:proofErr w:type="spellEnd"/>
      <w:r w:rsidRPr="0085243B">
        <w:rPr>
          <w:color w:val="000000" w:themeColor="text1"/>
        </w:rPr>
        <w:t xml:space="preserve"> района, в том числе </w:t>
      </w:r>
      <w:proofErr w:type="spellStart"/>
      <w:r w:rsidR="005D2F5A">
        <w:rPr>
          <w:color w:val="000000" w:themeColor="text1"/>
        </w:rPr>
        <w:t>Горнякского</w:t>
      </w:r>
      <w:proofErr w:type="spellEnd"/>
      <w:r w:rsidRPr="0085243B">
        <w:rPr>
          <w:color w:val="000000" w:themeColor="text1"/>
        </w:rPr>
        <w:t xml:space="preserve"> сельского поселения, на основе укрепления материально – технической базы, внедрения новых лечебно – диагностических и профилактических технологий, рост квалификации медицинских работников, совершенствование методов организации и управления.</w:t>
      </w:r>
    </w:p>
    <w:p w:rsidR="00652E5E" w:rsidRPr="00000CAD" w:rsidRDefault="00652E5E" w:rsidP="00DD76B5">
      <w:pPr>
        <w:spacing w:line="312" w:lineRule="auto"/>
        <w:ind w:left="120" w:firstLine="588"/>
        <w:jc w:val="both"/>
        <w:rPr>
          <w:color w:val="FF0000"/>
        </w:rPr>
      </w:pPr>
    </w:p>
    <w:p w:rsidR="00787FD1" w:rsidRPr="0085243B" w:rsidRDefault="00787FD1" w:rsidP="0085243B">
      <w:pPr>
        <w:suppressAutoHyphens/>
        <w:spacing w:after="0" w:line="360" w:lineRule="auto"/>
        <w:ind w:firstLine="851"/>
        <w:jc w:val="center"/>
        <w:rPr>
          <w:color w:val="000000" w:themeColor="text1"/>
        </w:rPr>
      </w:pPr>
      <w:r w:rsidRPr="0085243B">
        <w:rPr>
          <w:color w:val="000000" w:themeColor="text1"/>
        </w:rPr>
        <w:t>Учреждения культуры</w:t>
      </w:r>
    </w:p>
    <w:p w:rsidR="004117C2" w:rsidRPr="0085243B" w:rsidRDefault="00787FD1" w:rsidP="005D2F5A">
      <w:pPr>
        <w:suppressAutoHyphens/>
        <w:spacing w:after="0" w:line="360" w:lineRule="auto"/>
        <w:ind w:firstLine="851"/>
        <w:rPr>
          <w:color w:val="000000" w:themeColor="text1"/>
        </w:rPr>
      </w:pPr>
      <w:r w:rsidRPr="0085243B">
        <w:rPr>
          <w:color w:val="000000" w:themeColor="text1"/>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85243B" w:rsidRDefault="00787FD1" w:rsidP="0085243B">
      <w:pPr>
        <w:suppressAutoHyphens/>
        <w:spacing w:after="0" w:line="360" w:lineRule="auto"/>
        <w:ind w:firstLine="851"/>
        <w:rPr>
          <w:color w:val="000000" w:themeColor="text1"/>
        </w:rPr>
      </w:pPr>
      <w:r w:rsidRPr="0085243B">
        <w:rPr>
          <w:color w:val="000000" w:themeColor="text1"/>
        </w:rPr>
        <w:t>Учреждения культуры в</w:t>
      </w:r>
      <w:r w:rsidR="00FD2FB6" w:rsidRPr="0085243B">
        <w:rPr>
          <w:color w:val="000000" w:themeColor="text1"/>
        </w:rPr>
        <w:t xml:space="preserve"> муниципальном образовании</w:t>
      </w:r>
      <w:r w:rsidRPr="0085243B">
        <w:rPr>
          <w:color w:val="000000" w:themeColor="text1"/>
        </w:rPr>
        <w:t xml:space="preserve"> </w:t>
      </w:r>
      <w:r w:rsidR="0028153C" w:rsidRPr="0085243B">
        <w:rPr>
          <w:color w:val="000000" w:themeColor="text1"/>
        </w:rPr>
        <w:t>«</w:t>
      </w:r>
      <w:proofErr w:type="spellStart"/>
      <w:r w:rsidR="005D2F5A">
        <w:rPr>
          <w:color w:val="000000" w:themeColor="text1"/>
        </w:rPr>
        <w:t>Горняк</w:t>
      </w:r>
      <w:r w:rsidR="004117C2" w:rsidRPr="0085243B">
        <w:rPr>
          <w:color w:val="000000" w:themeColor="text1"/>
        </w:rPr>
        <w:t>ское</w:t>
      </w:r>
      <w:proofErr w:type="spellEnd"/>
      <w:r w:rsidR="0028153C" w:rsidRPr="0085243B">
        <w:rPr>
          <w:color w:val="000000" w:themeColor="text1"/>
        </w:rPr>
        <w:t>»</w:t>
      </w:r>
      <w:r w:rsidRPr="0085243B">
        <w:rPr>
          <w:color w:val="000000" w:themeColor="text1"/>
        </w:rPr>
        <w:t xml:space="preserve"> </w:t>
      </w:r>
      <w:r w:rsidR="000D6DF3" w:rsidRPr="0085243B">
        <w:rPr>
          <w:color w:val="000000" w:themeColor="text1"/>
        </w:rPr>
        <w:t xml:space="preserve">представлен </w:t>
      </w:r>
      <w:r w:rsidR="0060121F">
        <w:rPr>
          <w:color w:val="000000" w:themeColor="text1"/>
        </w:rPr>
        <w:t>сельскими клубами с библиотек</w:t>
      </w:r>
      <w:r w:rsidR="003B0734">
        <w:rPr>
          <w:color w:val="000000" w:themeColor="text1"/>
        </w:rPr>
        <w:t>ами</w:t>
      </w:r>
      <w:r w:rsidR="00285529" w:rsidRPr="0085243B">
        <w:rPr>
          <w:color w:val="000000" w:themeColor="text1"/>
        </w:rPr>
        <w:t xml:space="preserve"> в с.</w:t>
      </w:r>
      <w:r w:rsidR="0060121F">
        <w:rPr>
          <w:color w:val="000000" w:themeColor="text1"/>
        </w:rPr>
        <w:t>Горняк</w:t>
      </w:r>
      <w:r w:rsidR="0054705C">
        <w:rPr>
          <w:color w:val="000000" w:themeColor="text1"/>
        </w:rPr>
        <w:t xml:space="preserve">, </w:t>
      </w:r>
      <w:proofErr w:type="spellStart"/>
      <w:r w:rsidR="0054705C">
        <w:rPr>
          <w:color w:val="000000" w:themeColor="text1"/>
        </w:rPr>
        <w:t>с.Черемушки</w:t>
      </w:r>
      <w:proofErr w:type="spellEnd"/>
      <w:r w:rsidR="00511592">
        <w:rPr>
          <w:color w:val="000000" w:themeColor="text1"/>
        </w:rPr>
        <w:t>,</w:t>
      </w:r>
      <w:r w:rsidR="0054705C">
        <w:rPr>
          <w:color w:val="000000" w:themeColor="text1"/>
        </w:rPr>
        <w:t xml:space="preserve"> ,</w:t>
      </w:r>
      <w:proofErr w:type="spellStart"/>
      <w:r w:rsidR="0054705C" w:rsidRPr="0054705C">
        <w:rPr>
          <w:color w:val="000000" w:themeColor="text1"/>
        </w:rPr>
        <w:t>д.Бальзяшур</w:t>
      </w:r>
      <w:proofErr w:type="spellEnd"/>
    </w:p>
    <w:p w:rsidR="0060121F" w:rsidRDefault="0060121F" w:rsidP="0085243B">
      <w:pPr>
        <w:suppressAutoHyphens/>
        <w:spacing w:after="0" w:line="360" w:lineRule="auto"/>
        <w:ind w:firstLine="851"/>
        <w:rPr>
          <w:color w:val="000000" w:themeColor="text1"/>
        </w:rPr>
      </w:pPr>
    </w:p>
    <w:p w:rsidR="00D8449C" w:rsidRPr="0085243B" w:rsidRDefault="00D8449C" w:rsidP="0085243B">
      <w:pPr>
        <w:suppressAutoHyphens/>
        <w:spacing w:after="0" w:line="360" w:lineRule="auto"/>
        <w:ind w:firstLine="851"/>
        <w:jc w:val="center"/>
        <w:rPr>
          <w:color w:val="000000" w:themeColor="text1"/>
        </w:rPr>
      </w:pPr>
      <w:r w:rsidRPr="0085243B">
        <w:rPr>
          <w:color w:val="000000" w:themeColor="text1"/>
        </w:rPr>
        <w:t>Проектные предложения</w:t>
      </w:r>
    </w:p>
    <w:p w:rsidR="00D8449C" w:rsidRPr="0085243B" w:rsidRDefault="00D8449C" w:rsidP="0085243B">
      <w:pPr>
        <w:suppressAutoHyphens/>
        <w:spacing w:after="0" w:line="360" w:lineRule="auto"/>
        <w:ind w:firstLine="851"/>
        <w:rPr>
          <w:color w:val="000000" w:themeColor="text1"/>
        </w:rPr>
      </w:pPr>
    </w:p>
    <w:p w:rsidR="00D8449C" w:rsidRPr="0085243B" w:rsidRDefault="00D8449C" w:rsidP="0085243B">
      <w:pPr>
        <w:suppressAutoHyphens/>
        <w:spacing w:after="0" w:line="360" w:lineRule="auto"/>
        <w:ind w:firstLine="851"/>
        <w:rPr>
          <w:color w:val="000000" w:themeColor="text1"/>
        </w:rPr>
      </w:pPr>
      <w:r w:rsidRPr="0085243B">
        <w:rPr>
          <w:color w:val="000000" w:themeColor="text1"/>
        </w:rPr>
        <w:t xml:space="preserve">Генеральным планом на </w:t>
      </w:r>
      <w:r w:rsidR="00652E5E" w:rsidRPr="0085243B">
        <w:rPr>
          <w:color w:val="000000" w:themeColor="text1"/>
        </w:rPr>
        <w:t>расчетный срок</w:t>
      </w:r>
      <w:r w:rsidR="00B14AE3" w:rsidRPr="0085243B">
        <w:rPr>
          <w:color w:val="000000" w:themeColor="text1"/>
        </w:rPr>
        <w:t xml:space="preserve"> предлагается: </w:t>
      </w:r>
    </w:p>
    <w:p w:rsidR="00D8449C" w:rsidRPr="00DE42A6" w:rsidRDefault="00B14AE3" w:rsidP="005965D5">
      <w:pPr>
        <w:pStyle w:val="af2"/>
        <w:numPr>
          <w:ilvl w:val="0"/>
          <w:numId w:val="26"/>
        </w:numPr>
        <w:suppressAutoHyphens/>
        <w:spacing w:after="0" w:line="360" w:lineRule="auto"/>
        <w:rPr>
          <w:color w:val="000000" w:themeColor="text1"/>
        </w:rPr>
      </w:pPr>
      <w:r w:rsidRPr="00DE42A6">
        <w:rPr>
          <w:color w:val="000000" w:themeColor="text1"/>
        </w:rPr>
        <w:t>у</w:t>
      </w:r>
      <w:r w:rsidR="00D8449C" w:rsidRPr="00DE42A6">
        <w:rPr>
          <w:color w:val="000000" w:themeColor="text1"/>
        </w:rPr>
        <w:t>величение книжных фондов библиотек;</w:t>
      </w:r>
    </w:p>
    <w:p w:rsidR="00D8449C" w:rsidRPr="00DE42A6" w:rsidRDefault="00B14AE3" w:rsidP="005965D5">
      <w:pPr>
        <w:pStyle w:val="af2"/>
        <w:numPr>
          <w:ilvl w:val="0"/>
          <w:numId w:val="26"/>
        </w:numPr>
        <w:suppressAutoHyphens/>
        <w:spacing w:after="0" w:line="360" w:lineRule="auto"/>
        <w:rPr>
          <w:color w:val="000000" w:themeColor="text1"/>
        </w:rPr>
      </w:pPr>
      <w:r w:rsidRPr="00DE42A6">
        <w:rPr>
          <w:color w:val="000000" w:themeColor="text1"/>
        </w:rPr>
        <w:t>м</w:t>
      </w:r>
      <w:r w:rsidR="00D8449C" w:rsidRPr="00DE42A6">
        <w:rPr>
          <w:color w:val="000000" w:themeColor="text1"/>
        </w:rPr>
        <w:t xml:space="preserve">одернизация и плановая реконструкция существующих учреждений </w:t>
      </w:r>
      <w:proofErr w:type="spellStart"/>
      <w:r w:rsidR="00D8449C" w:rsidRPr="00DE42A6">
        <w:rPr>
          <w:color w:val="000000" w:themeColor="text1"/>
        </w:rPr>
        <w:t>культурно-досуговой</w:t>
      </w:r>
      <w:proofErr w:type="spellEnd"/>
      <w:r w:rsidR="00D8449C" w:rsidRPr="00DE42A6">
        <w:rPr>
          <w:color w:val="000000" w:themeColor="text1"/>
        </w:rPr>
        <w:t xml:space="preserve"> деятельности</w:t>
      </w:r>
      <w:r w:rsidR="00E42A6B" w:rsidRPr="00DE42A6">
        <w:rPr>
          <w:color w:val="000000" w:themeColor="text1"/>
        </w:rPr>
        <w:t>;</w:t>
      </w:r>
    </w:p>
    <w:p w:rsidR="00DE42A6" w:rsidRPr="00DE42A6" w:rsidRDefault="0054705C" w:rsidP="005965D5">
      <w:pPr>
        <w:pStyle w:val="af2"/>
        <w:numPr>
          <w:ilvl w:val="0"/>
          <w:numId w:val="26"/>
        </w:numPr>
        <w:suppressAutoHyphens/>
        <w:spacing w:after="0" w:line="360" w:lineRule="auto"/>
        <w:rPr>
          <w:color w:val="000000" w:themeColor="text1"/>
        </w:rPr>
      </w:pPr>
      <w:r w:rsidRPr="00DE42A6">
        <w:rPr>
          <w:color w:val="000000" w:themeColor="text1"/>
        </w:rPr>
        <w:t>расширение вместимости</w:t>
      </w:r>
      <w:r w:rsidR="00E42A6B" w:rsidRPr="00DE42A6">
        <w:rPr>
          <w:color w:val="000000" w:themeColor="text1"/>
        </w:rPr>
        <w:t xml:space="preserve"> Дома культуры в селе </w:t>
      </w:r>
      <w:r w:rsidRPr="00DE42A6">
        <w:rPr>
          <w:color w:val="000000" w:themeColor="text1"/>
        </w:rPr>
        <w:t>Горняк</w:t>
      </w:r>
      <w:r w:rsidR="00E42A6B" w:rsidRPr="00DE42A6">
        <w:rPr>
          <w:color w:val="000000" w:themeColor="text1"/>
        </w:rPr>
        <w:t xml:space="preserve"> </w:t>
      </w:r>
    </w:p>
    <w:p w:rsidR="0054705C" w:rsidRPr="0085243B" w:rsidRDefault="0054705C" w:rsidP="0085243B">
      <w:pPr>
        <w:suppressAutoHyphens/>
        <w:spacing w:after="0" w:line="360" w:lineRule="auto"/>
        <w:rPr>
          <w:color w:val="000000" w:themeColor="text1"/>
        </w:rPr>
      </w:pPr>
    </w:p>
    <w:p w:rsidR="003B0734" w:rsidRDefault="003B0734" w:rsidP="0085243B">
      <w:pPr>
        <w:suppressAutoHyphens/>
        <w:spacing w:after="0" w:line="360" w:lineRule="auto"/>
        <w:ind w:firstLine="851"/>
        <w:jc w:val="center"/>
        <w:rPr>
          <w:color w:val="000000" w:themeColor="text1"/>
        </w:rPr>
      </w:pPr>
    </w:p>
    <w:p w:rsidR="00787FD1" w:rsidRDefault="00787FD1" w:rsidP="0085243B">
      <w:pPr>
        <w:suppressAutoHyphens/>
        <w:spacing w:after="0" w:line="360" w:lineRule="auto"/>
        <w:ind w:firstLine="851"/>
        <w:jc w:val="center"/>
        <w:rPr>
          <w:color w:val="000000" w:themeColor="text1"/>
        </w:rPr>
      </w:pPr>
      <w:r w:rsidRPr="0085243B">
        <w:rPr>
          <w:color w:val="000000" w:themeColor="text1"/>
        </w:rPr>
        <w:t>Спортивные сооружения и площадки</w:t>
      </w:r>
    </w:p>
    <w:p w:rsidR="003B0734" w:rsidRPr="0085243B" w:rsidRDefault="003B0734" w:rsidP="0085243B">
      <w:pPr>
        <w:suppressAutoHyphens/>
        <w:spacing w:after="0" w:line="360" w:lineRule="auto"/>
        <w:ind w:firstLine="851"/>
        <w:jc w:val="center"/>
        <w:rPr>
          <w:color w:val="000000" w:themeColor="text1"/>
        </w:rPr>
      </w:pPr>
    </w:p>
    <w:p w:rsidR="00AD1214" w:rsidRPr="0085243B" w:rsidRDefault="00787FD1" w:rsidP="0085243B">
      <w:pPr>
        <w:suppressAutoHyphens/>
        <w:spacing w:after="0" w:line="360" w:lineRule="auto"/>
        <w:ind w:firstLine="851"/>
        <w:rPr>
          <w:color w:val="000000" w:themeColor="text1"/>
        </w:rPr>
      </w:pPr>
      <w:r w:rsidRPr="0085243B">
        <w:rPr>
          <w:color w:val="000000" w:themeColor="text1"/>
        </w:rPr>
        <w:t xml:space="preserve">Учреждения физической культуры и спорта в муниципальном образовании </w:t>
      </w:r>
      <w:r w:rsidR="00885352">
        <w:rPr>
          <w:color w:val="000000" w:themeColor="text1"/>
        </w:rPr>
        <w:t>«</w:t>
      </w:r>
      <w:proofErr w:type="spellStart"/>
      <w:r w:rsidR="00511592">
        <w:rPr>
          <w:color w:val="000000" w:themeColor="text1"/>
        </w:rPr>
        <w:t>Горнякское</w:t>
      </w:r>
      <w:proofErr w:type="spellEnd"/>
      <w:r w:rsidR="00885352">
        <w:rPr>
          <w:color w:val="000000" w:themeColor="text1"/>
        </w:rPr>
        <w:t>»</w:t>
      </w:r>
      <w:r w:rsidR="00693E63" w:rsidRPr="0085243B">
        <w:rPr>
          <w:color w:val="000000" w:themeColor="text1"/>
        </w:rPr>
        <w:t xml:space="preserve"> </w:t>
      </w:r>
      <w:r w:rsidRPr="0085243B">
        <w:rPr>
          <w:color w:val="000000" w:themeColor="text1"/>
        </w:rPr>
        <w:t>представл</w:t>
      </w:r>
      <w:r w:rsidR="00ED75B6" w:rsidRPr="0085243B">
        <w:rPr>
          <w:color w:val="000000" w:themeColor="text1"/>
        </w:rPr>
        <w:t>ены школьн</w:t>
      </w:r>
      <w:r w:rsidR="00693E63" w:rsidRPr="0085243B">
        <w:rPr>
          <w:color w:val="000000" w:themeColor="text1"/>
        </w:rPr>
        <w:t>ыми</w:t>
      </w:r>
      <w:r w:rsidR="00ED75B6" w:rsidRPr="0085243B">
        <w:rPr>
          <w:color w:val="000000" w:themeColor="text1"/>
        </w:rPr>
        <w:t xml:space="preserve"> спортивн</w:t>
      </w:r>
      <w:r w:rsidR="00693E63" w:rsidRPr="0085243B">
        <w:rPr>
          <w:color w:val="000000" w:themeColor="text1"/>
        </w:rPr>
        <w:t>ыми</w:t>
      </w:r>
      <w:r w:rsidR="00ED75B6" w:rsidRPr="0085243B">
        <w:rPr>
          <w:color w:val="000000" w:themeColor="text1"/>
        </w:rPr>
        <w:t xml:space="preserve"> площад</w:t>
      </w:r>
      <w:r w:rsidR="00693E63" w:rsidRPr="0085243B">
        <w:rPr>
          <w:color w:val="000000" w:themeColor="text1"/>
        </w:rPr>
        <w:t>ками и школьными</w:t>
      </w:r>
      <w:r w:rsidR="00ED75B6" w:rsidRPr="0085243B">
        <w:rPr>
          <w:color w:val="000000" w:themeColor="text1"/>
        </w:rPr>
        <w:t xml:space="preserve"> спортзал</w:t>
      </w:r>
      <w:r w:rsidR="00693E63" w:rsidRPr="0085243B">
        <w:rPr>
          <w:color w:val="000000" w:themeColor="text1"/>
        </w:rPr>
        <w:t>ами</w:t>
      </w:r>
      <w:r w:rsidR="00AD1214" w:rsidRPr="0085243B">
        <w:rPr>
          <w:color w:val="000000" w:themeColor="text1"/>
        </w:rPr>
        <w:t>.</w:t>
      </w:r>
      <w:r w:rsidR="00ED75B6" w:rsidRPr="0085243B">
        <w:rPr>
          <w:color w:val="000000" w:themeColor="text1"/>
        </w:rPr>
        <w:t xml:space="preserve"> </w:t>
      </w:r>
    </w:p>
    <w:p w:rsidR="00DE42A6" w:rsidRDefault="00693E63" w:rsidP="0029590B">
      <w:pPr>
        <w:suppressAutoHyphens/>
        <w:spacing w:after="0" w:line="360" w:lineRule="auto"/>
        <w:ind w:firstLine="840"/>
        <w:rPr>
          <w:color w:val="000000" w:themeColor="text1"/>
        </w:rPr>
      </w:pPr>
      <w:r w:rsidRPr="0085243B">
        <w:rPr>
          <w:color w:val="000000" w:themeColor="text1"/>
        </w:rPr>
        <w:t xml:space="preserve">Генеральным планом на расчетный срок предлагается </w:t>
      </w:r>
    </w:p>
    <w:p w:rsidR="00DE42A6" w:rsidRPr="003B0734" w:rsidRDefault="00DE42A6" w:rsidP="005965D5">
      <w:pPr>
        <w:pStyle w:val="af2"/>
        <w:numPr>
          <w:ilvl w:val="0"/>
          <w:numId w:val="26"/>
        </w:numPr>
        <w:suppressAutoHyphens/>
        <w:spacing w:after="0" w:line="360" w:lineRule="auto"/>
        <w:rPr>
          <w:color w:val="000000" w:themeColor="text1"/>
        </w:rPr>
      </w:pPr>
      <w:r>
        <w:rPr>
          <w:color w:val="000000" w:themeColor="text1"/>
        </w:rPr>
        <w:t>В</w:t>
      </w:r>
      <w:r w:rsidRPr="00DE42A6">
        <w:rPr>
          <w:color w:val="000000" w:themeColor="text1"/>
        </w:rPr>
        <w:t xml:space="preserve"> с.Горняк строительство спортивного зала 45</w:t>
      </w:r>
      <w:r w:rsidR="00F244FA">
        <w:rPr>
          <w:color w:val="000000" w:themeColor="text1"/>
        </w:rPr>
        <w:t>0</w:t>
      </w:r>
      <w:r w:rsidRPr="00DE42A6">
        <w:rPr>
          <w:color w:val="000000" w:themeColor="text1"/>
        </w:rPr>
        <w:t xml:space="preserve"> кв.м</w:t>
      </w:r>
      <w:r w:rsidRPr="003B0734">
        <w:rPr>
          <w:color w:val="000000" w:themeColor="text1"/>
        </w:rPr>
        <w:t xml:space="preserve">. </w:t>
      </w:r>
    </w:p>
    <w:p w:rsidR="00DE42A6" w:rsidRPr="00DE42A6" w:rsidRDefault="00DE42A6" w:rsidP="005965D5">
      <w:pPr>
        <w:pStyle w:val="af2"/>
        <w:numPr>
          <w:ilvl w:val="0"/>
          <w:numId w:val="26"/>
        </w:numPr>
        <w:suppressAutoHyphens/>
        <w:spacing w:after="0" w:line="360" w:lineRule="auto"/>
        <w:rPr>
          <w:color w:val="000000" w:themeColor="text1"/>
        </w:rPr>
      </w:pPr>
      <w:r w:rsidRPr="004C1E58">
        <w:rPr>
          <w:color w:val="000000" w:themeColor="text1"/>
        </w:rPr>
        <w:t>Увеличение площади спортивных залов и плоскостных сооружений</w:t>
      </w:r>
      <w:r>
        <w:rPr>
          <w:color w:val="000000" w:themeColor="text1"/>
        </w:rPr>
        <w:t>.</w:t>
      </w:r>
    </w:p>
    <w:p w:rsidR="00DE42A6" w:rsidRDefault="00DE42A6" w:rsidP="00DE42A6">
      <w:pPr>
        <w:spacing w:after="0" w:line="360" w:lineRule="auto"/>
        <w:ind w:firstLine="851"/>
        <w:jc w:val="both"/>
      </w:pPr>
    </w:p>
    <w:p w:rsidR="00DE42A6" w:rsidRPr="00DE42A6" w:rsidRDefault="00DE42A6" w:rsidP="00DE42A6">
      <w:pPr>
        <w:spacing w:after="0" w:line="360" w:lineRule="auto"/>
        <w:ind w:firstLine="851"/>
        <w:jc w:val="center"/>
      </w:pPr>
      <w:r w:rsidRPr="00DE42A6">
        <w:t>Торговля, бытовое обслуживание, общественное питание</w:t>
      </w:r>
    </w:p>
    <w:p w:rsidR="00787FD1" w:rsidRPr="0085243B" w:rsidRDefault="00787FD1" w:rsidP="0085243B">
      <w:pPr>
        <w:suppressAutoHyphens/>
        <w:spacing w:after="0" w:line="360" w:lineRule="auto"/>
        <w:ind w:firstLine="851"/>
        <w:rPr>
          <w:color w:val="000000" w:themeColor="text1"/>
        </w:rPr>
      </w:pPr>
    </w:p>
    <w:p w:rsidR="00DE42A6" w:rsidRDefault="00DE42A6" w:rsidP="00453E6A">
      <w:pPr>
        <w:suppressAutoHyphens/>
        <w:spacing w:after="0" w:line="360" w:lineRule="auto"/>
        <w:ind w:firstLine="851"/>
        <w:jc w:val="both"/>
      </w:pPr>
      <w:r w:rsidRPr="004E62B4">
        <w:t>Сфера торговли и общественного питания муниципального образования «</w:t>
      </w:r>
      <w:proofErr w:type="spellStart"/>
      <w:r w:rsidR="0029590B">
        <w:t>Горнякское</w:t>
      </w:r>
      <w:proofErr w:type="spellEnd"/>
      <w:r w:rsidRPr="004E62B4">
        <w:t>» пр</w:t>
      </w:r>
      <w:r w:rsidR="0029590B">
        <w:t>едставлена  объектами торговли</w:t>
      </w:r>
      <w:r w:rsidRPr="004E62B4">
        <w:t xml:space="preserve">. </w:t>
      </w:r>
    </w:p>
    <w:p w:rsidR="0078722E" w:rsidRPr="0085243B" w:rsidRDefault="00777C15" w:rsidP="0078722E">
      <w:pPr>
        <w:suppressAutoHyphens/>
        <w:spacing w:after="0" w:line="360" w:lineRule="auto"/>
        <w:ind w:firstLine="851"/>
        <w:jc w:val="center"/>
        <w:rPr>
          <w:color w:val="000000" w:themeColor="text1"/>
        </w:rPr>
      </w:pPr>
      <w:r w:rsidRPr="0085243B">
        <w:rPr>
          <w:color w:val="000000" w:themeColor="text1"/>
        </w:rPr>
        <w:t>Проектные предложения</w:t>
      </w:r>
    </w:p>
    <w:p w:rsidR="00F244FA" w:rsidRDefault="00F244FA" w:rsidP="0085243B">
      <w:pPr>
        <w:suppressAutoHyphens/>
        <w:spacing w:after="0" w:line="360" w:lineRule="auto"/>
        <w:ind w:firstLine="851"/>
        <w:jc w:val="both"/>
        <w:rPr>
          <w:color w:val="000000" w:themeColor="text1"/>
        </w:rPr>
      </w:pPr>
    </w:p>
    <w:p w:rsidR="00777C15" w:rsidRPr="0085243B" w:rsidRDefault="00777C15" w:rsidP="0085243B">
      <w:pPr>
        <w:suppressAutoHyphens/>
        <w:spacing w:after="0" w:line="360" w:lineRule="auto"/>
        <w:ind w:firstLine="851"/>
        <w:jc w:val="both"/>
        <w:rPr>
          <w:color w:val="000000" w:themeColor="text1"/>
        </w:rPr>
      </w:pPr>
      <w:r w:rsidRPr="0085243B">
        <w:rPr>
          <w:color w:val="000000" w:themeColor="text1"/>
        </w:rPr>
        <w:t xml:space="preserve">Генеральным планом на расчетный срок предлагается: </w:t>
      </w:r>
    </w:p>
    <w:p w:rsidR="00777C15" w:rsidRPr="00F244FA" w:rsidRDefault="00777C15" w:rsidP="005965D5">
      <w:pPr>
        <w:pStyle w:val="af2"/>
        <w:numPr>
          <w:ilvl w:val="0"/>
          <w:numId w:val="27"/>
        </w:numPr>
        <w:suppressAutoHyphens/>
        <w:spacing w:after="0" w:line="360" w:lineRule="auto"/>
        <w:ind w:left="360" w:firstLine="0"/>
        <w:jc w:val="both"/>
        <w:rPr>
          <w:color w:val="000000" w:themeColor="text1"/>
        </w:rPr>
      </w:pPr>
      <w:r w:rsidRPr="00F244FA">
        <w:rPr>
          <w:color w:val="000000" w:themeColor="text1"/>
        </w:rPr>
        <w:t xml:space="preserve"> </w:t>
      </w:r>
      <w:r w:rsidR="00AF7F76" w:rsidRPr="00F244FA">
        <w:rPr>
          <w:color w:val="000000" w:themeColor="text1"/>
        </w:rPr>
        <w:t>с</w:t>
      </w:r>
      <w:r w:rsidRPr="00F244FA">
        <w:rPr>
          <w:color w:val="000000" w:themeColor="text1"/>
        </w:rPr>
        <w:t xml:space="preserve">троительство торгового объекта на </w:t>
      </w:r>
      <w:r w:rsidR="00F244FA" w:rsidRPr="00F244FA">
        <w:rPr>
          <w:color w:val="000000" w:themeColor="text1"/>
        </w:rPr>
        <w:t>30</w:t>
      </w:r>
      <w:r w:rsidRPr="00F244FA">
        <w:rPr>
          <w:color w:val="000000" w:themeColor="text1"/>
        </w:rPr>
        <w:t xml:space="preserve">м2 </w:t>
      </w:r>
      <w:proofErr w:type="spellStart"/>
      <w:r w:rsidRPr="00F244FA">
        <w:rPr>
          <w:color w:val="000000" w:themeColor="text1"/>
        </w:rPr>
        <w:t>торг.площади</w:t>
      </w:r>
      <w:proofErr w:type="spellEnd"/>
      <w:r w:rsidRPr="00F244FA">
        <w:rPr>
          <w:color w:val="000000" w:themeColor="text1"/>
        </w:rPr>
        <w:t xml:space="preserve"> в </w:t>
      </w:r>
      <w:proofErr w:type="spellStart"/>
      <w:r w:rsidR="00F244FA" w:rsidRPr="00F244FA">
        <w:rPr>
          <w:color w:val="000000" w:themeColor="text1"/>
        </w:rPr>
        <w:t>д.Бальзяшур</w:t>
      </w:r>
      <w:proofErr w:type="spellEnd"/>
      <w:r w:rsidRPr="00F244FA">
        <w:rPr>
          <w:color w:val="000000" w:themeColor="text1"/>
        </w:rPr>
        <w:t>;</w:t>
      </w:r>
    </w:p>
    <w:p w:rsidR="00777C15" w:rsidRPr="00F244FA" w:rsidRDefault="00777C15" w:rsidP="005965D5">
      <w:pPr>
        <w:pStyle w:val="af2"/>
        <w:numPr>
          <w:ilvl w:val="0"/>
          <w:numId w:val="27"/>
        </w:numPr>
        <w:suppressAutoHyphens/>
        <w:spacing w:after="0" w:line="360" w:lineRule="auto"/>
        <w:ind w:left="360" w:firstLine="0"/>
        <w:jc w:val="both"/>
        <w:rPr>
          <w:color w:val="000000" w:themeColor="text1"/>
        </w:rPr>
      </w:pPr>
      <w:r w:rsidRPr="00F244FA">
        <w:rPr>
          <w:color w:val="000000" w:themeColor="text1"/>
        </w:rPr>
        <w:t xml:space="preserve"> </w:t>
      </w:r>
      <w:r w:rsidR="00AF7F76" w:rsidRPr="00F244FA">
        <w:rPr>
          <w:color w:val="000000" w:themeColor="text1"/>
        </w:rPr>
        <w:t>с</w:t>
      </w:r>
      <w:r w:rsidRPr="00F244FA">
        <w:rPr>
          <w:color w:val="000000" w:themeColor="text1"/>
        </w:rPr>
        <w:t xml:space="preserve">троительство </w:t>
      </w:r>
      <w:r w:rsidR="00F244FA" w:rsidRPr="00F244FA">
        <w:rPr>
          <w:color w:val="000000" w:themeColor="text1"/>
        </w:rPr>
        <w:t xml:space="preserve">магазина на 30м2 торговой площади в </w:t>
      </w:r>
      <w:proofErr w:type="spellStart"/>
      <w:r w:rsidR="00F244FA" w:rsidRPr="00F244FA">
        <w:rPr>
          <w:color w:val="000000" w:themeColor="text1"/>
        </w:rPr>
        <w:t>д.Лудзи-Шудзи</w:t>
      </w:r>
      <w:proofErr w:type="spellEnd"/>
      <w:r w:rsidR="00BE6575" w:rsidRPr="00F244FA">
        <w:rPr>
          <w:color w:val="000000" w:themeColor="text1"/>
        </w:rPr>
        <w:t>;</w:t>
      </w:r>
    </w:p>
    <w:p w:rsidR="00BE6575" w:rsidRPr="00F244FA" w:rsidRDefault="0078722E" w:rsidP="005965D5">
      <w:pPr>
        <w:pStyle w:val="af2"/>
        <w:numPr>
          <w:ilvl w:val="0"/>
          <w:numId w:val="27"/>
        </w:numPr>
        <w:suppressAutoHyphens/>
        <w:spacing w:after="0" w:line="360" w:lineRule="auto"/>
        <w:ind w:left="360" w:firstLine="0"/>
        <w:jc w:val="both"/>
        <w:rPr>
          <w:color w:val="000000" w:themeColor="text1"/>
        </w:rPr>
      </w:pPr>
      <w:r w:rsidRPr="00F244FA">
        <w:rPr>
          <w:color w:val="000000" w:themeColor="text1"/>
        </w:rPr>
        <w:t xml:space="preserve"> </w:t>
      </w:r>
      <w:r w:rsidR="00F244FA" w:rsidRPr="00F244FA">
        <w:rPr>
          <w:color w:val="000000" w:themeColor="text1"/>
        </w:rPr>
        <w:t xml:space="preserve">строительство торгового объекта на 130м2 </w:t>
      </w:r>
      <w:proofErr w:type="spellStart"/>
      <w:r w:rsidR="00F244FA" w:rsidRPr="00F244FA">
        <w:rPr>
          <w:color w:val="000000" w:themeColor="text1"/>
        </w:rPr>
        <w:t>торг.площади</w:t>
      </w:r>
      <w:proofErr w:type="spellEnd"/>
      <w:r w:rsidR="00F244FA" w:rsidRPr="00F244FA">
        <w:rPr>
          <w:color w:val="000000" w:themeColor="text1"/>
        </w:rPr>
        <w:t xml:space="preserve"> в с.Горняк</w:t>
      </w:r>
      <w:r w:rsidR="00AF7F76" w:rsidRPr="00F244FA">
        <w:rPr>
          <w:color w:val="000000" w:themeColor="text1"/>
        </w:rPr>
        <w:t>;</w:t>
      </w:r>
    </w:p>
    <w:p w:rsidR="00AF7F76" w:rsidRPr="0085243B" w:rsidRDefault="00AF7F76" w:rsidP="0029590B">
      <w:pPr>
        <w:suppressAutoHyphens/>
        <w:spacing w:after="0" w:line="360" w:lineRule="auto"/>
        <w:ind w:left="360"/>
        <w:jc w:val="both"/>
        <w:rPr>
          <w:color w:val="000000" w:themeColor="text1"/>
        </w:rPr>
      </w:pPr>
    </w:p>
    <w:p w:rsidR="00787FD1" w:rsidRPr="0085243B" w:rsidRDefault="00787FD1" w:rsidP="0085243B">
      <w:pPr>
        <w:suppressAutoHyphens/>
        <w:spacing w:after="0" w:line="360" w:lineRule="auto"/>
        <w:ind w:firstLine="851"/>
        <w:jc w:val="center"/>
        <w:rPr>
          <w:color w:val="000000" w:themeColor="text1"/>
        </w:rPr>
      </w:pPr>
      <w:bookmarkStart w:id="72" w:name="_Toc279690701"/>
      <w:bookmarkStart w:id="73" w:name="_Toc279689958"/>
      <w:bookmarkStart w:id="74" w:name="_Toc279689096"/>
      <w:bookmarkStart w:id="75" w:name="_Toc274211179"/>
      <w:r w:rsidRPr="0085243B">
        <w:rPr>
          <w:color w:val="000000" w:themeColor="text1"/>
        </w:rPr>
        <w:t>Административно-деловые учреждения</w:t>
      </w:r>
      <w:bookmarkEnd w:id="72"/>
      <w:bookmarkEnd w:id="73"/>
      <w:bookmarkEnd w:id="74"/>
      <w:bookmarkEnd w:id="75"/>
    </w:p>
    <w:p w:rsidR="00324B51" w:rsidRPr="0085243B" w:rsidRDefault="00787FD1" w:rsidP="0085243B">
      <w:pPr>
        <w:suppressAutoHyphens/>
        <w:spacing w:after="0" w:line="360" w:lineRule="auto"/>
        <w:ind w:firstLine="708"/>
        <w:jc w:val="both"/>
        <w:rPr>
          <w:color w:val="000000" w:themeColor="text1"/>
        </w:rPr>
      </w:pPr>
      <w:r w:rsidRPr="0085243B">
        <w:rPr>
          <w:color w:val="000000" w:themeColor="text1"/>
        </w:rPr>
        <w:t xml:space="preserve">На территории сельского поселения </w:t>
      </w:r>
      <w:r w:rsidR="00BE61E7" w:rsidRPr="0085243B">
        <w:rPr>
          <w:color w:val="000000" w:themeColor="text1"/>
        </w:rPr>
        <w:t>расположены</w:t>
      </w:r>
      <w:r w:rsidRPr="0085243B">
        <w:rPr>
          <w:color w:val="000000" w:themeColor="text1"/>
        </w:rPr>
        <w:t xml:space="preserve"> </w:t>
      </w:r>
      <w:r w:rsidR="00324B51" w:rsidRPr="0085243B">
        <w:rPr>
          <w:color w:val="000000" w:themeColor="text1"/>
        </w:rPr>
        <w:t xml:space="preserve">следующие административно </w:t>
      </w:r>
      <w:r w:rsidR="00582D51" w:rsidRPr="0085243B">
        <w:rPr>
          <w:color w:val="000000" w:themeColor="text1"/>
        </w:rPr>
        <w:t>д</w:t>
      </w:r>
      <w:r w:rsidR="00324B51" w:rsidRPr="0085243B">
        <w:rPr>
          <w:color w:val="000000" w:themeColor="text1"/>
        </w:rPr>
        <w:t>еловые учреждения: администрация сельского поселения, почтов</w:t>
      </w:r>
      <w:r w:rsidR="008F4A25" w:rsidRPr="0085243B">
        <w:rPr>
          <w:color w:val="000000" w:themeColor="text1"/>
        </w:rPr>
        <w:t>ые</w:t>
      </w:r>
      <w:r w:rsidR="00324B51" w:rsidRPr="0085243B">
        <w:rPr>
          <w:color w:val="000000" w:themeColor="text1"/>
        </w:rPr>
        <w:t xml:space="preserve"> отделени</w:t>
      </w:r>
      <w:r w:rsidR="008F4A25" w:rsidRPr="0085243B">
        <w:rPr>
          <w:color w:val="000000" w:themeColor="text1"/>
        </w:rPr>
        <w:t>я</w:t>
      </w:r>
      <w:r w:rsidR="005D360E" w:rsidRPr="0085243B">
        <w:rPr>
          <w:color w:val="000000" w:themeColor="text1"/>
        </w:rPr>
        <w:t>.</w:t>
      </w:r>
    </w:p>
    <w:p w:rsidR="005D360E" w:rsidRPr="0085243B" w:rsidRDefault="005D360E" w:rsidP="0085243B">
      <w:pPr>
        <w:suppressAutoHyphens/>
        <w:spacing w:after="0" w:line="360" w:lineRule="auto"/>
        <w:ind w:firstLine="851"/>
        <w:jc w:val="both"/>
        <w:rPr>
          <w:color w:val="000000" w:themeColor="text1"/>
        </w:rPr>
      </w:pPr>
    </w:p>
    <w:p w:rsidR="005D360E" w:rsidRPr="0085243B" w:rsidRDefault="005D360E" w:rsidP="0085243B">
      <w:pPr>
        <w:suppressAutoHyphens/>
        <w:spacing w:after="0" w:line="360" w:lineRule="auto"/>
        <w:ind w:firstLine="851"/>
        <w:jc w:val="center"/>
        <w:rPr>
          <w:color w:val="000000" w:themeColor="text1"/>
        </w:rPr>
      </w:pPr>
      <w:r w:rsidRPr="0085243B">
        <w:rPr>
          <w:color w:val="000000" w:themeColor="text1"/>
        </w:rPr>
        <w:t>Проектные предложения</w:t>
      </w:r>
    </w:p>
    <w:p w:rsidR="005D360E" w:rsidRPr="0085243B" w:rsidRDefault="005D360E" w:rsidP="0085243B">
      <w:pPr>
        <w:suppressAutoHyphens/>
        <w:spacing w:after="0" w:line="360" w:lineRule="auto"/>
        <w:ind w:firstLine="708"/>
        <w:jc w:val="both"/>
        <w:rPr>
          <w:color w:val="000000" w:themeColor="text1"/>
        </w:rPr>
      </w:pPr>
      <w:r w:rsidRPr="0085243B">
        <w:rPr>
          <w:color w:val="000000" w:themeColor="text1"/>
        </w:rPr>
        <w:t>Генеральным планом на расчетный срок предлагается строительство гостиницы</w:t>
      </w:r>
      <w:r w:rsidRPr="000D4B59">
        <w:rPr>
          <w:color w:val="FF0000"/>
        </w:rPr>
        <w:t xml:space="preserve"> </w:t>
      </w:r>
      <w:r w:rsidRPr="0029590B">
        <w:rPr>
          <w:color w:val="000000" w:themeColor="text1"/>
        </w:rPr>
        <w:t>в</w:t>
      </w:r>
      <w:r w:rsidRPr="000D4B59">
        <w:rPr>
          <w:color w:val="FF0000"/>
        </w:rPr>
        <w:t xml:space="preserve"> </w:t>
      </w:r>
      <w:r w:rsidRPr="0085243B">
        <w:rPr>
          <w:color w:val="000000" w:themeColor="text1"/>
        </w:rPr>
        <w:t xml:space="preserve">селе </w:t>
      </w:r>
      <w:r w:rsidR="0029590B">
        <w:rPr>
          <w:color w:val="000000" w:themeColor="text1"/>
        </w:rPr>
        <w:t>Горняк</w:t>
      </w:r>
      <w:r w:rsidRPr="0085243B">
        <w:rPr>
          <w:color w:val="000000" w:themeColor="text1"/>
        </w:rPr>
        <w:t xml:space="preserve">. </w:t>
      </w:r>
    </w:p>
    <w:p w:rsidR="005D360E" w:rsidRPr="000D4B59" w:rsidRDefault="005D360E" w:rsidP="00697CA6">
      <w:pPr>
        <w:suppressAutoHyphens/>
        <w:spacing w:after="0" w:line="360" w:lineRule="auto"/>
        <w:jc w:val="both"/>
        <w:rPr>
          <w:color w:val="FF0000"/>
        </w:rPr>
      </w:pPr>
    </w:p>
    <w:p w:rsidR="00787FD1" w:rsidRPr="0085243B" w:rsidRDefault="00787FD1" w:rsidP="0061557B">
      <w:pPr>
        <w:keepNext/>
        <w:keepLines/>
        <w:widowControl w:val="0"/>
        <w:tabs>
          <w:tab w:val="left" w:pos="709"/>
        </w:tabs>
        <w:suppressAutoHyphens/>
        <w:spacing w:after="0" w:line="360" w:lineRule="auto"/>
        <w:ind w:firstLine="851"/>
        <w:jc w:val="center"/>
        <w:rPr>
          <w:color w:val="000000" w:themeColor="text1"/>
        </w:rPr>
      </w:pPr>
      <w:r w:rsidRPr="0085243B">
        <w:rPr>
          <w:color w:val="000000" w:themeColor="text1"/>
        </w:rPr>
        <w:t>Расчет потребности населения в учреждениях социального и культурно-бытового обслуживания</w:t>
      </w:r>
    </w:p>
    <w:p w:rsidR="00A8146F" w:rsidRPr="0085243B" w:rsidRDefault="00A8146F" w:rsidP="0061557B">
      <w:pPr>
        <w:spacing w:after="0" w:line="360" w:lineRule="auto"/>
        <w:ind w:firstLine="709"/>
        <w:jc w:val="both"/>
        <w:rPr>
          <w:color w:val="000000" w:themeColor="text1"/>
        </w:rPr>
      </w:pPr>
      <w:r w:rsidRPr="0085243B">
        <w:rPr>
          <w:color w:val="000000" w:themeColor="text1"/>
        </w:rPr>
        <w:t>В ходе проведенного анализа был сделан расчет соответствия обеспеченности населения</w:t>
      </w:r>
      <w:r w:rsidR="00113399" w:rsidRPr="0085243B">
        <w:rPr>
          <w:color w:val="000000" w:themeColor="text1"/>
        </w:rPr>
        <w:t xml:space="preserve"> на расчетный срок генерального плана</w:t>
      </w:r>
      <w:r w:rsidRPr="0085243B">
        <w:rPr>
          <w:color w:val="000000" w:themeColor="text1"/>
        </w:rPr>
        <w:t xml:space="preserve"> основными учреждениями социального и культурно-бытового назначения нормативным требованиям, рекомендуемым в своде правил </w:t>
      </w:r>
      <w:r w:rsidRPr="0085243B">
        <w:rPr>
          <w:color w:val="000000" w:themeColor="text1"/>
        </w:rPr>
        <w:lastRenderedPageBreak/>
        <w:t>«Градостроительство. Планировка и застройка городских и сельских территорий» (СП 42.13330.2011).</w:t>
      </w:r>
    </w:p>
    <w:p w:rsidR="00245A04" w:rsidRPr="0085243B" w:rsidRDefault="00245A04" w:rsidP="00245A04">
      <w:pPr>
        <w:widowControl w:val="0"/>
        <w:tabs>
          <w:tab w:val="left" w:pos="709"/>
        </w:tabs>
        <w:suppressAutoHyphens/>
        <w:spacing w:before="120" w:after="0" w:line="360" w:lineRule="auto"/>
        <w:jc w:val="both"/>
        <w:rPr>
          <w:color w:val="000000" w:themeColor="text1"/>
        </w:rPr>
      </w:pPr>
    </w:p>
    <w:p w:rsidR="00245A04" w:rsidRPr="000D4B59" w:rsidRDefault="00245A04" w:rsidP="00245A04">
      <w:pPr>
        <w:widowControl w:val="0"/>
        <w:tabs>
          <w:tab w:val="left" w:pos="709"/>
        </w:tabs>
        <w:suppressAutoHyphens/>
        <w:spacing w:before="120" w:after="0" w:line="360" w:lineRule="auto"/>
        <w:jc w:val="both"/>
        <w:rPr>
          <w:color w:val="FF0000"/>
        </w:rPr>
      </w:pPr>
    </w:p>
    <w:p w:rsidR="00886A93" w:rsidRPr="000D4B59" w:rsidRDefault="00245A04" w:rsidP="00245A04">
      <w:pPr>
        <w:widowControl w:val="0"/>
        <w:tabs>
          <w:tab w:val="left" w:pos="709"/>
        </w:tabs>
        <w:suppressAutoHyphens/>
        <w:spacing w:before="120" w:after="0" w:line="360" w:lineRule="auto"/>
        <w:jc w:val="both"/>
        <w:rPr>
          <w:color w:val="FF0000"/>
        </w:rPr>
        <w:sectPr w:rsidR="00886A93" w:rsidRPr="000D4B59" w:rsidSect="00453E6A">
          <w:pgSz w:w="11907" w:h="16840" w:code="9"/>
          <w:pgMar w:top="1134" w:right="987" w:bottom="1134" w:left="851" w:header="709" w:footer="709" w:gutter="0"/>
          <w:cols w:space="708"/>
          <w:docGrid w:linePitch="360"/>
        </w:sectPr>
      </w:pPr>
      <w:r w:rsidRPr="000D4B59">
        <w:rPr>
          <w:color w:val="FF0000"/>
        </w:rPr>
        <w:br w:type="page"/>
      </w:r>
    </w:p>
    <w:p w:rsidR="00886A93" w:rsidRDefault="00886A93" w:rsidP="0085243B">
      <w:pPr>
        <w:keepNext/>
        <w:keepLines/>
        <w:widowControl w:val="0"/>
        <w:tabs>
          <w:tab w:val="left" w:pos="709"/>
        </w:tabs>
        <w:suppressAutoHyphens/>
        <w:spacing w:after="0" w:line="360" w:lineRule="auto"/>
        <w:ind w:firstLine="851"/>
        <w:jc w:val="center"/>
        <w:rPr>
          <w:color w:val="000000" w:themeColor="text1"/>
        </w:rPr>
      </w:pPr>
      <w:r w:rsidRPr="0085243B">
        <w:rPr>
          <w:color w:val="000000" w:themeColor="text1"/>
        </w:rPr>
        <w:lastRenderedPageBreak/>
        <w:t xml:space="preserve">Таблица </w:t>
      </w:r>
      <w:r w:rsidR="00D968AB">
        <w:rPr>
          <w:color w:val="000000" w:themeColor="text1"/>
        </w:rPr>
        <w:t>6</w:t>
      </w:r>
      <w:r w:rsidRPr="0085243B">
        <w:rPr>
          <w:color w:val="000000" w:themeColor="text1"/>
        </w:rPr>
        <w:t xml:space="preserve"> - Расчет обеспеченности муниципального образования «</w:t>
      </w:r>
      <w:proofErr w:type="spellStart"/>
      <w:r w:rsidR="0029590B">
        <w:rPr>
          <w:color w:val="000000" w:themeColor="text1"/>
        </w:rPr>
        <w:t>Горнякское</w:t>
      </w:r>
      <w:proofErr w:type="spellEnd"/>
      <w:r w:rsidRPr="0085243B">
        <w:rPr>
          <w:color w:val="000000" w:themeColor="text1"/>
        </w:rPr>
        <w:t>» в объектах социального и культурно-бытового обслуживания на расчетный срок</w:t>
      </w:r>
    </w:p>
    <w:p w:rsidR="003B0734" w:rsidRPr="0085243B" w:rsidRDefault="003B0734" w:rsidP="0085243B">
      <w:pPr>
        <w:keepNext/>
        <w:keepLines/>
        <w:widowControl w:val="0"/>
        <w:tabs>
          <w:tab w:val="left" w:pos="709"/>
        </w:tabs>
        <w:suppressAutoHyphens/>
        <w:spacing w:after="0" w:line="360" w:lineRule="auto"/>
        <w:ind w:firstLine="851"/>
        <w:jc w:val="center"/>
        <w:rPr>
          <w:color w:val="000000" w:themeColor="text1"/>
        </w:rPr>
      </w:pPr>
    </w:p>
    <w:tbl>
      <w:tblPr>
        <w:tblW w:w="15760" w:type="dxa"/>
        <w:tblInd w:w="-732" w:type="dxa"/>
        <w:tblLook w:val="04A0"/>
      </w:tblPr>
      <w:tblGrid>
        <w:gridCol w:w="540"/>
        <w:gridCol w:w="3160"/>
        <w:gridCol w:w="1953"/>
        <w:gridCol w:w="1579"/>
        <w:gridCol w:w="2531"/>
        <w:gridCol w:w="1441"/>
        <w:gridCol w:w="1136"/>
        <w:gridCol w:w="1059"/>
        <w:gridCol w:w="831"/>
        <w:gridCol w:w="1308"/>
        <w:gridCol w:w="222"/>
      </w:tblGrid>
      <w:tr w:rsidR="003B0734" w:rsidRPr="003B0734" w:rsidTr="003B0734">
        <w:trPr>
          <w:trHeight w:val="375"/>
        </w:trPr>
        <w:tc>
          <w:tcPr>
            <w:tcW w:w="13399" w:type="dxa"/>
            <w:gridSpan w:val="8"/>
            <w:tcBorders>
              <w:top w:val="nil"/>
              <w:left w:val="nil"/>
              <w:bottom w:val="nil"/>
              <w:right w:val="nil"/>
            </w:tcBorders>
            <w:shd w:val="clear" w:color="auto" w:fill="auto"/>
            <w:noWrap/>
            <w:vAlign w:val="center"/>
            <w:hideMark/>
          </w:tcPr>
          <w:p w:rsidR="003B0734" w:rsidRPr="003B0734" w:rsidRDefault="003B0734" w:rsidP="003B0734">
            <w:pPr>
              <w:spacing w:after="0" w:line="240" w:lineRule="auto"/>
              <w:jc w:val="center"/>
              <w:rPr>
                <w:rFonts w:eastAsia="Times New Roman"/>
                <w:b/>
                <w:bCs/>
                <w:kern w:val="0"/>
                <w:sz w:val="28"/>
                <w:szCs w:val="28"/>
                <w:lang w:eastAsia="ru-RU"/>
              </w:rPr>
            </w:pPr>
            <w:r w:rsidRPr="003B0734">
              <w:rPr>
                <w:rFonts w:eastAsia="Times New Roman"/>
                <w:b/>
                <w:bCs/>
                <w:kern w:val="0"/>
                <w:sz w:val="28"/>
                <w:szCs w:val="28"/>
                <w:lang w:eastAsia="ru-RU"/>
              </w:rPr>
              <w:t>Расчет потребности в учреждениях культурно-бытового обслуживания на расчетный срок</w:t>
            </w:r>
          </w:p>
        </w:tc>
        <w:tc>
          <w:tcPr>
            <w:tcW w:w="831" w:type="dxa"/>
            <w:tcBorders>
              <w:top w:val="nil"/>
              <w:left w:val="nil"/>
              <w:bottom w:val="nil"/>
              <w:right w:val="nil"/>
            </w:tcBorders>
            <w:shd w:val="clear" w:color="auto" w:fill="auto"/>
            <w:vAlign w:val="center"/>
            <w:hideMark/>
          </w:tcPr>
          <w:p w:rsidR="003B0734" w:rsidRPr="003B0734" w:rsidRDefault="003B0734" w:rsidP="003B0734">
            <w:pPr>
              <w:spacing w:after="0" w:line="240" w:lineRule="auto"/>
              <w:jc w:val="right"/>
              <w:rPr>
                <w:rFonts w:eastAsia="Times New Roman"/>
                <w:kern w:val="0"/>
                <w:sz w:val="20"/>
                <w:szCs w:val="20"/>
                <w:lang w:eastAsia="ru-RU"/>
              </w:rPr>
            </w:pPr>
          </w:p>
        </w:tc>
        <w:tc>
          <w:tcPr>
            <w:tcW w:w="1308" w:type="dxa"/>
            <w:tcBorders>
              <w:top w:val="nil"/>
              <w:left w:val="nil"/>
              <w:bottom w:val="nil"/>
              <w:right w:val="nil"/>
            </w:tcBorders>
            <w:shd w:val="clear" w:color="auto" w:fill="auto"/>
            <w:noWrap/>
            <w:vAlign w:val="center"/>
            <w:hideMark/>
          </w:tcPr>
          <w:p w:rsidR="003B0734" w:rsidRPr="003B0734" w:rsidRDefault="003B0734" w:rsidP="003B0734">
            <w:pPr>
              <w:spacing w:after="0" w:line="240" w:lineRule="auto"/>
              <w:rPr>
                <w:rFonts w:eastAsia="Times New Roman"/>
                <w:kern w:val="0"/>
                <w:sz w:val="20"/>
                <w:szCs w:val="20"/>
                <w:lang w:eastAsia="ru-RU"/>
              </w:rPr>
            </w:pPr>
          </w:p>
        </w:tc>
        <w:tc>
          <w:tcPr>
            <w:tcW w:w="222" w:type="dxa"/>
            <w:tcBorders>
              <w:top w:val="nil"/>
              <w:left w:val="nil"/>
              <w:bottom w:val="nil"/>
              <w:right w:val="nil"/>
            </w:tcBorders>
            <w:shd w:val="clear" w:color="auto" w:fill="auto"/>
            <w:noWrap/>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255"/>
        </w:trPr>
        <w:tc>
          <w:tcPr>
            <w:tcW w:w="540" w:type="dxa"/>
            <w:tcBorders>
              <w:top w:val="nil"/>
              <w:left w:val="nil"/>
              <w:bottom w:val="nil"/>
              <w:right w:val="nil"/>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p>
        </w:tc>
        <w:tc>
          <w:tcPr>
            <w:tcW w:w="3160" w:type="dxa"/>
            <w:tcBorders>
              <w:top w:val="nil"/>
              <w:left w:val="nil"/>
              <w:bottom w:val="nil"/>
              <w:right w:val="nil"/>
            </w:tcBorders>
            <w:shd w:val="clear" w:color="auto" w:fill="auto"/>
            <w:vAlign w:val="center"/>
            <w:hideMark/>
          </w:tcPr>
          <w:p w:rsidR="003B0734" w:rsidRPr="003B0734" w:rsidRDefault="003B0734" w:rsidP="003B0734">
            <w:pPr>
              <w:spacing w:after="0" w:line="240" w:lineRule="auto"/>
              <w:jc w:val="center"/>
              <w:rPr>
                <w:rFonts w:eastAsia="Times New Roman"/>
                <w:b/>
                <w:bCs/>
                <w:kern w:val="0"/>
                <w:sz w:val="20"/>
                <w:szCs w:val="20"/>
                <w:lang w:eastAsia="ru-RU"/>
              </w:rPr>
            </w:pPr>
          </w:p>
        </w:tc>
        <w:tc>
          <w:tcPr>
            <w:tcW w:w="1953" w:type="dxa"/>
            <w:tcBorders>
              <w:top w:val="nil"/>
              <w:left w:val="nil"/>
              <w:bottom w:val="nil"/>
              <w:right w:val="nil"/>
            </w:tcBorders>
            <w:shd w:val="clear" w:color="auto" w:fill="auto"/>
            <w:vAlign w:val="center"/>
            <w:hideMark/>
          </w:tcPr>
          <w:p w:rsidR="003B0734" w:rsidRPr="003B0734" w:rsidRDefault="003B0734" w:rsidP="003B0734">
            <w:pPr>
              <w:spacing w:after="0" w:line="240" w:lineRule="auto"/>
              <w:jc w:val="center"/>
              <w:rPr>
                <w:rFonts w:ascii="Calibri" w:eastAsia="Times New Roman" w:hAnsi="Calibri" w:cs="Calibri"/>
                <w:kern w:val="0"/>
                <w:sz w:val="20"/>
                <w:szCs w:val="20"/>
                <w:lang w:eastAsia="ru-RU"/>
              </w:rPr>
            </w:pPr>
          </w:p>
        </w:tc>
        <w:tc>
          <w:tcPr>
            <w:tcW w:w="1579" w:type="dxa"/>
            <w:tcBorders>
              <w:top w:val="nil"/>
              <w:left w:val="nil"/>
              <w:bottom w:val="nil"/>
              <w:right w:val="nil"/>
            </w:tcBorders>
            <w:shd w:val="clear" w:color="auto" w:fill="auto"/>
            <w:vAlign w:val="center"/>
            <w:hideMark/>
          </w:tcPr>
          <w:p w:rsidR="003B0734" w:rsidRPr="003B0734" w:rsidRDefault="003B0734" w:rsidP="003B0734">
            <w:pPr>
              <w:spacing w:after="0" w:line="240" w:lineRule="auto"/>
              <w:jc w:val="center"/>
              <w:rPr>
                <w:rFonts w:ascii="Calibri" w:eastAsia="Times New Roman" w:hAnsi="Calibri" w:cs="Calibri"/>
                <w:kern w:val="0"/>
                <w:sz w:val="20"/>
                <w:szCs w:val="20"/>
                <w:lang w:eastAsia="ru-RU"/>
              </w:rPr>
            </w:pPr>
          </w:p>
        </w:tc>
        <w:tc>
          <w:tcPr>
            <w:tcW w:w="2531" w:type="dxa"/>
            <w:tcBorders>
              <w:top w:val="nil"/>
              <w:left w:val="nil"/>
              <w:bottom w:val="nil"/>
              <w:right w:val="nil"/>
            </w:tcBorders>
            <w:shd w:val="clear" w:color="auto" w:fill="auto"/>
            <w:vAlign w:val="center"/>
            <w:hideMark/>
          </w:tcPr>
          <w:p w:rsidR="003B0734" w:rsidRPr="003B0734" w:rsidRDefault="003B0734" w:rsidP="003B0734">
            <w:pPr>
              <w:spacing w:after="0" w:line="240" w:lineRule="auto"/>
              <w:jc w:val="center"/>
              <w:rPr>
                <w:rFonts w:ascii="Calibri" w:eastAsia="Times New Roman" w:hAnsi="Calibri" w:cs="Calibri"/>
                <w:kern w:val="0"/>
                <w:sz w:val="20"/>
                <w:szCs w:val="20"/>
                <w:lang w:eastAsia="ru-RU"/>
              </w:rPr>
            </w:pPr>
          </w:p>
        </w:tc>
        <w:tc>
          <w:tcPr>
            <w:tcW w:w="1441" w:type="dxa"/>
            <w:tcBorders>
              <w:top w:val="nil"/>
              <w:left w:val="nil"/>
              <w:bottom w:val="nil"/>
              <w:right w:val="nil"/>
            </w:tcBorders>
            <w:shd w:val="clear" w:color="auto" w:fill="auto"/>
            <w:vAlign w:val="center"/>
            <w:hideMark/>
          </w:tcPr>
          <w:p w:rsidR="003B0734" w:rsidRPr="003B0734" w:rsidRDefault="003B0734" w:rsidP="003B0734">
            <w:pPr>
              <w:spacing w:after="0" w:line="240" w:lineRule="auto"/>
              <w:jc w:val="center"/>
              <w:rPr>
                <w:rFonts w:ascii="Calibri" w:eastAsia="Times New Roman" w:hAnsi="Calibri" w:cs="Calibri"/>
                <w:kern w:val="0"/>
                <w:sz w:val="20"/>
                <w:szCs w:val="20"/>
                <w:lang w:eastAsia="ru-RU"/>
              </w:rPr>
            </w:pPr>
          </w:p>
        </w:tc>
        <w:tc>
          <w:tcPr>
            <w:tcW w:w="1136" w:type="dxa"/>
            <w:tcBorders>
              <w:top w:val="nil"/>
              <w:left w:val="nil"/>
              <w:bottom w:val="nil"/>
              <w:right w:val="nil"/>
            </w:tcBorders>
            <w:shd w:val="clear" w:color="auto" w:fill="auto"/>
            <w:noWrap/>
            <w:vAlign w:val="bottom"/>
            <w:hideMark/>
          </w:tcPr>
          <w:p w:rsidR="003B0734" w:rsidRPr="003B0734" w:rsidRDefault="003B0734" w:rsidP="003B0734">
            <w:pPr>
              <w:spacing w:after="0" w:line="240" w:lineRule="auto"/>
              <w:jc w:val="right"/>
              <w:rPr>
                <w:rFonts w:ascii="Calibri" w:eastAsia="Times New Roman" w:hAnsi="Calibri" w:cs="Calibri"/>
                <w:kern w:val="0"/>
                <w:sz w:val="20"/>
                <w:szCs w:val="20"/>
                <w:lang w:eastAsia="ru-RU"/>
              </w:rPr>
            </w:pPr>
          </w:p>
        </w:tc>
        <w:tc>
          <w:tcPr>
            <w:tcW w:w="1059" w:type="dxa"/>
            <w:tcBorders>
              <w:top w:val="nil"/>
              <w:left w:val="nil"/>
              <w:bottom w:val="nil"/>
              <w:right w:val="nil"/>
            </w:tcBorders>
            <w:shd w:val="clear" w:color="auto" w:fill="auto"/>
            <w:noWrap/>
            <w:vAlign w:val="bottom"/>
            <w:hideMark/>
          </w:tcPr>
          <w:p w:rsidR="003B0734" w:rsidRPr="003B0734" w:rsidRDefault="003B0734" w:rsidP="003B0734">
            <w:pPr>
              <w:spacing w:after="0" w:line="240" w:lineRule="auto"/>
              <w:jc w:val="right"/>
              <w:rPr>
                <w:rFonts w:ascii="Calibri" w:eastAsia="Times New Roman" w:hAnsi="Calibri" w:cs="Calibri"/>
                <w:kern w:val="0"/>
                <w:sz w:val="20"/>
                <w:szCs w:val="20"/>
                <w:lang w:eastAsia="ru-RU"/>
              </w:rPr>
            </w:pPr>
          </w:p>
        </w:tc>
        <w:tc>
          <w:tcPr>
            <w:tcW w:w="831" w:type="dxa"/>
            <w:tcBorders>
              <w:top w:val="nil"/>
              <w:left w:val="nil"/>
              <w:bottom w:val="nil"/>
              <w:right w:val="nil"/>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p>
        </w:tc>
        <w:tc>
          <w:tcPr>
            <w:tcW w:w="1308" w:type="dxa"/>
            <w:tcBorders>
              <w:top w:val="nil"/>
              <w:left w:val="nil"/>
              <w:bottom w:val="nil"/>
              <w:right w:val="nil"/>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6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 xml:space="preserve">№ </w:t>
            </w:r>
            <w:proofErr w:type="spellStart"/>
            <w:r w:rsidRPr="003B0734">
              <w:rPr>
                <w:rFonts w:eastAsia="Times New Roman"/>
                <w:kern w:val="0"/>
                <w:lang w:eastAsia="ru-RU"/>
              </w:rPr>
              <w:t>п</w:t>
            </w:r>
            <w:proofErr w:type="spellEnd"/>
            <w:r w:rsidRPr="003B0734">
              <w:rPr>
                <w:rFonts w:eastAsia="Times New Roman"/>
                <w:kern w:val="0"/>
                <w:lang w:eastAsia="ru-RU"/>
              </w:rPr>
              <w:t>/</w:t>
            </w:r>
            <w:proofErr w:type="spellStart"/>
            <w:r w:rsidRPr="003B0734">
              <w:rPr>
                <w:rFonts w:eastAsia="Times New Roman"/>
                <w:kern w:val="0"/>
                <w:lang w:eastAsia="ru-RU"/>
              </w:rPr>
              <w:t>п</w:t>
            </w:r>
            <w:proofErr w:type="spellEnd"/>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Наименование  учреждений обслуживания</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 xml:space="preserve">Един. </w:t>
            </w:r>
            <w:proofErr w:type="spellStart"/>
            <w:r w:rsidRPr="003B0734">
              <w:rPr>
                <w:rFonts w:eastAsia="Times New Roman"/>
                <w:kern w:val="0"/>
                <w:lang w:eastAsia="ru-RU"/>
              </w:rPr>
              <w:t>изм</w:t>
            </w:r>
            <w:proofErr w:type="spellEnd"/>
            <w:r w:rsidRPr="003B0734">
              <w:rPr>
                <w:rFonts w:eastAsia="Times New Roman"/>
                <w:kern w:val="0"/>
                <w:lang w:eastAsia="ru-RU"/>
              </w:rPr>
              <w:t>.</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 xml:space="preserve">Норма </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Расчетная емкость объектов</w:t>
            </w:r>
          </w:p>
        </w:tc>
        <w:tc>
          <w:tcPr>
            <w:tcW w:w="2195" w:type="dxa"/>
            <w:gridSpan w:val="2"/>
            <w:tcBorders>
              <w:top w:val="single" w:sz="4" w:space="0" w:color="auto"/>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Проектная емкость  существующих сохраняемых объектов</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Отклонение от расчетной емкости</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15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B0734" w:rsidRPr="003B0734" w:rsidRDefault="003B0734" w:rsidP="003B0734">
            <w:pPr>
              <w:spacing w:after="0" w:line="240" w:lineRule="auto"/>
              <w:rPr>
                <w:rFonts w:eastAsia="Times New Roman"/>
                <w:kern w:val="0"/>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3B0734" w:rsidRPr="003B0734" w:rsidRDefault="003B0734" w:rsidP="003B0734">
            <w:pPr>
              <w:spacing w:after="0" w:line="240" w:lineRule="auto"/>
              <w:rPr>
                <w:rFonts w:eastAsia="Times New Roman"/>
                <w:kern w:val="0"/>
                <w:lang w:eastAsia="ru-RU"/>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3B0734" w:rsidRPr="003B0734" w:rsidRDefault="003B0734" w:rsidP="003B0734">
            <w:pPr>
              <w:spacing w:after="0" w:line="240" w:lineRule="auto"/>
              <w:rPr>
                <w:rFonts w:eastAsia="Times New Roman"/>
                <w:kern w:val="0"/>
                <w:lang w:eastAsia="ru-RU"/>
              </w:rPr>
            </w:pP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значение</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примечание</w:t>
            </w: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3B0734" w:rsidRPr="003B0734" w:rsidRDefault="003B0734" w:rsidP="003B0734">
            <w:pPr>
              <w:spacing w:after="0" w:line="240" w:lineRule="auto"/>
              <w:rPr>
                <w:rFonts w:eastAsia="Times New Roman"/>
                <w:kern w:val="0"/>
                <w:lang w:eastAsia="ru-RU"/>
              </w:rPr>
            </w:pPr>
          </w:p>
        </w:tc>
        <w:tc>
          <w:tcPr>
            <w:tcW w:w="1136" w:type="dxa"/>
            <w:tcBorders>
              <w:top w:val="nil"/>
              <w:left w:val="nil"/>
              <w:bottom w:val="single" w:sz="4" w:space="0" w:color="auto"/>
              <w:right w:val="single" w:sz="4" w:space="0" w:color="auto"/>
            </w:tcBorders>
            <w:shd w:val="clear" w:color="auto" w:fill="auto"/>
            <w:textDirection w:val="btLr"/>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значение</w:t>
            </w:r>
          </w:p>
        </w:tc>
        <w:tc>
          <w:tcPr>
            <w:tcW w:w="1059" w:type="dxa"/>
            <w:tcBorders>
              <w:top w:val="nil"/>
              <w:left w:val="nil"/>
              <w:bottom w:val="single" w:sz="4" w:space="0" w:color="auto"/>
              <w:right w:val="single" w:sz="4" w:space="0" w:color="auto"/>
            </w:tcBorders>
            <w:shd w:val="clear" w:color="auto" w:fill="auto"/>
            <w:textDirection w:val="btLr"/>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 обеспеченности</w:t>
            </w:r>
          </w:p>
        </w:tc>
        <w:tc>
          <w:tcPr>
            <w:tcW w:w="831" w:type="dxa"/>
            <w:tcBorders>
              <w:top w:val="nil"/>
              <w:left w:val="nil"/>
              <w:bottom w:val="single" w:sz="4" w:space="0" w:color="auto"/>
              <w:right w:val="single" w:sz="4" w:space="0" w:color="auto"/>
            </w:tcBorders>
            <w:shd w:val="clear" w:color="auto" w:fill="auto"/>
            <w:textDirection w:val="btLr"/>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значение</w:t>
            </w:r>
          </w:p>
        </w:tc>
        <w:tc>
          <w:tcPr>
            <w:tcW w:w="1308" w:type="dxa"/>
            <w:tcBorders>
              <w:top w:val="nil"/>
              <w:left w:val="nil"/>
              <w:bottom w:val="single" w:sz="4" w:space="0" w:color="auto"/>
              <w:right w:val="single" w:sz="4" w:space="0" w:color="auto"/>
            </w:tcBorders>
            <w:shd w:val="clear" w:color="auto" w:fill="auto"/>
            <w:textDirection w:val="btLr"/>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2</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3</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4</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5</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6</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7</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8</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9</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lang w:eastAsia="ru-RU"/>
              </w:rPr>
            </w:pPr>
            <w:r w:rsidRPr="003B0734">
              <w:rPr>
                <w:rFonts w:eastAsia="Times New Roman"/>
                <w:kern w:val="0"/>
                <w:lang w:eastAsia="ru-RU"/>
              </w:rPr>
              <w:t>10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3B0734" w:rsidRPr="003B0734" w:rsidRDefault="003B0734" w:rsidP="003B0734">
            <w:pPr>
              <w:spacing w:after="0" w:line="240" w:lineRule="auto"/>
              <w:jc w:val="center"/>
              <w:rPr>
                <w:rFonts w:eastAsia="Times New Roman"/>
                <w:b/>
                <w:bCs/>
                <w:kern w:val="0"/>
                <w:lang w:eastAsia="ru-RU"/>
              </w:rPr>
            </w:pPr>
            <w:r w:rsidRPr="003B0734">
              <w:rPr>
                <w:rFonts w:eastAsia="Times New Roman"/>
                <w:b/>
                <w:bCs/>
                <w:kern w:val="0"/>
                <w:lang w:eastAsia="ru-RU"/>
              </w:rPr>
              <w:t>Учреждения образования</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Дошкольные образовательные учреждения</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48</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мест 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205</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125</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61,0</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80</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39,0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Общеобразовательные школы</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130</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мест 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555</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277</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49,9</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278</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50,1</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Учреждения внешкольного образования</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 общего числа школьников</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56</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 </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56</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3B0734" w:rsidRPr="003B0734" w:rsidRDefault="003B0734" w:rsidP="003B0734">
            <w:pPr>
              <w:spacing w:after="0" w:line="240" w:lineRule="auto"/>
              <w:jc w:val="center"/>
              <w:rPr>
                <w:rFonts w:eastAsia="Times New Roman"/>
                <w:b/>
                <w:bCs/>
                <w:kern w:val="0"/>
                <w:lang w:eastAsia="ru-RU"/>
              </w:rPr>
            </w:pPr>
            <w:r w:rsidRPr="003B0734">
              <w:rPr>
                <w:rFonts w:eastAsia="Times New Roman"/>
                <w:b/>
                <w:bCs/>
                <w:kern w:val="0"/>
                <w:lang w:eastAsia="ru-RU"/>
              </w:rPr>
              <w:t xml:space="preserve"> Учреждения здравоохранения и социального обеспечения</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15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 xml:space="preserve">Стационары всех  типов с вспомогательными зданиями и сооружениями </w:t>
            </w:r>
            <w:r w:rsidRPr="003B0734">
              <w:rPr>
                <w:rFonts w:eastAsia="Times New Roman"/>
                <w:i/>
                <w:iCs/>
                <w:kern w:val="0"/>
                <w:sz w:val="20"/>
                <w:szCs w:val="20"/>
                <w:lang w:eastAsia="ru-RU"/>
              </w:rPr>
              <w:t>(на районном уровне - диспансеры и больничные учреждения</w:t>
            </w:r>
            <w:r w:rsidRPr="003B0734">
              <w:rPr>
                <w:rFonts w:eastAsia="Times New Roman"/>
                <w:kern w:val="0"/>
                <w:sz w:val="20"/>
                <w:szCs w:val="20"/>
                <w:lang w:eastAsia="ru-RU"/>
              </w:rPr>
              <w:t>)</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койка</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6,9</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мест 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29</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29</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lastRenderedPageBreak/>
              <w:t>2</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Амбулаторно-поликлиническая сеть, диспансеры без стационара</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посещений в смену</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 xml:space="preserve">по заданию на проектирование, определяемому органами здравоохранения </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48</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 </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48</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Фельдшерский или фельдшерско-акушерский пункт</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объект</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по заданию на проектирование</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Выдвижной пункт медицинской помощи</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автомобиль</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0,2</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0,9</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0,9</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5</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Аптеки</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w:t>
            </w:r>
            <w:r w:rsidRPr="003B0734">
              <w:rPr>
                <w:rFonts w:eastAsia="Times New Roman"/>
                <w:kern w:val="0"/>
                <w:sz w:val="20"/>
                <w:szCs w:val="20"/>
                <w:vertAlign w:val="superscript"/>
                <w:lang w:eastAsia="ru-RU"/>
              </w:rPr>
              <w:t xml:space="preserve">2 </w:t>
            </w:r>
            <w:r w:rsidRPr="003B0734">
              <w:rPr>
                <w:rFonts w:eastAsia="Times New Roman"/>
                <w:kern w:val="0"/>
                <w:sz w:val="20"/>
                <w:szCs w:val="20"/>
                <w:lang w:eastAsia="ru-RU"/>
              </w:rPr>
              <w:t>общей площади</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14</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59,8</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59,8</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12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6</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Специализированные отделения  социально-медицинского обслуживания на    дому для граждан   пенсионного возраста и инвалидов</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 на 30 человек данной категории</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 </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3B0734" w:rsidRPr="003B0734" w:rsidRDefault="003B0734" w:rsidP="003B0734">
            <w:pPr>
              <w:spacing w:after="0" w:line="240" w:lineRule="auto"/>
              <w:jc w:val="center"/>
              <w:rPr>
                <w:rFonts w:eastAsia="Times New Roman"/>
                <w:b/>
                <w:bCs/>
                <w:kern w:val="0"/>
                <w:lang w:eastAsia="ru-RU"/>
              </w:rPr>
            </w:pPr>
            <w:r w:rsidRPr="003B0734">
              <w:rPr>
                <w:rFonts w:eastAsia="Times New Roman"/>
                <w:b/>
                <w:bCs/>
                <w:kern w:val="0"/>
                <w:lang w:eastAsia="ru-RU"/>
              </w:rPr>
              <w:t>Физкультурно-спортивные сооружения</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Территория плоскостных спортивных сооружений (на 1 тыс. чел.)</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га</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0,9</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3,8</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0,70</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18,2</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3,1</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81,8</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Спортивные залы</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w:t>
            </w:r>
            <w:r w:rsidRPr="003B0734">
              <w:rPr>
                <w:rFonts w:eastAsia="Times New Roman"/>
                <w:kern w:val="0"/>
                <w:sz w:val="20"/>
                <w:szCs w:val="20"/>
                <w:vertAlign w:val="superscript"/>
                <w:lang w:eastAsia="ru-RU"/>
              </w:rPr>
              <w:t>2</w:t>
            </w:r>
            <w:r w:rsidRPr="003B0734">
              <w:rPr>
                <w:rFonts w:eastAsia="Times New Roman"/>
                <w:kern w:val="0"/>
                <w:sz w:val="20"/>
                <w:szCs w:val="20"/>
                <w:lang w:eastAsia="ru-RU"/>
              </w:rPr>
              <w:t xml:space="preserve"> </w:t>
            </w:r>
            <w:proofErr w:type="spellStart"/>
            <w:r w:rsidRPr="003B0734">
              <w:rPr>
                <w:rFonts w:eastAsia="Times New Roman"/>
                <w:kern w:val="0"/>
                <w:sz w:val="20"/>
                <w:szCs w:val="20"/>
                <w:lang w:eastAsia="ru-RU"/>
              </w:rPr>
              <w:t>площ</w:t>
            </w:r>
            <w:proofErr w:type="spellEnd"/>
            <w:r w:rsidRPr="003B0734">
              <w:rPr>
                <w:rFonts w:eastAsia="Times New Roman"/>
                <w:kern w:val="0"/>
                <w:sz w:val="20"/>
                <w:szCs w:val="20"/>
                <w:lang w:eastAsia="ru-RU"/>
              </w:rPr>
              <w:t xml:space="preserve">. зала </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80</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341,7</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color w:val="CC00CC"/>
                <w:kern w:val="0"/>
                <w:sz w:val="20"/>
                <w:szCs w:val="20"/>
                <w:lang w:eastAsia="ru-RU"/>
              </w:rPr>
            </w:pPr>
            <w:r w:rsidRPr="003B0734">
              <w:rPr>
                <w:rFonts w:eastAsia="Times New Roman"/>
                <w:color w:val="CC00CC"/>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341,7</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3B0734" w:rsidRPr="003B0734" w:rsidRDefault="003B0734" w:rsidP="003B0734">
            <w:pPr>
              <w:spacing w:after="0" w:line="240" w:lineRule="auto"/>
              <w:jc w:val="center"/>
              <w:rPr>
                <w:rFonts w:eastAsia="Times New Roman"/>
                <w:b/>
                <w:bCs/>
                <w:kern w:val="0"/>
                <w:lang w:eastAsia="ru-RU"/>
              </w:rPr>
            </w:pPr>
            <w:r w:rsidRPr="003B0734">
              <w:rPr>
                <w:rFonts w:eastAsia="Times New Roman"/>
                <w:b/>
                <w:bCs/>
                <w:kern w:val="0"/>
                <w:lang w:eastAsia="ru-RU"/>
              </w:rPr>
              <w:t>Учреждения культуры</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Клубы сельских поселений</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140</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при численности населения от 5 до 10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300</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300</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Сельские массовые библиотеки</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тыс. единиц хранения</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4,5</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19</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color w:val="CC00CC"/>
                <w:kern w:val="0"/>
                <w:sz w:val="20"/>
                <w:szCs w:val="20"/>
                <w:lang w:eastAsia="ru-RU"/>
              </w:rPr>
            </w:pPr>
            <w:r w:rsidRPr="003B0734">
              <w:rPr>
                <w:rFonts w:eastAsia="Times New Roman"/>
                <w:color w:val="CC00CC"/>
                <w:kern w:val="0"/>
                <w:sz w:val="20"/>
                <w:szCs w:val="20"/>
                <w:lang w:eastAsia="ru-RU"/>
              </w:rPr>
              <w:t>4</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20,8</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15</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79</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3B0734" w:rsidRPr="003B0734" w:rsidRDefault="003B0734" w:rsidP="003B0734">
            <w:pPr>
              <w:spacing w:after="0" w:line="240" w:lineRule="auto"/>
              <w:jc w:val="center"/>
              <w:rPr>
                <w:rFonts w:eastAsia="Times New Roman"/>
                <w:b/>
                <w:bCs/>
                <w:kern w:val="0"/>
                <w:lang w:eastAsia="ru-RU"/>
              </w:rPr>
            </w:pPr>
            <w:r w:rsidRPr="003B0734">
              <w:rPr>
                <w:rFonts w:eastAsia="Times New Roman"/>
                <w:b/>
                <w:bCs/>
                <w:kern w:val="0"/>
                <w:lang w:eastAsia="ru-RU"/>
              </w:rPr>
              <w:t>Торговля и общественное питание</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75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 xml:space="preserve">Магазины,       в том числе:          </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w:t>
            </w:r>
            <w:r w:rsidRPr="003B0734">
              <w:rPr>
                <w:rFonts w:eastAsia="Times New Roman"/>
                <w:kern w:val="0"/>
                <w:sz w:val="20"/>
                <w:szCs w:val="20"/>
                <w:vertAlign w:val="superscript"/>
                <w:lang w:eastAsia="ru-RU"/>
              </w:rPr>
              <w:t xml:space="preserve">2  </w:t>
            </w:r>
            <w:proofErr w:type="spellStart"/>
            <w:r w:rsidRPr="003B0734">
              <w:rPr>
                <w:rFonts w:eastAsia="Times New Roman"/>
                <w:kern w:val="0"/>
                <w:sz w:val="20"/>
                <w:szCs w:val="20"/>
                <w:lang w:eastAsia="ru-RU"/>
              </w:rPr>
              <w:t>торг.площ</w:t>
            </w:r>
            <w:proofErr w:type="spellEnd"/>
            <w:r w:rsidRPr="003B0734">
              <w:rPr>
                <w:rFonts w:eastAsia="Times New Roman"/>
                <w:kern w:val="0"/>
                <w:sz w:val="20"/>
                <w:szCs w:val="20"/>
                <w:lang w:eastAsia="ru-RU"/>
              </w:rPr>
              <w:t xml:space="preserve">. </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300</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1 282</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0,0</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1 282</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510"/>
        </w:trPr>
        <w:tc>
          <w:tcPr>
            <w:tcW w:w="540" w:type="dxa"/>
            <w:vMerge/>
            <w:tcBorders>
              <w:top w:val="nil"/>
              <w:left w:val="single" w:sz="4" w:space="0" w:color="auto"/>
              <w:bottom w:val="single" w:sz="4" w:space="0" w:color="auto"/>
              <w:right w:val="single" w:sz="4" w:space="0" w:color="auto"/>
            </w:tcBorders>
            <w:vAlign w:val="center"/>
            <w:hideMark/>
          </w:tcPr>
          <w:p w:rsidR="003B0734" w:rsidRPr="003B0734" w:rsidRDefault="003B0734" w:rsidP="003B0734">
            <w:pPr>
              <w:spacing w:after="0" w:line="240" w:lineRule="auto"/>
              <w:rPr>
                <w:rFonts w:eastAsia="Times New Roman"/>
                <w:kern w:val="0"/>
                <w:sz w:val="20"/>
                <w:szCs w:val="20"/>
                <w:lang w:eastAsia="ru-RU"/>
              </w:rPr>
            </w:pP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магазин продовольственных товаров</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w:t>
            </w:r>
            <w:r w:rsidRPr="003B0734">
              <w:rPr>
                <w:rFonts w:eastAsia="Times New Roman"/>
                <w:kern w:val="0"/>
                <w:sz w:val="20"/>
                <w:szCs w:val="20"/>
                <w:vertAlign w:val="superscript"/>
                <w:lang w:eastAsia="ru-RU"/>
              </w:rPr>
              <w:t xml:space="preserve">2  </w:t>
            </w:r>
            <w:proofErr w:type="spellStart"/>
            <w:r w:rsidRPr="003B0734">
              <w:rPr>
                <w:rFonts w:eastAsia="Times New Roman"/>
                <w:kern w:val="0"/>
                <w:sz w:val="20"/>
                <w:szCs w:val="20"/>
                <w:lang w:eastAsia="ru-RU"/>
              </w:rPr>
              <w:t>торг.площ</w:t>
            </w:r>
            <w:proofErr w:type="spellEnd"/>
            <w:r w:rsidRPr="003B0734">
              <w:rPr>
                <w:rFonts w:eastAsia="Times New Roman"/>
                <w:kern w:val="0"/>
                <w:sz w:val="20"/>
                <w:szCs w:val="20"/>
                <w:lang w:eastAsia="ru-RU"/>
              </w:rPr>
              <w:t xml:space="preserve">. </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427</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 </w:t>
            </w:r>
          </w:p>
        </w:tc>
        <w:tc>
          <w:tcPr>
            <w:tcW w:w="1059" w:type="dxa"/>
            <w:vMerge w:val="restart"/>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Х</w:t>
            </w:r>
          </w:p>
        </w:tc>
        <w:tc>
          <w:tcPr>
            <w:tcW w:w="831" w:type="dxa"/>
            <w:vMerge w:val="restart"/>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Х</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Х</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1065"/>
        </w:trPr>
        <w:tc>
          <w:tcPr>
            <w:tcW w:w="540" w:type="dxa"/>
            <w:vMerge/>
            <w:tcBorders>
              <w:top w:val="nil"/>
              <w:left w:val="single" w:sz="4" w:space="0" w:color="auto"/>
              <w:bottom w:val="single" w:sz="4" w:space="0" w:color="auto"/>
              <w:right w:val="single" w:sz="4" w:space="0" w:color="auto"/>
            </w:tcBorders>
            <w:vAlign w:val="center"/>
            <w:hideMark/>
          </w:tcPr>
          <w:p w:rsidR="003B0734" w:rsidRPr="003B0734" w:rsidRDefault="003B0734" w:rsidP="003B0734">
            <w:pPr>
              <w:spacing w:after="0" w:line="240" w:lineRule="auto"/>
              <w:rPr>
                <w:rFonts w:eastAsia="Times New Roman"/>
                <w:kern w:val="0"/>
                <w:sz w:val="20"/>
                <w:szCs w:val="20"/>
                <w:lang w:eastAsia="ru-RU"/>
              </w:rPr>
            </w:pP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магазин непродовольственных товаров</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w:t>
            </w:r>
            <w:r w:rsidRPr="003B0734">
              <w:rPr>
                <w:rFonts w:eastAsia="Times New Roman"/>
                <w:kern w:val="0"/>
                <w:sz w:val="20"/>
                <w:szCs w:val="20"/>
                <w:vertAlign w:val="superscript"/>
                <w:lang w:eastAsia="ru-RU"/>
              </w:rPr>
              <w:t xml:space="preserve">2  </w:t>
            </w:r>
            <w:proofErr w:type="spellStart"/>
            <w:r w:rsidRPr="003B0734">
              <w:rPr>
                <w:rFonts w:eastAsia="Times New Roman"/>
                <w:kern w:val="0"/>
                <w:sz w:val="20"/>
                <w:szCs w:val="20"/>
                <w:lang w:eastAsia="ru-RU"/>
              </w:rPr>
              <w:t>торг.площ</w:t>
            </w:r>
            <w:proofErr w:type="spellEnd"/>
            <w:r w:rsidRPr="003B0734">
              <w:rPr>
                <w:rFonts w:eastAsia="Times New Roman"/>
                <w:kern w:val="0"/>
                <w:sz w:val="20"/>
                <w:szCs w:val="20"/>
                <w:lang w:eastAsia="ru-RU"/>
              </w:rPr>
              <w:t xml:space="preserve">. </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200</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854</w:t>
            </w:r>
          </w:p>
        </w:tc>
        <w:tc>
          <w:tcPr>
            <w:tcW w:w="1136" w:type="dxa"/>
            <w:vMerge/>
            <w:tcBorders>
              <w:top w:val="nil"/>
              <w:left w:val="single" w:sz="4" w:space="0" w:color="auto"/>
              <w:bottom w:val="single" w:sz="4" w:space="0" w:color="auto"/>
              <w:right w:val="single" w:sz="4" w:space="0" w:color="auto"/>
            </w:tcBorders>
            <w:vAlign w:val="center"/>
            <w:hideMark/>
          </w:tcPr>
          <w:p w:rsidR="003B0734" w:rsidRPr="003B0734" w:rsidRDefault="003B0734" w:rsidP="003B0734">
            <w:pPr>
              <w:spacing w:after="0" w:line="240" w:lineRule="auto"/>
              <w:rPr>
                <w:rFonts w:eastAsia="Times New Roman"/>
                <w:kern w:val="0"/>
                <w:sz w:val="20"/>
                <w:szCs w:val="20"/>
                <w:lang w:eastAsia="ru-RU"/>
              </w:rPr>
            </w:pPr>
          </w:p>
        </w:tc>
        <w:tc>
          <w:tcPr>
            <w:tcW w:w="1059" w:type="dxa"/>
            <w:vMerge/>
            <w:tcBorders>
              <w:top w:val="nil"/>
              <w:left w:val="single" w:sz="4" w:space="0" w:color="auto"/>
              <w:bottom w:val="single" w:sz="4" w:space="0" w:color="auto"/>
              <w:right w:val="single" w:sz="4" w:space="0" w:color="auto"/>
            </w:tcBorders>
            <w:vAlign w:val="center"/>
            <w:hideMark/>
          </w:tcPr>
          <w:p w:rsidR="003B0734" w:rsidRPr="003B0734" w:rsidRDefault="003B0734" w:rsidP="003B0734">
            <w:pPr>
              <w:spacing w:after="0" w:line="240" w:lineRule="auto"/>
              <w:rPr>
                <w:rFonts w:eastAsia="Times New Roman"/>
                <w:kern w:val="0"/>
                <w:sz w:val="20"/>
                <w:szCs w:val="20"/>
                <w:lang w:eastAsia="ru-RU"/>
              </w:rPr>
            </w:pPr>
          </w:p>
        </w:tc>
        <w:tc>
          <w:tcPr>
            <w:tcW w:w="831" w:type="dxa"/>
            <w:vMerge/>
            <w:tcBorders>
              <w:top w:val="nil"/>
              <w:left w:val="single" w:sz="4" w:space="0" w:color="auto"/>
              <w:bottom w:val="single" w:sz="4" w:space="0" w:color="auto"/>
              <w:right w:val="single" w:sz="4" w:space="0" w:color="auto"/>
            </w:tcBorders>
            <w:vAlign w:val="center"/>
            <w:hideMark/>
          </w:tcPr>
          <w:p w:rsidR="003B0734" w:rsidRPr="003B0734" w:rsidRDefault="003B0734" w:rsidP="003B0734">
            <w:pPr>
              <w:spacing w:after="0" w:line="240" w:lineRule="auto"/>
              <w:rPr>
                <w:rFonts w:eastAsia="Times New Roman"/>
                <w:kern w:val="0"/>
                <w:sz w:val="20"/>
                <w:szCs w:val="20"/>
                <w:lang w:eastAsia="ru-RU"/>
              </w:rPr>
            </w:pPr>
          </w:p>
        </w:tc>
        <w:tc>
          <w:tcPr>
            <w:tcW w:w="1308" w:type="dxa"/>
            <w:vMerge/>
            <w:tcBorders>
              <w:top w:val="nil"/>
              <w:left w:val="single" w:sz="4" w:space="0" w:color="auto"/>
              <w:bottom w:val="single" w:sz="4" w:space="0" w:color="auto"/>
              <w:right w:val="single" w:sz="4" w:space="0" w:color="auto"/>
            </w:tcBorders>
            <w:vAlign w:val="center"/>
            <w:hideMark/>
          </w:tcPr>
          <w:p w:rsidR="003B0734" w:rsidRPr="003B0734" w:rsidRDefault="003B0734" w:rsidP="003B0734">
            <w:pPr>
              <w:spacing w:after="0" w:line="240" w:lineRule="auto"/>
              <w:rPr>
                <w:rFonts w:eastAsia="Times New Roman"/>
                <w:kern w:val="0"/>
                <w:sz w:val="20"/>
                <w:szCs w:val="20"/>
                <w:lang w:eastAsia="ru-RU"/>
              </w:rPr>
            </w:pP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 xml:space="preserve"> Предприятия общественного питания</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 xml:space="preserve">пос. мест </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40</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171</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171</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3B0734" w:rsidRPr="003B0734" w:rsidRDefault="003B0734" w:rsidP="003B0734">
            <w:pPr>
              <w:spacing w:after="0" w:line="240" w:lineRule="auto"/>
              <w:jc w:val="center"/>
              <w:rPr>
                <w:rFonts w:eastAsia="Times New Roman"/>
                <w:b/>
                <w:bCs/>
                <w:kern w:val="0"/>
                <w:lang w:eastAsia="ru-RU"/>
              </w:rPr>
            </w:pPr>
            <w:r w:rsidRPr="003B0734">
              <w:rPr>
                <w:rFonts w:eastAsia="Times New Roman"/>
                <w:b/>
                <w:bCs/>
                <w:kern w:val="0"/>
                <w:lang w:eastAsia="ru-RU"/>
              </w:rPr>
              <w:t>Учреждения и предприятия бытового и коммунального обслуживания</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Предприятия бытового обслуживания</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 xml:space="preserve">раб. мест </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4</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17</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17</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Банно-оздоровительный комплекс</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proofErr w:type="spellStart"/>
            <w:r w:rsidRPr="003B0734">
              <w:rPr>
                <w:rFonts w:eastAsia="Times New Roman"/>
                <w:kern w:val="0"/>
                <w:sz w:val="20"/>
                <w:szCs w:val="20"/>
                <w:lang w:eastAsia="ru-RU"/>
              </w:rPr>
              <w:t>помывочное</w:t>
            </w:r>
            <w:proofErr w:type="spellEnd"/>
            <w:r w:rsidRPr="003B0734">
              <w:rPr>
                <w:rFonts w:eastAsia="Times New Roman"/>
                <w:kern w:val="0"/>
                <w:sz w:val="20"/>
                <w:szCs w:val="20"/>
                <w:lang w:eastAsia="ru-RU"/>
              </w:rPr>
              <w:t xml:space="preserve"> место</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7</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30</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30</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 xml:space="preserve">Пожарное депо      </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пожарный автомобиль</w:t>
            </w:r>
          </w:p>
        </w:tc>
        <w:tc>
          <w:tcPr>
            <w:tcW w:w="1579" w:type="dxa"/>
            <w:tcBorders>
              <w:top w:val="nil"/>
              <w:left w:val="single" w:sz="4" w:space="0" w:color="auto"/>
              <w:bottom w:val="single" w:sz="4" w:space="0" w:color="auto"/>
              <w:right w:val="nil"/>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0,4</w:t>
            </w:r>
          </w:p>
        </w:tc>
        <w:tc>
          <w:tcPr>
            <w:tcW w:w="2531"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315"/>
        </w:trPr>
        <w:tc>
          <w:tcPr>
            <w:tcW w:w="15538" w:type="dxa"/>
            <w:gridSpan w:val="10"/>
            <w:tcBorders>
              <w:top w:val="single" w:sz="4" w:space="0" w:color="auto"/>
              <w:left w:val="single" w:sz="4" w:space="0" w:color="auto"/>
              <w:bottom w:val="single" w:sz="4" w:space="0" w:color="auto"/>
              <w:right w:val="nil"/>
            </w:tcBorders>
            <w:shd w:val="clear" w:color="auto" w:fill="auto"/>
            <w:vAlign w:val="center"/>
            <w:hideMark/>
          </w:tcPr>
          <w:p w:rsidR="003B0734" w:rsidRPr="003B0734" w:rsidRDefault="003B0734" w:rsidP="003B0734">
            <w:pPr>
              <w:spacing w:after="0" w:line="240" w:lineRule="auto"/>
              <w:jc w:val="center"/>
              <w:rPr>
                <w:rFonts w:eastAsia="Times New Roman"/>
                <w:b/>
                <w:bCs/>
                <w:kern w:val="0"/>
                <w:lang w:eastAsia="ru-RU"/>
              </w:rPr>
            </w:pPr>
            <w:r w:rsidRPr="003B0734">
              <w:rPr>
                <w:rFonts w:eastAsia="Times New Roman"/>
                <w:b/>
                <w:bCs/>
                <w:kern w:val="0"/>
                <w:lang w:eastAsia="ru-RU"/>
              </w:rPr>
              <w:t>Административно-деловые, коммунальные объекты</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5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Административно-управленческое учреждение</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 рабочее место</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по заданию на проектирование</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12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Отделения связи</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 xml:space="preserve">объект </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 xml:space="preserve"> 1 на 0,5-6,0  тыс. жителей </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281</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(181)</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r w:rsidR="003B0734" w:rsidRPr="003B0734" w:rsidTr="003B0734">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3</w:t>
            </w:r>
          </w:p>
        </w:tc>
        <w:tc>
          <w:tcPr>
            <w:tcW w:w="3160"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rPr>
                <w:rFonts w:eastAsia="Times New Roman"/>
                <w:kern w:val="0"/>
                <w:sz w:val="20"/>
                <w:szCs w:val="20"/>
                <w:lang w:eastAsia="ru-RU"/>
              </w:rPr>
            </w:pPr>
            <w:r w:rsidRPr="003B0734">
              <w:rPr>
                <w:rFonts w:eastAsia="Times New Roman"/>
                <w:kern w:val="0"/>
                <w:sz w:val="20"/>
                <w:szCs w:val="20"/>
                <w:lang w:eastAsia="ru-RU"/>
              </w:rPr>
              <w:t>Отделение, филиал  банка</w:t>
            </w:r>
          </w:p>
        </w:tc>
        <w:tc>
          <w:tcPr>
            <w:tcW w:w="1953"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мест</w:t>
            </w:r>
          </w:p>
        </w:tc>
        <w:tc>
          <w:tcPr>
            <w:tcW w:w="157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0,5</w:t>
            </w:r>
          </w:p>
        </w:tc>
        <w:tc>
          <w:tcPr>
            <w:tcW w:w="25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на 1 тыс. чел.</w:t>
            </w:r>
          </w:p>
        </w:tc>
        <w:tc>
          <w:tcPr>
            <w:tcW w:w="144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w:t>
            </w:r>
          </w:p>
        </w:tc>
        <w:tc>
          <w:tcPr>
            <w:tcW w:w="1136"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1059"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w:t>
            </w:r>
          </w:p>
        </w:tc>
        <w:tc>
          <w:tcPr>
            <w:tcW w:w="831"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2,1</w:t>
            </w:r>
          </w:p>
        </w:tc>
        <w:tc>
          <w:tcPr>
            <w:tcW w:w="1308" w:type="dxa"/>
            <w:tcBorders>
              <w:top w:val="nil"/>
              <w:left w:val="nil"/>
              <w:bottom w:val="single" w:sz="4" w:space="0" w:color="auto"/>
              <w:right w:val="single" w:sz="4" w:space="0" w:color="auto"/>
            </w:tcBorders>
            <w:shd w:val="clear" w:color="auto" w:fill="auto"/>
            <w:vAlign w:val="center"/>
            <w:hideMark/>
          </w:tcPr>
          <w:p w:rsidR="003B0734" w:rsidRPr="003B0734" w:rsidRDefault="003B0734" w:rsidP="003B0734">
            <w:pPr>
              <w:spacing w:after="0" w:line="240" w:lineRule="auto"/>
              <w:jc w:val="center"/>
              <w:rPr>
                <w:rFonts w:eastAsia="Times New Roman"/>
                <w:kern w:val="0"/>
                <w:sz w:val="20"/>
                <w:szCs w:val="20"/>
                <w:lang w:eastAsia="ru-RU"/>
              </w:rPr>
            </w:pPr>
            <w:r w:rsidRPr="003B0734">
              <w:rPr>
                <w:rFonts w:eastAsia="Times New Roman"/>
                <w:kern w:val="0"/>
                <w:sz w:val="20"/>
                <w:szCs w:val="20"/>
                <w:lang w:eastAsia="ru-RU"/>
              </w:rPr>
              <w:t>100</w:t>
            </w:r>
          </w:p>
        </w:tc>
        <w:tc>
          <w:tcPr>
            <w:tcW w:w="222" w:type="dxa"/>
            <w:vAlign w:val="center"/>
            <w:hideMark/>
          </w:tcPr>
          <w:p w:rsidR="003B0734" w:rsidRPr="003B0734" w:rsidRDefault="003B0734" w:rsidP="003B0734">
            <w:pPr>
              <w:spacing w:after="0" w:line="240" w:lineRule="auto"/>
              <w:rPr>
                <w:rFonts w:eastAsia="Times New Roman"/>
                <w:kern w:val="0"/>
                <w:sz w:val="20"/>
                <w:szCs w:val="20"/>
                <w:lang w:eastAsia="ru-RU"/>
              </w:rPr>
            </w:pPr>
          </w:p>
        </w:tc>
      </w:tr>
    </w:tbl>
    <w:p w:rsidR="00886A93" w:rsidRPr="000D4B59" w:rsidRDefault="00886A93" w:rsidP="003B0734">
      <w:pPr>
        <w:widowControl w:val="0"/>
        <w:tabs>
          <w:tab w:val="left" w:pos="709"/>
        </w:tabs>
        <w:suppressAutoHyphens/>
        <w:spacing w:before="120" w:after="0" w:line="360" w:lineRule="auto"/>
        <w:ind w:left="-600"/>
        <w:jc w:val="both"/>
        <w:rPr>
          <w:color w:val="FF0000"/>
        </w:rPr>
        <w:sectPr w:rsidR="00886A93" w:rsidRPr="000D4B59" w:rsidSect="00886A93">
          <w:pgSz w:w="16840" w:h="11907" w:orient="landscape" w:code="9"/>
          <w:pgMar w:top="851" w:right="1134" w:bottom="1701" w:left="1134" w:header="709" w:footer="709" w:gutter="0"/>
          <w:cols w:space="708"/>
          <w:docGrid w:linePitch="360"/>
        </w:sectPr>
      </w:pPr>
    </w:p>
    <w:p w:rsidR="00862864" w:rsidRPr="0085243B" w:rsidRDefault="003B0734" w:rsidP="0085243B">
      <w:pPr>
        <w:spacing w:after="0" w:line="360" w:lineRule="auto"/>
        <w:ind w:firstLine="851"/>
        <w:jc w:val="both"/>
        <w:rPr>
          <w:color w:val="000000" w:themeColor="text1"/>
        </w:rPr>
      </w:pPr>
      <w:r w:rsidRPr="003B0734">
        <w:rPr>
          <w:color w:val="000000" w:themeColor="text1"/>
        </w:rPr>
        <w:lastRenderedPageBreak/>
        <w:t>Для удовлетворения потребностей населения сельского поселения  в услугах учреждений образования, здравоохранения, физкультуры и спорта, социальной, культурной и бытовой сферы Генеральным планом предлагается перечень мероприятий по строительству объектов капитального строительства, запланированные на 1 очередь строительства и до конца расчетного срока.</w:t>
      </w:r>
    </w:p>
    <w:p w:rsidR="0085243B" w:rsidRDefault="0085243B" w:rsidP="0085243B">
      <w:pPr>
        <w:spacing w:after="0" w:line="360" w:lineRule="auto"/>
        <w:ind w:firstLine="851"/>
        <w:jc w:val="both"/>
        <w:rPr>
          <w:color w:val="000000" w:themeColor="text1"/>
        </w:rPr>
      </w:pPr>
    </w:p>
    <w:p w:rsidR="00787FD1" w:rsidRDefault="00787FD1" w:rsidP="0085243B">
      <w:pPr>
        <w:spacing w:after="0" w:line="360" w:lineRule="auto"/>
        <w:ind w:firstLine="851"/>
        <w:jc w:val="center"/>
        <w:rPr>
          <w:color w:val="000000" w:themeColor="text1"/>
        </w:rPr>
      </w:pPr>
      <w:r w:rsidRPr="0085243B">
        <w:rPr>
          <w:color w:val="000000" w:themeColor="text1"/>
        </w:rPr>
        <w:t>Проектные предложения</w:t>
      </w:r>
    </w:p>
    <w:p w:rsidR="003B0734" w:rsidRPr="0085243B" w:rsidRDefault="003B0734" w:rsidP="0085243B">
      <w:pPr>
        <w:spacing w:after="0" w:line="360" w:lineRule="auto"/>
        <w:ind w:firstLine="851"/>
        <w:jc w:val="center"/>
        <w:rPr>
          <w:color w:val="000000" w:themeColor="text1"/>
        </w:rPr>
      </w:pPr>
    </w:p>
    <w:p w:rsidR="00787FD1" w:rsidRDefault="00787FD1" w:rsidP="0085243B">
      <w:pPr>
        <w:spacing w:after="0" w:line="360" w:lineRule="auto"/>
        <w:ind w:firstLine="851"/>
        <w:jc w:val="both"/>
        <w:rPr>
          <w:color w:val="000000" w:themeColor="text1"/>
        </w:rPr>
      </w:pPr>
      <w:r w:rsidRPr="0085243B">
        <w:rPr>
          <w:color w:val="000000" w:themeColor="text1"/>
        </w:rPr>
        <w:t xml:space="preserve">Генеральным планом на первую очередь строительства предлагается: </w:t>
      </w:r>
    </w:p>
    <w:p w:rsidR="003B0734" w:rsidRPr="0085243B" w:rsidRDefault="003B0734" w:rsidP="0085243B">
      <w:pPr>
        <w:spacing w:after="0" w:line="360" w:lineRule="auto"/>
        <w:ind w:firstLine="851"/>
        <w:jc w:val="both"/>
        <w:rPr>
          <w:color w:val="000000" w:themeColor="text1"/>
        </w:rPr>
      </w:pPr>
    </w:p>
    <w:p w:rsidR="003B0734" w:rsidRPr="003B0734" w:rsidRDefault="003B0734" w:rsidP="005965D5">
      <w:pPr>
        <w:pStyle w:val="af2"/>
        <w:keepNext/>
        <w:keepLines/>
        <w:numPr>
          <w:ilvl w:val="0"/>
          <w:numId w:val="28"/>
        </w:numPr>
        <w:spacing w:after="0" w:line="360" w:lineRule="auto"/>
        <w:jc w:val="both"/>
        <w:rPr>
          <w:color w:val="000000" w:themeColor="text1"/>
        </w:rPr>
      </w:pPr>
      <w:r w:rsidRPr="003B0734">
        <w:rPr>
          <w:color w:val="000000" w:themeColor="text1"/>
        </w:rPr>
        <w:t xml:space="preserve"> капитальный ремонт зданий школ;</w:t>
      </w:r>
    </w:p>
    <w:p w:rsidR="000D4B59" w:rsidRPr="003B0734" w:rsidRDefault="003B0734" w:rsidP="005965D5">
      <w:pPr>
        <w:pStyle w:val="af2"/>
        <w:keepNext/>
        <w:keepLines/>
        <w:numPr>
          <w:ilvl w:val="0"/>
          <w:numId w:val="28"/>
        </w:numPr>
        <w:spacing w:after="0" w:line="360" w:lineRule="auto"/>
        <w:jc w:val="both"/>
        <w:rPr>
          <w:color w:val="000000" w:themeColor="text1"/>
        </w:rPr>
      </w:pPr>
      <w:r w:rsidRPr="003B0734">
        <w:rPr>
          <w:color w:val="000000" w:themeColor="text1"/>
        </w:rPr>
        <w:t xml:space="preserve"> организация кружков и секций дополнительного образования на базе школ.</w:t>
      </w:r>
    </w:p>
    <w:p w:rsidR="003B0734" w:rsidRPr="00420CA4" w:rsidRDefault="003B0734" w:rsidP="003B0734">
      <w:pPr>
        <w:keepNext/>
        <w:keepLines/>
        <w:spacing w:after="0" w:line="360" w:lineRule="auto"/>
        <w:ind w:firstLine="851"/>
        <w:jc w:val="both"/>
        <w:rPr>
          <w:b/>
          <w:color w:val="FF0000"/>
        </w:rPr>
      </w:pPr>
    </w:p>
    <w:p w:rsidR="00787FD1" w:rsidRDefault="00787FD1" w:rsidP="003B0734">
      <w:pPr>
        <w:spacing w:after="0" w:line="360" w:lineRule="auto"/>
        <w:ind w:left="851"/>
        <w:jc w:val="both"/>
        <w:rPr>
          <w:color w:val="000000" w:themeColor="text1"/>
        </w:rPr>
      </w:pPr>
      <w:r w:rsidRPr="003B0734">
        <w:rPr>
          <w:color w:val="000000" w:themeColor="text1"/>
        </w:rPr>
        <w:t xml:space="preserve">Генеральным планом на расчетный срок предлагается: </w:t>
      </w:r>
    </w:p>
    <w:p w:rsidR="003B0734" w:rsidRPr="003B0734" w:rsidRDefault="003B0734" w:rsidP="003B0734">
      <w:pPr>
        <w:spacing w:after="0" w:line="360" w:lineRule="auto"/>
        <w:ind w:left="851"/>
        <w:jc w:val="both"/>
        <w:rPr>
          <w:color w:val="000000" w:themeColor="text1"/>
        </w:rPr>
      </w:pPr>
    </w:p>
    <w:p w:rsidR="003B0734" w:rsidRPr="003B0734" w:rsidRDefault="003B0734" w:rsidP="005965D5">
      <w:pPr>
        <w:pStyle w:val="af2"/>
        <w:numPr>
          <w:ilvl w:val="0"/>
          <w:numId w:val="28"/>
        </w:numPr>
        <w:spacing w:after="0" w:line="360" w:lineRule="auto"/>
        <w:jc w:val="both"/>
        <w:rPr>
          <w:color w:val="000000" w:themeColor="text1"/>
        </w:rPr>
      </w:pPr>
      <w:r>
        <w:rPr>
          <w:color w:val="000000" w:themeColor="text1"/>
        </w:rPr>
        <w:t>У</w:t>
      </w:r>
      <w:r w:rsidRPr="003B0734">
        <w:rPr>
          <w:color w:val="000000" w:themeColor="text1"/>
        </w:rPr>
        <w:t>величение вместимости детских садов в МО «</w:t>
      </w:r>
      <w:proofErr w:type="spellStart"/>
      <w:r w:rsidRPr="003B0734">
        <w:rPr>
          <w:color w:val="000000" w:themeColor="text1"/>
        </w:rPr>
        <w:t>Горнякское</w:t>
      </w:r>
      <w:proofErr w:type="spellEnd"/>
      <w:r w:rsidRPr="003B0734">
        <w:rPr>
          <w:color w:val="000000" w:themeColor="text1"/>
        </w:rPr>
        <w:t>» до 102 мест.</w:t>
      </w:r>
    </w:p>
    <w:p w:rsidR="003B0734" w:rsidRPr="003B0734" w:rsidRDefault="003B0734" w:rsidP="005965D5">
      <w:pPr>
        <w:pStyle w:val="af2"/>
        <w:numPr>
          <w:ilvl w:val="0"/>
          <w:numId w:val="28"/>
        </w:numPr>
        <w:spacing w:after="0" w:line="360" w:lineRule="auto"/>
        <w:jc w:val="both"/>
        <w:rPr>
          <w:color w:val="000000" w:themeColor="text1"/>
        </w:rPr>
      </w:pPr>
      <w:r>
        <w:rPr>
          <w:color w:val="000000" w:themeColor="text1"/>
        </w:rPr>
        <w:t>У</w:t>
      </w:r>
      <w:r w:rsidRPr="003B0734">
        <w:rPr>
          <w:color w:val="000000" w:themeColor="text1"/>
        </w:rPr>
        <w:t>величение книжных фондов библиотек;</w:t>
      </w:r>
    </w:p>
    <w:p w:rsidR="003B0734" w:rsidRPr="003B0734" w:rsidRDefault="003B0734" w:rsidP="005965D5">
      <w:pPr>
        <w:pStyle w:val="af2"/>
        <w:numPr>
          <w:ilvl w:val="0"/>
          <w:numId w:val="28"/>
        </w:numPr>
        <w:spacing w:after="0" w:line="360" w:lineRule="auto"/>
        <w:jc w:val="both"/>
        <w:rPr>
          <w:color w:val="000000" w:themeColor="text1"/>
        </w:rPr>
      </w:pPr>
      <w:r>
        <w:rPr>
          <w:color w:val="000000" w:themeColor="text1"/>
        </w:rPr>
        <w:t>М</w:t>
      </w:r>
      <w:r w:rsidRPr="003B0734">
        <w:rPr>
          <w:color w:val="000000" w:themeColor="text1"/>
        </w:rPr>
        <w:t xml:space="preserve">одернизация и плановая реконструкция существующих учреждений </w:t>
      </w:r>
      <w:proofErr w:type="spellStart"/>
      <w:r w:rsidRPr="003B0734">
        <w:rPr>
          <w:color w:val="000000" w:themeColor="text1"/>
        </w:rPr>
        <w:t>культурно-досуговой</w:t>
      </w:r>
      <w:proofErr w:type="spellEnd"/>
      <w:r w:rsidRPr="003B0734">
        <w:rPr>
          <w:color w:val="000000" w:themeColor="text1"/>
        </w:rPr>
        <w:t xml:space="preserve"> деятельности;</w:t>
      </w:r>
    </w:p>
    <w:p w:rsidR="006D5DD4" w:rsidRPr="003B0734" w:rsidRDefault="003B0734" w:rsidP="005965D5">
      <w:pPr>
        <w:pStyle w:val="af2"/>
        <w:numPr>
          <w:ilvl w:val="0"/>
          <w:numId w:val="28"/>
        </w:numPr>
        <w:spacing w:after="0" w:line="360" w:lineRule="auto"/>
        <w:jc w:val="both"/>
        <w:rPr>
          <w:color w:val="000000" w:themeColor="text1"/>
        </w:rPr>
      </w:pPr>
      <w:r>
        <w:rPr>
          <w:color w:val="000000" w:themeColor="text1"/>
        </w:rPr>
        <w:t>Р</w:t>
      </w:r>
      <w:r w:rsidRPr="003B0734">
        <w:rPr>
          <w:color w:val="000000" w:themeColor="text1"/>
        </w:rPr>
        <w:t>асширение вместимости Дома культуры в селе Горняк</w:t>
      </w:r>
    </w:p>
    <w:p w:rsidR="003B0734" w:rsidRPr="003B0734" w:rsidRDefault="003B0734" w:rsidP="005965D5">
      <w:pPr>
        <w:pStyle w:val="af2"/>
        <w:numPr>
          <w:ilvl w:val="0"/>
          <w:numId w:val="28"/>
        </w:numPr>
        <w:spacing w:after="0" w:line="360" w:lineRule="auto"/>
        <w:jc w:val="both"/>
        <w:rPr>
          <w:color w:val="000000" w:themeColor="text1"/>
        </w:rPr>
      </w:pPr>
      <w:r w:rsidRPr="003B0734">
        <w:rPr>
          <w:color w:val="000000" w:themeColor="text1"/>
        </w:rPr>
        <w:t xml:space="preserve">В с.Горняк строительство спортивного зала 450 кв.м. </w:t>
      </w:r>
    </w:p>
    <w:p w:rsidR="003B0734" w:rsidRPr="003B0734" w:rsidRDefault="003B0734" w:rsidP="005965D5">
      <w:pPr>
        <w:pStyle w:val="af2"/>
        <w:numPr>
          <w:ilvl w:val="0"/>
          <w:numId w:val="28"/>
        </w:numPr>
        <w:spacing w:after="0" w:line="360" w:lineRule="auto"/>
        <w:jc w:val="both"/>
        <w:rPr>
          <w:color w:val="000000" w:themeColor="text1"/>
        </w:rPr>
      </w:pPr>
      <w:r w:rsidRPr="003B0734">
        <w:rPr>
          <w:color w:val="000000" w:themeColor="text1"/>
        </w:rPr>
        <w:t>Увеличение площади спортивных залов и плоскостных сооружений.</w:t>
      </w:r>
    </w:p>
    <w:p w:rsidR="003B0734" w:rsidRPr="003B0734" w:rsidRDefault="003B0734" w:rsidP="005965D5">
      <w:pPr>
        <w:pStyle w:val="af2"/>
        <w:numPr>
          <w:ilvl w:val="0"/>
          <w:numId w:val="28"/>
        </w:numPr>
        <w:spacing w:after="0" w:line="360" w:lineRule="auto"/>
        <w:jc w:val="both"/>
        <w:rPr>
          <w:color w:val="000000" w:themeColor="text1"/>
        </w:rPr>
      </w:pPr>
      <w:r>
        <w:rPr>
          <w:color w:val="000000" w:themeColor="text1"/>
        </w:rPr>
        <w:t>С</w:t>
      </w:r>
      <w:r w:rsidRPr="003B0734">
        <w:rPr>
          <w:color w:val="000000" w:themeColor="text1"/>
        </w:rPr>
        <w:t xml:space="preserve">троительство торгового объекта на 30м2 </w:t>
      </w:r>
      <w:proofErr w:type="spellStart"/>
      <w:r w:rsidRPr="003B0734">
        <w:rPr>
          <w:color w:val="000000" w:themeColor="text1"/>
        </w:rPr>
        <w:t>торг.площади</w:t>
      </w:r>
      <w:proofErr w:type="spellEnd"/>
      <w:r w:rsidRPr="003B0734">
        <w:rPr>
          <w:color w:val="000000" w:themeColor="text1"/>
        </w:rPr>
        <w:t xml:space="preserve"> в </w:t>
      </w:r>
      <w:proofErr w:type="spellStart"/>
      <w:r w:rsidRPr="003B0734">
        <w:rPr>
          <w:color w:val="000000" w:themeColor="text1"/>
        </w:rPr>
        <w:t>д.Бальзяшур</w:t>
      </w:r>
      <w:proofErr w:type="spellEnd"/>
      <w:r w:rsidRPr="003B0734">
        <w:rPr>
          <w:color w:val="000000" w:themeColor="text1"/>
        </w:rPr>
        <w:t>;</w:t>
      </w:r>
    </w:p>
    <w:p w:rsidR="003B0734" w:rsidRPr="003B0734" w:rsidRDefault="003B0734" w:rsidP="005965D5">
      <w:pPr>
        <w:pStyle w:val="af2"/>
        <w:numPr>
          <w:ilvl w:val="0"/>
          <w:numId w:val="28"/>
        </w:numPr>
        <w:spacing w:after="0" w:line="360" w:lineRule="auto"/>
        <w:jc w:val="both"/>
        <w:rPr>
          <w:color w:val="000000" w:themeColor="text1"/>
        </w:rPr>
      </w:pPr>
      <w:r>
        <w:rPr>
          <w:color w:val="000000" w:themeColor="text1"/>
        </w:rPr>
        <w:t>С</w:t>
      </w:r>
      <w:r w:rsidRPr="003B0734">
        <w:rPr>
          <w:color w:val="000000" w:themeColor="text1"/>
        </w:rPr>
        <w:t xml:space="preserve">троительство магазина на 30м2 торговой площади в </w:t>
      </w:r>
      <w:proofErr w:type="spellStart"/>
      <w:r w:rsidRPr="003B0734">
        <w:rPr>
          <w:color w:val="000000" w:themeColor="text1"/>
        </w:rPr>
        <w:t>д.Лудзи-Шудзи</w:t>
      </w:r>
      <w:proofErr w:type="spellEnd"/>
      <w:r w:rsidRPr="003B0734">
        <w:rPr>
          <w:color w:val="000000" w:themeColor="text1"/>
        </w:rPr>
        <w:t>;</w:t>
      </w:r>
    </w:p>
    <w:p w:rsidR="003B0734" w:rsidRDefault="003B0734" w:rsidP="005965D5">
      <w:pPr>
        <w:pStyle w:val="af2"/>
        <w:numPr>
          <w:ilvl w:val="0"/>
          <w:numId w:val="28"/>
        </w:numPr>
        <w:spacing w:after="0" w:line="360" w:lineRule="auto"/>
        <w:jc w:val="both"/>
        <w:rPr>
          <w:color w:val="000000" w:themeColor="text1"/>
        </w:rPr>
      </w:pPr>
      <w:r>
        <w:rPr>
          <w:color w:val="000000" w:themeColor="text1"/>
        </w:rPr>
        <w:t>С</w:t>
      </w:r>
      <w:r w:rsidRPr="003B0734">
        <w:rPr>
          <w:color w:val="000000" w:themeColor="text1"/>
        </w:rPr>
        <w:t xml:space="preserve">троительство торгового объекта на 130м2 </w:t>
      </w:r>
      <w:proofErr w:type="spellStart"/>
      <w:r w:rsidRPr="003B0734">
        <w:rPr>
          <w:color w:val="000000" w:themeColor="text1"/>
        </w:rPr>
        <w:t>торг.площади</w:t>
      </w:r>
      <w:proofErr w:type="spellEnd"/>
      <w:r w:rsidRPr="003B0734">
        <w:rPr>
          <w:color w:val="000000" w:themeColor="text1"/>
        </w:rPr>
        <w:t xml:space="preserve"> в с.Горняк;</w:t>
      </w:r>
    </w:p>
    <w:p w:rsidR="003B0734" w:rsidRDefault="003B0734" w:rsidP="003B0734">
      <w:pPr>
        <w:pStyle w:val="af2"/>
        <w:spacing w:after="0" w:line="360" w:lineRule="auto"/>
        <w:ind w:left="1571"/>
        <w:jc w:val="both"/>
        <w:rPr>
          <w:color w:val="000000" w:themeColor="text1"/>
        </w:rPr>
      </w:pPr>
    </w:p>
    <w:p w:rsidR="003B0734" w:rsidRPr="003B0734" w:rsidRDefault="003B0734" w:rsidP="003B0734">
      <w:pPr>
        <w:pStyle w:val="af2"/>
        <w:spacing w:after="0" w:line="360" w:lineRule="auto"/>
        <w:ind w:left="1571"/>
        <w:jc w:val="both"/>
        <w:rPr>
          <w:color w:val="000000" w:themeColor="text1"/>
        </w:rPr>
      </w:pPr>
    </w:p>
    <w:p w:rsidR="00D924A2" w:rsidRDefault="00D924A2" w:rsidP="000311AE">
      <w:pPr>
        <w:pStyle w:val="2"/>
        <w:keepLines/>
        <w:numPr>
          <w:ilvl w:val="2"/>
          <w:numId w:val="1"/>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76" w:name="_Toc315701115"/>
      <w:bookmarkStart w:id="77" w:name="_Toc315701116"/>
      <w:bookmarkStart w:id="78" w:name="_Toc315701117"/>
      <w:bookmarkStart w:id="79" w:name="_Toc315701118"/>
      <w:bookmarkStart w:id="80" w:name="_Toc268263640"/>
      <w:bookmarkStart w:id="81" w:name="_Toc342472320"/>
      <w:bookmarkStart w:id="82" w:name="_Toc530730239"/>
      <w:bookmarkEnd w:id="76"/>
      <w:bookmarkEnd w:id="77"/>
      <w:bookmarkEnd w:id="78"/>
      <w:bookmarkEnd w:id="79"/>
      <w:r w:rsidRPr="003C1905">
        <w:rPr>
          <w:rFonts w:ascii="Times New Roman" w:hAnsi="Times New Roman" w:cs="Times New Roman"/>
          <w:i w:val="0"/>
          <w:color w:val="000000" w:themeColor="text1"/>
          <w:kern w:val="0"/>
          <w:sz w:val="30"/>
          <w:szCs w:val="30"/>
        </w:rPr>
        <w:t>Транспортная инфраструктура муниципального образования</w:t>
      </w:r>
      <w:bookmarkEnd w:id="80"/>
      <w:bookmarkEnd w:id="81"/>
      <w:bookmarkEnd w:id="82"/>
    </w:p>
    <w:p w:rsidR="00C32768" w:rsidRPr="00C32768" w:rsidRDefault="00C32768" w:rsidP="000311AE">
      <w:pPr>
        <w:keepNext/>
        <w:spacing w:after="0"/>
        <w:rPr>
          <w:color w:val="FF0000"/>
          <w:lang w:eastAsia="ru-RU"/>
        </w:rPr>
      </w:pPr>
    </w:p>
    <w:p w:rsidR="00D924A2" w:rsidRPr="003C1905" w:rsidRDefault="00D924A2" w:rsidP="000311AE">
      <w:pPr>
        <w:pStyle w:val="3"/>
        <w:keepLines w:val="0"/>
        <w:widowControl w:val="0"/>
        <w:numPr>
          <w:ilvl w:val="3"/>
          <w:numId w:val="1"/>
        </w:numPr>
        <w:spacing w:before="360" w:line="360" w:lineRule="auto"/>
        <w:ind w:left="0" w:firstLine="0"/>
        <w:jc w:val="center"/>
        <w:rPr>
          <w:rFonts w:ascii="Times New Roman" w:hAnsi="Times New Roman"/>
          <w:color w:val="000000" w:themeColor="text1"/>
          <w:kern w:val="32"/>
          <w:sz w:val="28"/>
          <w:szCs w:val="28"/>
          <w:lang w:eastAsia="ru-RU"/>
        </w:rPr>
      </w:pPr>
      <w:bookmarkStart w:id="83" w:name="_Toc268263641"/>
      <w:bookmarkStart w:id="84" w:name="_Toc247965273"/>
      <w:r w:rsidRPr="003C1905">
        <w:rPr>
          <w:rFonts w:ascii="Times New Roman" w:hAnsi="Times New Roman"/>
          <w:color w:val="000000" w:themeColor="text1"/>
          <w:kern w:val="32"/>
          <w:sz w:val="28"/>
          <w:szCs w:val="28"/>
          <w:lang w:eastAsia="ru-RU"/>
        </w:rPr>
        <w:t xml:space="preserve"> </w:t>
      </w:r>
      <w:bookmarkStart w:id="85" w:name="_Toc342472321"/>
      <w:bookmarkStart w:id="86" w:name="_Toc530730240"/>
      <w:r w:rsidRPr="003C1905">
        <w:rPr>
          <w:rFonts w:ascii="Times New Roman" w:hAnsi="Times New Roman"/>
          <w:color w:val="000000" w:themeColor="text1"/>
          <w:kern w:val="32"/>
          <w:sz w:val="28"/>
          <w:szCs w:val="28"/>
          <w:lang w:eastAsia="ru-RU"/>
        </w:rPr>
        <w:t>Внешний транспорт</w:t>
      </w:r>
      <w:bookmarkEnd w:id="83"/>
      <w:bookmarkEnd w:id="84"/>
      <w:bookmarkEnd w:id="85"/>
      <w:bookmarkEnd w:id="86"/>
    </w:p>
    <w:p w:rsidR="003B0734" w:rsidRPr="003B0734" w:rsidRDefault="003B0734" w:rsidP="003B0734">
      <w:pPr>
        <w:spacing w:after="0" w:line="360" w:lineRule="auto"/>
        <w:ind w:left="-480" w:firstLine="491"/>
        <w:jc w:val="both"/>
        <w:rPr>
          <w:color w:val="000000" w:themeColor="text1"/>
        </w:rPr>
      </w:pPr>
      <w:bookmarkStart w:id="87" w:name="_Toc342472322"/>
      <w:bookmarkStart w:id="88" w:name="_Toc268263642"/>
      <w:bookmarkStart w:id="89" w:name="_Toc247965274"/>
      <w:r w:rsidRPr="003B0734">
        <w:rPr>
          <w:color w:val="000000" w:themeColor="text1"/>
        </w:rPr>
        <w:t>Развитие транспортной инфраструктуры МО «</w:t>
      </w:r>
      <w:proofErr w:type="spellStart"/>
      <w:r w:rsidRPr="003B0734">
        <w:rPr>
          <w:color w:val="000000" w:themeColor="text1"/>
        </w:rPr>
        <w:t>Горнякское</w:t>
      </w:r>
      <w:proofErr w:type="spellEnd"/>
      <w:r w:rsidRPr="003B0734">
        <w:rPr>
          <w:color w:val="000000" w:themeColor="text1"/>
        </w:rPr>
        <w:t>»  является необходимым условием улучшения качества жизни населения в поселении.</w:t>
      </w:r>
    </w:p>
    <w:p w:rsidR="003B0734" w:rsidRPr="003B0734" w:rsidRDefault="003B0734" w:rsidP="00453E6A">
      <w:pPr>
        <w:spacing w:after="0" w:line="360" w:lineRule="auto"/>
        <w:ind w:firstLine="360"/>
        <w:jc w:val="both"/>
        <w:rPr>
          <w:color w:val="000000" w:themeColor="text1"/>
        </w:rPr>
      </w:pPr>
      <w:r w:rsidRPr="003B0734">
        <w:rPr>
          <w:color w:val="000000" w:themeColor="text1"/>
        </w:rPr>
        <w:lastRenderedPageBreak/>
        <w:t xml:space="preserve">Транспортная инфраструктура  является составляющей инфраструктуры </w:t>
      </w:r>
      <w:proofErr w:type="spellStart"/>
      <w:r w:rsidRPr="003B0734">
        <w:rPr>
          <w:color w:val="000000" w:themeColor="text1"/>
        </w:rPr>
        <w:t>Можгинского</w:t>
      </w:r>
      <w:proofErr w:type="spellEnd"/>
      <w:r w:rsidRPr="003B0734">
        <w:rPr>
          <w:color w:val="000000" w:themeColor="text1"/>
        </w:rPr>
        <w:t xml:space="preserve"> района Удмуртской </w:t>
      </w:r>
      <w:r w:rsidR="00885352">
        <w:rPr>
          <w:color w:val="000000" w:themeColor="text1"/>
        </w:rPr>
        <w:t>Респуб</w:t>
      </w:r>
      <w:r w:rsidRPr="003B0734">
        <w:rPr>
          <w:color w:val="000000" w:themeColor="text1"/>
        </w:rPr>
        <w:t>лики. МО «</w:t>
      </w:r>
      <w:proofErr w:type="spellStart"/>
      <w:r w:rsidRPr="003B0734">
        <w:rPr>
          <w:color w:val="000000" w:themeColor="text1"/>
        </w:rPr>
        <w:t>Горнякское</w:t>
      </w:r>
      <w:proofErr w:type="spellEnd"/>
      <w:r w:rsidRPr="003B0734">
        <w:rPr>
          <w:color w:val="000000" w:themeColor="text1"/>
        </w:rPr>
        <w:t xml:space="preserve">» расположено в южной части Удмуртской </w:t>
      </w:r>
      <w:r w:rsidR="00885352">
        <w:rPr>
          <w:color w:val="000000" w:themeColor="text1"/>
        </w:rPr>
        <w:t>Респуб</w:t>
      </w:r>
      <w:r w:rsidRPr="003B0734">
        <w:rPr>
          <w:color w:val="000000" w:themeColor="text1"/>
        </w:rPr>
        <w:t xml:space="preserve">лики и имеет относительно благоприятное транспортно-географическое положение относительно краевого центра г. Ижевска. Расстояние до г. Ижевска - 77 км, расстояние до районного центра г. Можга - 14 км, до ближайшей железнодорожной станции </w:t>
      </w:r>
      <w:proofErr w:type="spellStart"/>
      <w:r w:rsidRPr="003B0734">
        <w:rPr>
          <w:color w:val="000000" w:themeColor="text1"/>
        </w:rPr>
        <w:t>Пычас</w:t>
      </w:r>
      <w:proofErr w:type="spellEnd"/>
      <w:r w:rsidRPr="003B0734">
        <w:rPr>
          <w:color w:val="000000" w:themeColor="text1"/>
        </w:rPr>
        <w:t xml:space="preserve"> - 7 км. Связь с ж/</w:t>
      </w:r>
      <w:proofErr w:type="spellStart"/>
      <w:r w:rsidRPr="003B0734">
        <w:rPr>
          <w:color w:val="000000" w:themeColor="text1"/>
        </w:rPr>
        <w:t>д</w:t>
      </w:r>
      <w:proofErr w:type="spellEnd"/>
      <w:r w:rsidRPr="003B0734">
        <w:rPr>
          <w:color w:val="000000" w:themeColor="text1"/>
        </w:rPr>
        <w:t xml:space="preserve"> станцией осуществляется по улучшенной асфальтированной дороге, районным и </w:t>
      </w:r>
      <w:r w:rsidR="00885352">
        <w:rPr>
          <w:color w:val="000000" w:themeColor="text1"/>
        </w:rPr>
        <w:t>Респуб</w:t>
      </w:r>
      <w:r w:rsidRPr="003B0734">
        <w:rPr>
          <w:color w:val="000000" w:themeColor="text1"/>
        </w:rPr>
        <w:t>ликанским центром по магистральной автодороге федерального значения «М-7» «Волга».</w:t>
      </w:r>
    </w:p>
    <w:p w:rsidR="003B0734" w:rsidRPr="003B0734" w:rsidRDefault="003B0734" w:rsidP="00453E6A">
      <w:pPr>
        <w:spacing w:after="0" w:line="360" w:lineRule="auto"/>
        <w:ind w:firstLine="360"/>
        <w:jc w:val="both"/>
        <w:rPr>
          <w:color w:val="000000" w:themeColor="text1"/>
        </w:rPr>
      </w:pPr>
      <w:r w:rsidRPr="003B0734">
        <w:rPr>
          <w:color w:val="000000" w:themeColor="text1"/>
        </w:rPr>
        <w:t>Муниципальное образование имеет все предпосылки, которые могут стать основой его процветания в долгосрочной перспективе.</w:t>
      </w:r>
    </w:p>
    <w:p w:rsidR="003B0734" w:rsidRPr="003B0734" w:rsidRDefault="003B0734" w:rsidP="00453E6A">
      <w:pPr>
        <w:spacing w:after="0" w:line="360" w:lineRule="auto"/>
        <w:ind w:firstLine="360"/>
        <w:jc w:val="both"/>
        <w:rPr>
          <w:color w:val="000000" w:themeColor="text1"/>
        </w:rPr>
      </w:pPr>
      <w:proofErr w:type="spellStart"/>
      <w:r w:rsidRPr="003B0734">
        <w:rPr>
          <w:color w:val="000000" w:themeColor="text1"/>
        </w:rPr>
        <w:t>Можгинский</w:t>
      </w:r>
      <w:proofErr w:type="spellEnd"/>
      <w:r w:rsidRPr="003B0734">
        <w:rPr>
          <w:color w:val="000000" w:themeColor="text1"/>
        </w:rPr>
        <w:t xml:space="preserve">  район имеет развитые автобусные пути сообщения, обеспечивающие связи со всеми регионами края. Структурная схема транспортного комплекса состоит из двух основных составляющих: внутренний пассажирский транспорт и внешний транспорт. Во внутреннем пассажирском транспорте выделяется частный автомобильный и частный таксомоторный. Внешний транспорт представлен автомобильными средствами передвижения, обслуживающими междугородние перевозки.</w:t>
      </w:r>
    </w:p>
    <w:p w:rsidR="003B0734" w:rsidRPr="003B0734" w:rsidRDefault="003B0734" w:rsidP="00453E6A">
      <w:pPr>
        <w:spacing w:after="0" w:line="360" w:lineRule="auto"/>
        <w:ind w:firstLine="360"/>
        <w:jc w:val="both"/>
        <w:rPr>
          <w:color w:val="000000" w:themeColor="text1"/>
        </w:rPr>
      </w:pPr>
      <w:r w:rsidRPr="003B0734">
        <w:rPr>
          <w:color w:val="000000" w:themeColor="text1"/>
        </w:rPr>
        <w:t xml:space="preserve">В муниципальном образовании нет проблем по обеспечению жителей транспортными услугами междугороднего характера. Перевозка пассажиров в сторону города Ижевска, города Можга обеспечивается через районный центр. Внутрирайонные пассажирские перевозки выполняются по маршруту Можга - Русский </w:t>
      </w:r>
      <w:proofErr w:type="spellStart"/>
      <w:r w:rsidRPr="003B0734">
        <w:rPr>
          <w:color w:val="000000" w:themeColor="text1"/>
        </w:rPr>
        <w:t>Пычас</w:t>
      </w:r>
      <w:proofErr w:type="spellEnd"/>
      <w:r w:rsidRPr="003B0734">
        <w:rPr>
          <w:color w:val="000000" w:themeColor="text1"/>
        </w:rPr>
        <w:t xml:space="preserve">; Можга - Большая </w:t>
      </w:r>
      <w:proofErr w:type="spellStart"/>
      <w:r w:rsidRPr="003B0734">
        <w:rPr>
          <w:color w:val="000000" w:themeColor="text1"/>
        </w:rPr>
        <w:t>Кибья</w:t>
      </w:r>
      <w:proofErr w:type="spellEnd"/>
      <w:r w:rsidRPr="003B0734">
        <w:rPr>
          <w:color w:val="000000" w:themeColor="text1"/>
        </w:rPr>
        <w:t xml:space="preserve">. Эти услуги предоставляются в основном частными маршрутными такси и за счет проходящего пассажирского транспорта из других городов и районов края. Автотранспортные предприятия на территории муниципального образования отсутствуют. В муниципальном образовании внутренний общественный транспорт в настоящее время отсутствует. Большинство передвижений в поселении приходится на личный автотранспорт и пешеходные сообщения. Проектирование системы общественного транспорта должно полностью отвечать требованиям, предъявляемым в части, касающейся обеспечения доступности объектов общественного транспорта для населения, и, в том числе, для его </w:t>
      </w:r>
      <w:proofErr w:type="spellStart"/>
      <w:r w:rsidRPr="003B0734">
        <w:rPr>
          <w:color w:val="000000" w:themeColor="text1"/>
        </w:rPr>
        <w:t>маломобильных</w:t>
      </w:r>
      <w:proofErr w:type="spellEnd"/>
      <w:r w:rsidRPr="003B0734">
        <w:rPr>
          <w:color w:val="000000" w:themeColor="text1"/>
        </w:rPr>
        <w:t xml:space="preserve"> групп. Общественный транспорт доложен упростить перемещение населения из населенного пункта к районному и краевому центру.</w:t>
      </w:r>
    </w:p>
    <w:p w:rsidR="003B0734" w:rsidRPr="003B0734" w:rsidRDefault="003B0734" w:rsidP="00453E6A">
      <w:pPr>
        <w:spacing w:after="0" w:line="360" w:lineRule="auto"/>
        <w:ind w:firstLine="360"/>
        <w:jc w:val="both"/>
        <w:rPr>
          <w:color w:val="000000" w:themeColor="text1"/>
        </w:rPr>
      </w:pPr>
      <w:r w:rsidRPr="003B0734">
        <w:rPr>
          <w:color w:val="000000" w:themeColor="text1"/>
        </w:rPr>
        <w:t>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дорожно-транспортной сети, автомобильного транспорта.</w:t>
      </w:r>
    </w:p>
    <w:p w:rsidR="003B0734" w:rsidRPr="003B0734" w:rsidRDefault="003B0734" w:rsidP="00453E6A">
      <w:pPr>
        <w:spacing w:after="0" w:line="360" w:lineRule="auto"/>
        <w:ind w:firstLine="360"/>
        <w:jc w:val="both"/>
        <w:rPr>
          <w:color w:val="000000" w:themeColor="text1"/>
        </w:rPr>
      </w:pPr>
      <w:r w:rsidRPr="003B0734">
        <w:rPr>
          <w:color w:val="000000" w:themeColor="text1"/>
        </w:rPr>
        <w:t>Перераспределение основных транспортных направлений в рассматриваемом периоде не планируется.</w:t>
      </w:r>
    </w:p>
    <w:p w:rsidR="003B0734" w:rsidRPr="003B0734" w:rsidRDefault="003B0734" w:rsidP="00453E6A">
      <w:pPr>
        <w:spacing w:after="0" w:line="360" w:lineRule="auto"/>
        <w:ind w:firstLine="360"/>
        <w:jc w:val="both"/>
        <w:rPr>
          <w:color w:val="000000" w:themeColor="text1"/>
        </w:rPr>
      </w:pPr>
      <w:r w:rsidRPr="003B0734">
        <w:rPr>
          <w:color w:val="000000" w:themeColor="text1"/>
        </w:rPr>
        <w:lastRenderedPageBreak/>
        <w:t>Личный автотранспорт хранится в гаражах, расположенных на приусадебных участках жителей, дополнительных общих автостоянок и гаражных кооперативов для личного автотранспорта не требуется. Возможно их размещение по мере надобности в коммунально-складской зоне.</w:t>
      </w:r>
    </w:p>
    <w:p w:rsidR="000311AE" w:rsidRPr="0085243B" w:rsidRDefault="000311AE" w:rsidP="00453E6A">
      <w:pPr>
        <w:spacing w:after="0" w:line="360" w:lineRule="auto"/>
        <w:ind w:firstLine="480"/>
        <w:jc w:val="both"/>
        <w:rPr>
          <w:color w:val="000000" w:themeColor="text1"/>
        </w:rPr>
      </w:pPr>
      <w:r w:rsidRPr="0085243B">
        <w:rPr>
          <w:color w:val="000000" w:themeColor="text1"/>
        </w:rPr>
        <w:t>Личный автотранспорт хранится в гаражах, расположенных на приусадебных участках жителей, дополнительных общих автостоянок и гаражных кооперативов для личного автотранспорта не требуется. Возможно их размещение по мере надобности в коммунально-складской зоне.</w:t>
      </w:r>
    </w:p>
    <w:p w:rsidR="000311AE" w:rsidRPr="0085243B" w:rsidRDefault="000311AE" w:rsidP="00453E6A">
      <w:pPr>
        <w:spacing w:after="0" w:line="360" w:lineRule="auto"/>
        <w:ind w:firstLine="480"/>
        <w:jc w:val="both"/>
        <w:rPr>
          <w:color w:val="000000" w:themeColor="text1"/>
        </w:rPr>
      </w:pPr>
      <w:r w:rsidRPr="0085243B">
        <w:rPr>
          <w:color w:val="000000" w:themeColor="text1"/>
        </w:rPr>
        <w:t>Состояние автодорог пролегающих по территории муниципального образования "</w:t>
      </w:r>
      <w:proofErr w:type="spellStart"/>
      <w:r w:rsidR="003B0734">
        <w:rPr>
          <w:color w:val="000000" w:themeColor="text1"/>
        </w:rPr>
        <w:t>Горнякское</w:t>
      </w:r>
      <w:proofErr w:type="spellEnd"/>
      <w:r w:rsidRPr="0085243B">
        <w:rPr>
          <w:color w:val="000000" w:themeColor="text1"/>
        </w:rPr>
        <w:t xml:space="preserve">" оценивается как удовлетворительное.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 поселковых автомобильных дорог общего пользования. </w:t>
      </w:r>
    </w:p>
    <w:p w:rsidR="000311AE" w:rsidRPr="0085243B" w:rsidRDefault="000311AE" w:rsidP="00453E6A">
      <w:pPr>
        <w:spacing w:after="0" w:line="360" w:lineRule="auto"/>
        <w:ind w:firstLine="480"/>
        <w:jc w:val="both"/>
        <w:rPr>
          <w:color w:val="000000" w:themeColor="text1"/>
        </w:rPr>
      </w:pPr>
      <w:r w:rsidRPr="0085243B">
        <w:rPr>
          <w:color w:val="000000" w:themeColor="text1"/>
        </w:rPr>
        <w:t>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муниципального образования "</w:t>
      </w:r>
      <w:proofErr w:type="spellStart"/>
      <w:r w:rsidR="003B0734">
        <w:rPr>
          <w:color w:val="000000" w:themeColor="text1"/>
        </w:rPr>
        <w:t>Горнякское</w:t>
      </w:r>
      <w:proofErr w:type="spellEnd"/>
      <w:r w:rsidRPr="0085243B">
        <w:rPr>
          <w:color w:val="000000" w:themeColor="text1"/>
        </w:rPr>
        <w:t xml:space="preserve">", поэтому совершенствование сети внутри поселковых автомобильных дорог общего пользования имеет важное значение для поселения.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Наиболее важной проблемой развития сети автомобильных дорог поселения являются внутри поселковые автомобильные дороги общего пользования.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0311AE" w:rsidRPr="0085243B" w:rsidRDefault="000311AE" w:rsidP="00453E6A">
      <w:pPr>
        <w:spacing w:after="0" w:line="360" w:lineRule="auto"/>
        <w:ind w:firstLine="480"/>
        <w:jc w:val="both"/>
        <w:rPr>
          <w:color w:val="000000" w:themeColor="text1"/>
        </w:rPr>
      </w:pPr>
      <w:r w:rsidRPr="0085243B">
        <w:rPr>
          <w:color w:val="000000" w:themeColor="text1"/>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85243B">
        <w:rPr>
          <w:color w:val="000000" w:themeColor="text1"/>
        </w:rPr>
        <w:t>недоремонта</w:t>
      </w:r>
      <w:proofErr w:type="spellEnd"/>
      <w:r w:rsidRPr="0085243B">
        <w:rPr>
          <w:color w:val="000000" w:themeColor="text1"/>
        </w:rPr>
        <w:t xml:space="preserve">». </w:t>
      </w:r>
    </w:p>
    <w:p w:rsidR="000311AE" w:rsidRPr="0085243B" w:rsidRDefault="000311AE" w:rsidP="00453E6A">
      <w:pPr>
        <w:spacing w:after="0" w:line="360" w:lineRule="auto"/>
        <w:ind w:firstLine="480"/>
        <w:jc w:val="both"/>
        <w:rPr>
          <w:color w:val="000000" w:themeColor="text1"/>
        </w:rPr>
      </w:pPr>
      <w:r w:rsidRPr="0085243B">
        <w:rPr>
          <w:color w:val="000000" w:themeColor="text1"/>
        </w:rPr>
        <w:lastRenderedPageBreak/>
        <w:t xml:space="preserve">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При прогнозируемых темпах социально-экономического развития спрос на грузовые перевозки автомобильным транспортом к 2038 году увеличится. Объем перевозок пассажиров автобусами и легковыми автомобилями к 2038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w:t>
      </w:r>
    </w:p>
    <w:p w:rsidR="000311AE" w:rsidRPr="0085243B" w:rsidRDefault="000311AE" w:rsidP="00453E6A">
      <w:pPr>
        <w:spacing w:after="0" w:line="360" w:lineRule="auto"/>
        <w:ind w:firstLine="480"/>
        <w:jc w:val="both"/>
        <w:rPr>
          <w:color w:val="000000" w:themeColor="text1"/>
        </w:rPr>
      </w:pPr>
      <w:r w:rsidRPr="0085243B">
        <w:rPr>
          <w:color w:val="000000" w:themeColor="text1"/>
        </w:rPr>
        <w:t>Около 80 процентов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муниципального образования "</w:t>
      </w:r>
      <w:proofErr w:type="spellStart"/>
      <w:r w:rsidR="003B0734">
        <w:rPr>
          <w:color w:val="000000" w:themeColor="text1"/>
        </w:rPr>
        <w:t>Горнякское</w:t>
      </w:r>
      <w:proofErr w:type="spellEnd"/>
      <w:r w:rsidR="003B0734" w:rsidRPr="0085243B">
        <w:rPr>
          <w:color w:val="000000" w:themeColor="text1"/>
        </w:rPr>
        <w:t xml:space="preserve"> </w:t>
      </w:r>
      <w:r w:rsidRPr="0085243B">
        <w:rPr>
          <w:color w:val="000000" w:themeColor="text1"/>
        </w:rPr>
        <w:t xml:space="preserve">".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Для обеспечения прогнозируемых объемов автомобильных перевозок требуется реконструкция перегруженных участков автомобильных дорог, приведение их в соответствие с нормативными требованиями по транспортно-эксплуатационному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Одним из главных направлений демографической политики, в соответствии с Концепцией демографической политики Российской Федерации на период до 2025 года, обозначено снижение смертности населения, прежде всего высокой смертности мужчин в </w:t>
      </w:r>
      <w:r w:rsidRPr="0085243B">
        <w:rPr>
          <w:color w:val="000000" w:themeColor="text1"/>
        </w:rPr>
        <w:lastRenderedPageBreak/>
        <w:t xml:space="preserve">трудоспособном возрасте от внешних причин, в том числе в результате </w:t>
      </w:r>
      <w:proofErr w:type="spellStart"/>
      <w:r w:rsidRPr="0085243B">
        <w:rPr>
          <w:color w:val="000000" w:themeColor="text1"/>
        </w:rPr>
        <w:t>дорожно</w:t>
      </w:r>
      <w:proofErr w:type="spellEnd"/>
      <w:r w:rsidRPr="0085243B">
        <w:rPr>
          <w:color w:val="000000" w:themeColor="text1"/>
        </w:rPr>
        <w:t xml:space="preserve">- транспортных происшествий.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 стратегии Российской Федерации.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социально-экономического ущерба от </w:t>
      </w:r>
      <w:proofErr w:type="spellStart"/>
      <w:r w:rsidRPr="0085243B">
        <w:rPr>
          <w:color w:val="000000" w:themeColor="text1"/>
        </w:rPr>
        <w:t>дорожно</w:t>
      </w:r>
      <w:proofErr w:type="spellEnd"/>
      <w:r w:rsidR="0039599B" w:rsidRPr="0085243B">
        <w:rPr>
          <w:color w:val="000000" w:themeColor="text1"/>
        </w:rPr>
        <w:t xml:space="preserve"> </w:t>
      </w:r>
      <w:r w:rsidRPr="0085243B">
        <w:rPr>
          <w:color w:val="000000" w:themeColor="text1"/>
        </w:rPr>
        <w:t xml:space="preserve">- 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 численности.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В ближайшие годы ожидается прирост парка автотранспортных средств. </w:t>
      </w:r>
    </w:p>
    <w:p w:rsidR="000311AE" w:rsidRPr="0085243B" w:rsidRDefault="000311AE" w:rsidP="00453E6A">
      <w:pPr>
        <w:spacing w:after="0" w:line="360" w:lineRule="auto"/>
        <w:ind w:firstLine="480"/>
        <w:jc w:val="both"/>
        <w:rPr>
          <w:color w:val="000000" w:themeColor="text1"/>
        </w:rPr>
      </w:pPr>
      <w:r w:rsidRPr="0085243B">
        <w:rPr>
          <w:color w:val="000000" w:themeColor="text1"/>
        </w:rPr>
        <w:t>При условии сохраняющейся улично-дорожной сети муниципального образования "</w:t>
      </w:r>
      <w:proofErr w:type="spellStart"/>
      <w:r w:rsidR="003B0734">
        <w:rPr>
          <w:color w:val="000000" w:themeColor="text1"/>
        </w:rPr>
        <w:t>Горнякское</w:t>
      </w:r>
      <w:proofErr w:type="spellEnd"/>
      <w:r w:rsidRPr="0085243B">
        <w:rPr>
          <w:color w:val="000000" w:themeColor="text1"/>
        </w:rPr>
        <w:t xml:space="preserve">", предполагается увеличение интенсивности дорожного движения и соответственно количества дорожно-транспортных происшествий.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Фактором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 Уровень подготовки водителей остается низким и требует принятия мер на федеральном уровне.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В качестве мероприятий программы, направленных на управление рисками, их своевременное выявление и минимизацию предлагается развитие систем фото- и </w:t>
      </w:r>
      <w:proofErr w:type="spellStart"/>
      <w:r w:rsidRPr="0085243B">
        <w:rPr>
          <w:color w:val="000000" w:themeColor="text1"/>
        </w:rPr>
        <w:t>видеофиксации</w:t>
      </w:r>
      <w:proofErr w:type="spellEnd"/>
      <w:r w:rsidRPr="0085243B">
        <w:rPr>
          <w:color w:val="000000" w:themeColor="text1"/>
        </w:rPr>
        <w:t xml:space="preserve"> нарушений правил дорожного движения на территории муниципального образования "</w:t>
      </w:r>
      <w:proofErr w:type="spellStart"/>
      <w:r w:rsidR="003B0734">
        <w:rPr>
          <w:color w:val="000000" w:themeColor="text1"/>
        </w:rPr>
        <w:t>Горнякское</w:t>
      </w:r>
      <w:proofErr w:type="spellEnd"/>
      <w:r w:rsidRPr="0085243B">
        <w:rPr>
          <w:color w:val="000000" w:themeColor="text1"/>
        </w:rPr>
        <w:t xml:space="preserve">" и развитие системы оказания помощи пострадавшим в </w:t>
      </w:r>
      <w:proofErr w:type="spellStart"/>
      <w:r w:rsidRPr="0085243B">
        <w:rPr>
          <w:color w:val="000000" w:themeColor="text1"/>
        </w:rPr>
        <w:t>дорожно</w:t>
      </w:r>
      <w:proofErr w:type="spellEnd"/>
      <w:r w:rsidRPr="0085243B">
        <w:rPr>
          <w:color w:val="000000" w:themeColor="text1"/>
        </w:rPr>
        <w:t xml:space="preserve">- транспортных происшествиях.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 </w:t>
      </w:r>
    </w:p>
    <w:p w:rsidR="000311AE" w:rsidRPr="0085243B" w:rsidRDefault="000311AE" w:rsidP="00453E6A">
      <w:pPr>
        <w:spacing w:after="0" w:line="360" w:lineRule="auto"/>
        <w:ind w:firstLine="480"/>
        <w:jc w:val="both"/>
        <w:rPr>
          <w:color w:val="000000" w:themeColor="text1"/>
        </w:rPr>
      </w:pPr>
      <w:r w:rsidRPr="0085243B">
        <w:rPr>
          <w:color w:val="000000" w:themeColor="text1"/>
        </w:rPr>
        <w:t xml:space="preserve">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 эксплуатационного состояния существующей сети автомобильных дорог общего пользования </w:t>
      </w:r>
      <w:r w:rsidRPr="0085243B">
        <w:rPr>
          <w:color w:val="000000" w:themeColor="text1"/>
        </w:rPr>
        <w:lastRenderedPageBreak/>
        <w:t>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0311AE" w:rsidRPr="003B0734" w:rsidRDefault="000311AE" w:rsidP="00453E6A">
      <w:pPr>
        <w:keepNext/>
        <w:keepLines/>
        <w:tabs>
          <w:tab w:val="left" w:pos="709"/>
        </w:tabs>
        <w:suppressAutoHyphens/>
        <w:spacing w:after="0"/>
        <w:ind w:firstLine="480"/>
        <w:jc w:val="center"/>
        <w:rPr>
          <w:color w:val="000000" w:themeColor="text1"/>
        </w:rPr>
      </w:pPr>
      <w:r w:rsidRPr="003B0734">
        <w:rPr>
          <w:color w:val="000000" w:themeColor="text1"/>
        </w:rPr>
        <w:t>Проектные предложения</w:t>
      </w:r>
    </w:p>
    <w:p w:rsidR="0039599B" w:rsidRPr="003C1905" w:rsidRDefault="0039599B" w:rsidP="00453E6A">
      <w:pPr>
        <w:keepNext/>
        <w:keepLines/>
        <w:tabs>
          <w:tab w:val="left" w:pos="709"/>
        </w:tabs>
        <w:suppressAutoHyphens/>
        <w:spacing w:after="0"/>
        <w:ind w:firstLine="480"/>
        <w:jc w:val="center"/>
        <w:rPr>
          <w:b/>
          <w:color w:val="000000" w:themeColor="text1"/>
        </w:rPr>
      </w:pPr>
    </w:p>
    <w:p w:rsidR="000311AE" w:rsidRPr="0085243B" w:rsidRDefault="000311AE" w:rsidP="00453E6A">
      <w:pPr>
        <w:spacing w:after="0" w:line="360" w:lineRule="auto"/>
        <w:ind w:right="-240" w:firstLine="480"/>
        <w:jc w:val="both"/>
        <w:rPr>
          <w:color w:val="000000" w:themeColor="text1"/>
        </w:rPr>
      </w:pPr>
      <w:r w:rsidRPr="0085243B">
        <w:rPr>
          <w:color w:val="000000" w:themeColor="text1"/>
        </w:rPr>
        <w:t xml:space="preserve">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автомобильных дорог местного значения, имеющих переходный тип проезжей части. </w:t>
      </w:r>
    </w:p>
    <w:p w:rsidR="000311AE" w:rsidRPr="0085243B" w:rsidRDefault="000311AE" w:rsidP="00453E6A">
      <w:pPr>
        <w:spacing w:after="0" w:line="360" w:lineRule="auto"/>
        <w:ind w:right="-240" w:firstLine="480"/>
        <w:jc w:val="both"/>
        <w:rPr>
          <w:color w:val="000000" w:themeColor="text1"/>
        </w:rPr>
      </w:pPr>
      <w:r w:rsidRPr="0085243B">
        <w:rPr>
          <w:color w:val="000000" w:themeColor="text1"/>
        </w:rPr>
        <w:t xml:space="preserve">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 </w:t>
      </w:r>
    </w:p>
    <w:p w:rsidR="003B0734" w:rsidRDefault="000311AE" w:rsidP="00453E6A">
      <w:pPr>
        <w:spacing w:after="0" w:line="360" w:lineRule="auto"/>
        <w:ind w:right="-240" w:firstLine="480"/>
        <w:jc w:val="both"/>
        <w:rPr>
          <w:color w:val="000000" w:themeColor="text1"/>
        </w:rPr>
      </w:pPr>
      <w:r w:rsidRPr="0085243B">
        <w:rPr>
          <w:color w:val="000000" w:themeColor="text1"/>
        </w:rPr>
        <w:t xml:space="preserve">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 </w:t>
      </w:r>
    </w:p>
    <w:p w:rsidR="000311AE" w:rsidRDefault="000311AE" w:rsidP="00453E6A">
      <w:pPr>
        <w:spacing w:after="0" w:line="360" w:lineRule="auto"/>
        <w:ind w:firstLine="480"/>
        <w:jc w:val="both"/>
        <w:rPr>
          <w:color w:val="000000" w:themeColor="text1"/>
        </w:rPr>
      </w:pPr>
      <w:r w:rsidRPr="0085243B">
        <w:rPr>
          <w:color w:val="000000" w:themeColor="text1"/>
        </w:rPr>
        <w:t>На I очередь строительства Генеральным планом предусмотрены следующие мероприятия:</w:t>
      </w:r>
    </w:p>
    <w:p w:rsidR="003B0734" w:rsidRPr="003B0734" w:rsidRDefault="003B0734" w:rsidP="005965D5">
      <w:pPr>
        <w:pStyle w:val="af2"/>
        <w:keepNext/>
        <w:numPr>
          <w:ilvl w:val="0"/>
          <w:numId w:val="31"/>
        </w:numPr>
        <w:spacing w:after="0" w:line="360" w:lineRule="auto"/>
        <w:ind w:firstLine="480"/>
        <w:rPr>
          <w:color w:val="000000" w:themeColor="text1"/>
        </w:rPr>
      </w:pPr>
      <w:r w:rsidRPr="003B0734">
        <w:rPr>
          <w:color w:val="000000" w:themeColor="text1"/>
        </w:rPr>
        <w:t>расширение основных существующих главных и основных улиц с целью доведения их до проектных поперечных профилей;</w:t>
      </w:r>
    </w:p>
    <w:p w:rsidR="003B0734" w:rsidRPr="003B0734" w:rsidRDefault="003B0734" w:rsidP="005965D5">
      <w:pPr>
        <w:pStyle w:val="af2"/>
        <w:keepNext/>
        <w:numPr>
          <w:ilvl w:val="0"/>
          <w:numId w:val="31"/>
        </w:numPr>
        <w:spacing w:after="0" w:line="360" w:lineRule="auto"/>
        <w:ind w:firstLine="480"/>
        <w:rPr>
          <w:color w:val="000000" w:themeColor="text1"/>
        </w:rPr>
      </w:pPr>
      <w:r w:rsidRPr="003B0734">
        <w:rPr>
          <w:color w:val="000000" w:themeColor="text1"/>
        </w:rPr>
        <w:t xml:space="preserve"> ремонт и реконструкция дорожного покрытия существующей улично-дорожной сети; </w:t>
      </w:r>
    </w:p>
    <w:p w:rsidR="003B0734" w:rsidRPr="003B0734" w:rsidRDefault="003B0734" w:rsidP="005965D5">
      <w:pPr>
        <w:pStyle w:val="af2"/>
        <w:keepNext/>
        <w:numPr>
          <w:ilvl w:val="0"/>
          <w:numId w:val="31"/>
        </w:numPr>
        <w:spacing w:after="0" w:line="360" w:lineRule="auto"/>
        <w:ind w:firstLine="480"/>
        <w:rPr>
          <w:color w:val="000000" w:themeColor="text1"/>
        </w:rPr>
      </w:pPr>
      <w:r w:rsidRPr="003B0734">
        <w:rPr>
          <w:color w:val="000000" w:themeColor="text1"/>
        </w:rPr>
        <w:t xml:space="preserve"> резервирование земельных участков для новых автодорог и транспортных развязок; </w:t>
      </w:r>
    </w:p>
    <w:p w:rsidR="003B0734" w:rsidRPr="003B0734" w:rsidRDefault="003B0734" w:rsidP="005965D5">
      <w:pPr>
        <w:pStyle w:val="af2"/>
        <w:keepNext/>
        <w:numPr>
          <w:ilvl w:val="0"/>
          <w:numId w:val="31"/>
        </w:numPr>
        <w:spacing w:after="0" w:line="360" w:lineRule="auto"/>
        <w:ind w:firstLine="480"/>
        <w:rPr>
          <w:color w:val="000000" w:themeColor="text1"/>
        </w:rPr>
      </w:pPr>
      <w:r w:rsidRPr="003B0734">
        <w:rPr>
          <w:color w:val="000000" w:themeColor="text1"/>
        </w:rPr>
        <w:t xml:space="preserve"> строительство улично-дорожной сети на территории районов нового жилищного строительства.</w:t>
      </w:r>
    </w:p>
    <w:p w:rsidR="003B0734" w:rsidRPr="0085243B" w:rsidRDefault="003B0734" w:rsidP="00453E6A">
      <w:pPr>
        <w:spacing w:after="0" w:line="360" w:lineRule="auto"/>
        <w:ind w:firstLine="480"/>
        <w:jc w:val="both"/>
        <w:rPr>
          <w:color w:val="000000" w:themeColor="text1"/>
        </w:rPr>
      </w:pPr>
    </w:p>
    <w:p w:rsidR="00485466" w:rsidRDefault="000311AE" w:rsidP="00485466">
      <w:pPr>
        <w:keepNext/>
        <w:spacing w:after="0" w:line="360" w:lineRule="auto"/>
        <w:ind w:left="851" w:firstLine="480"/>
        <w:rPr>
          <w:color w:val="000000" w:themeColor="text1"/>
        </w:rPr>
      </w:pPr>
      <w:r w:rsidRPr="003B0734">
        <w:rPr>
          <w:color w:val="000000" w:themeColor="text1"/>
        </w:rPr>
        <w:lastRenderedPageBreak/>
        <w:t>Генеральным планом на расчетный срок в качестве мероприятий определено:</w:t>
      </w:r>
    </w:p>
    <w:p w:rsidR="00485466" w:rsidRPr="003B0734" w:rsidRDefault="00485466" w:rsidP="00485466">
      <w:pPr>
        <w:keepNext/>
        <w:spacing w:after="0" w:line="360" w:lineRule="auto"/>
        <w:ind w:left="851" w:firstLine="480"/>
        <w:rPr>
          <w:color w:val="000000" w:themeColor="text1"/>
        </w:rPr>
      </w:pPr>
    </w:p>
    <w:p w:rsidR="00485466" w:rsidRPr="00485466" w:rsidRDefault="00485466" w:rsidP="005965D5">
      <w:pPr>
        <w:pStyle w:val="af2"/>
        <w:keepNext/>
        <w:numPr>
          <w:ilvl w:val="0"/>
          <w:numId w:val="31"/>
        </w:numPr>
        <w:spacing w:after="0" w:line="360" w:lineRule="auto"/>
        <w:ind w:firstLine="480"/>
        <w:rPr>
          <w:color w:val="000000" w:themeColor="text1"/>
        </w:rPr>
      </w:pPr>
      <w:r w:rsidRPr="00485466">
        <w:rPr>
          <w:color w:val="000000" w:themeColor="text1"/>
        </w:rPr>
        <w:t>реконструкция всех автомобильных дорог регионального и межмуниципального значения проходящих по территории МО «</w:t>
      </w:r>
      <w:proofErr w:type="spellStart"/>
      <w:r w:rsidRPr="00485466">
        <w:rPr>
          <w:color w:val="000000" w:themeColor="text1"/>
        </w:rPr>
        <w:t>Горнякское</w:t>
      </w:r>
      <w:proofErr w:type="spellEnd"/>
      <w:r w:rsidRPr="00485466">
        <w:rPr>
          <w:color w:val="000000" w:themeColor="text1"/>
        </w:rPr>
        <w:t>»;</w:t>
      </w:r>
      <w:r w:rsidR="002843EF" w:rsidRPr="00485466">
        <w:rPr>
          <w:color w:val="000000" w:themeColor="text1"/>
        </w:rPr>
        <w:t xml:space="preserve"> </w:t>
      </w:r>
    </w:p>
    <w:p w:rsidR="00485466" w:rsidRPr="00485466" w:rsidRDefault="002843EF" w:rsidP="005965D5">
      <w:pPr>
        <w:pStyle w:val="af2"/>
        <w:keepNext/>
        <w:numPr>
          <w:ilvl w:val="0"/>
          <w:numId w:val="31"/>
        </w:numPr>
        <w:spacing w:after="0" w:line="360" w:lineRule="auto"/>
        <w:ind w:firstLine="480"/>
        <w:rPr>
          <w:color w:val="000000" w:themeColor="text1"/>
        </w:rPr>
      </w:pPr>
      <w:r w:rsidRPr="003B0734">
        <w:rPr>
          <w:color w:val="000000" w:themeColor="text1"/>
        </w:rPr>
        <w:t>д</w:t>
      </w:r>
      <w:r w:rsidR="000311AE" w:rsidRPr="003B0734">
        <w:rPr>
          <w:color w:val="000000" w:themeColor="text1"/>
        </w:rPr>
        <w:t xml:space="preserve">альнейшая интеграция в транспортный комплекс Удмуртской </w:t>
      </w:r>
      <w:r w:rsidR="00885352">
        <w:rPr>
          <w:color w:val="000000" w:themeColor="text1"/>
        </w:rPr>
        <w:t>Респуб</w:t>
      </w:r>
      <w:r w:rsidR="000311AE" w:rsidRPr="003B0734">
        <w:rPr>
          <w:color w:val="000000" w:themeColor="text1"/>
        </w:rPr>
        <w:t xml:space="preserve">лики; </w:t>
      </w:r>
    </w:p>
    <w:p w:rsidR="002843EF" w:rsidRPr="003B0734" w:rsidRDefault="000311AE" w:rsidP="005965D5">
      <w:pPr>
        <w:pStyle w:val="af2"/>
        <w:keepNext/>
        <w:numPr>
          <w:ilvl w:val="0"/>
          <w:numId w:val="31"/>
        </w:numPr>
        <w:spacing w:after="0" w:line="360" w:lineRule="auto"/>
        <w:ind w:firstLine="480"/>
        <w:rPr>
          <w:color w:val="000000" w:themeColor="text1"/>
        </w:rPr>
      </w:pPr>
      <w:r w:rsidRPr="003B0734">
        <w:rPr>
          <w:color w:val="000000" w:themeColor="text1"/>
        </w:rPr>
        <w:t xml:space="preserve"> упорядочение улично-дорожной сети в отдельных районах поселения, решаемое в комплексе с архитектурно-планировочными мероприятиями; </w:t>
      </w:r>
    </w:p>
    <w:p w:rsidR="002843EF" w:rsidRPr="003B0734" w:rsidRDefault="000311AE" w:rsidP="005965D5">
      <w:pPr>
        <w:pStyle w:val="af2"/>
        <w:keepNext/>
        <w:numPr>
          <w:ilvl w:val="0"/>
          <w:numId w:val="31"/>
        </w:numPr>
        <w:spacing w:after="0" w:line="360" w:lineRule="auto"/>
        <w:ind w:firstLine="480"/>
        <w:rPr>
          <w:color w:val="000000" w:themeColor="text1"/>
        </w:rPr>
      </w:pPr>
      <w:r w:rsidRPr="003B0734">
        <w:rPr>
          <w:color w:val="000000" w:themeColor="text1"/>
        </w:rPr>
        <w:t xml:space="preserve"> проектирование и строительство транспортных развязок в 1 уровне; </w:t>
      </w:r>
    </w:p>
    <w:p w:rsidR="002843EF" w:rsidRPr="003B0734" w:rsidRDefault="000311AE" w:rsidP="005965D5">
      <w:pPr>
        <w:pStyle w:val="af2"/>
        <w:keepNext/>
        <w:numPr>
          <w:ilvl w:val="0"/>
          <w:numId w:val="31"/>
        </w:numPr>
        <w:spacing w:after="0" w:line="360" w:lineRule="auto"/>
        <w:ind w:firstLine="480"/>
        <w:rPr>
          <w:color w:val="000000" w:themeColor="text1"/>
        </w:rPr>
      </w:pPr>
      <w:r w:rsidRPr="003B0734">
        <w:rPr>
          <w:color w:val="000000" w:themeColor="text1"/>
        </w:rPr>
        <w:t xml:space="preserve"> строительство новых главных и основных автодорог; </w:t>
      </w:r>
    </w:p>
    <w:p w:rsidR="000311AE" w:rsidRPr="003B0734" w:rsidRDefault="000311AE" w:rsidP="005965D5">
      <w:pPr>
        <w:pStyle w:val="af2"/>
        <w:keepNext/>
        <w:numPr>
          <w:ilvl w:val="0"/>
          <w:numId w:val="31"/>
        </w:numPr>
        <w:spacing w:after="0" w:line="360" w:lineRule="auto"/>
        <w:ind w:firstLine="480"/>
        <w:rPr>
          <w:color w:val="000000" w:themeColor="text1"/>
        </w:rPr>
      </w:pPr>
      <w:r w:rsidRPr="003B0734">
        <w:rPr>
          <w:color w:val="000000" w:themeColor="text1"/>
        </w:rPr>
        <w:t>строительство тротуаров и пешеходных пространств (скверы, бульвары) для организации системы пешеходного движения в поселении.</w:t>
      </w:r>
    </w:p>
    <w:p w:rsidR="00D924A2" w:rsidRDefault="00D924A2" w:rsidP="005965D5">
      <w:pPr>
        <w:pStyle w:val="3"/>
        <w:widowControl w:val="0"/>
        <w:numPr>
          <w:ilvl w:val="2"/>
          <w:numId w:val="22"/>
        </w:numPr>
        <w:spacing w:before="360" w:line="360" w:lineRule="auto"/>
        <w:rPr>
          <w:rFonts w:ascii="Times New Roman" w:hAnsi="Times New Roman"/>
          <w:color w:val="000000" w:themeColor="text1"/>
          <w:kern w:val="32"/>
          <w:sz w:val="28"/>
          <w:szCs w:val="28"/>
          <w:lang w:eastAsia="ru-RU"/>
        </w:rPr>
      </w:pPr>
      <w:bookmarkStart w:id="90" w:name="_Toc530730241"/>
      <w:r w:rsidRPr="003C1905">
        <w:rPr>
          <w:rFonts w:ascii="Times New Roman" w:hAnsi="Times New Roman"/>
          <w:color w:val="000000" w:themeColor="text1"/>
          <w:kern w:val="32"/>
          <w:sz w:val="28"/>
          <w:szCs w:val="28"/>
          <w:lang w:eastAsia="ru-RU"/>
        </w:rPr>
        <w:t>Улично-дорожная сеть</w:t>
      </w:r>
      <w:bookmarkEnd w:id="87"/>
      <w:bookmarkEnd w:id="88"/>
      <w:bookmarkEnd w:id="89"/>
      <w:bookmarkEnd w:id="90"/>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Автомобильные дороги имеют стратегическое значение для муниципального образования "</w:t>
      </w:r>
      <w:proofErr w:type="spellStart"/>
      <w:r w:rsidR="003B0734">
        <w:rPr>
          <w:color w:val="000000" w:themeColor="text1"/>
        </w:rPr>
        <w:t>Горнякское</w:t>
      </w:r>
      <w:proofErr w:type="spellEnd"/>
      <w:r w:rsidRPr="0085243B">
        <w:rPr>
          <w:color w:val="000000" w:themeColor="text1"/>
        </w:rPr>
        <w:t xml:space="preserve">", 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w:t>
      </w:r>
      <w:proofErr w:type="spellStart"/>
      <w:r w:rsidRPr="0085243B">
        <w:rPr>
          <w:color w:val="000000" w:themeColor="text1"/>
        </w:rPr>
        <w:t>внутрипоселковых</w:t>
      </w:r>
      <w:proofErr w:type="spellEnd"/>
      <w:r w:rsidRPr="0085243B">
        <w:rPr>
          <w:color w:val="000000" w:themeColor="text1"/>
        </w:rPr>
        <w:t xml:space="preserve">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Улично-дорожная сеть муниципального образования "</w:t>
      </w:r>
      <w:proofErr w:type="spellStart"/>
      <w:r w:rsidR="003B0734">
        <w:rPr>
          <w:color w:val="000000" w:themeColor="text1"/>
        </w:rPr>
        <w:t>Горнякское</w:t>
      </w:r>
      <w:proofErr w:type="spellEnd"/>
      <w:r w:rsidRPr="0085243B">
        <w:rPr>
          <w:color w:val="000000" w:themeColor="text1"/>
        </w:rPr>
        <w:t xml:space="preserve">"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В составе улично-дорожной сети выделены улицы и дороги следующих категорий: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lastRenderedPageBreak/>
        <w:t xml:space="preserve">- поселковые дороги, по которым осуществляется транспортная связь населенного пункта с внешними дорогами;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 главные улицы, обеспечивающие связь жилых территорий с общественным центром;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 улицы в жилой застройке (жилые улицы). По этим улицам осуществляется транспортная связь внутри жилых территорий и с главными улицами;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 пешеходные улицы - по ним осуществляется связь с учреждениями и предприятиями обслуживания, в том числе в пределах общественного центра. </w:t>
      </w:r>
    </w:p>
    <w:p w:rsidR="00AB7B4F" w:rsidRPr="0085243B" w:rsidRDefault="00610BCB" w:rsidP="0085243B">
      <w:pPr>
        <w:keepNext/>
        <w:spacing w:after="0" w:line="360" w:lineRule="auto"/>
        <w:ind w:firstLine="851"/>
        <w:jc w:val="both"/>
        <w:rPr>
          <w:color w:val="000000" w:themeColor="text1"/>
        </w:rPr>
      </w:pPr>
      <w:r w:rsidRPr="0085243B">
        <w:rPr>
          <w:color w:val="000000" w:themeColor="text1"/>
        </w:rPr>
        <w:t xml:space="preserve">Необходимо усовершенствовать существующее покрытие улиц в застройке сельского поселения с устройством тротуаров из тротуарной плитки в районе общественного центра. </w:t>
      </w:r>
    </w:p>
    <w:p w:rsidR="003B0734" w:rsidRPr="003B0734" w:rsidRDefault="003B0734" w:rsidP="003B0734">
      <w:pPr>
        <w:keepNext/>
        <w:spacing w:after="0" w:line="360" w:lineRule="auto"/>
        <w:ind w:firstLine="851"/>
        <w:jc w:val="both"/>
        <w:rPr>
          <w:color w:val="000000" w:themeColor="text1"/>
        </w:rPr>
      </w:pPr>
      <w:r w:rsidRPr="003B0734">
        <w:rPr>
          <w:color w:val="000000" w:themeColor="text1"/>
        </w:rPr>
        <w:t>К недостаткам улично-дорожной сети муниципального образования  можно отнести следующее:</w:t>
      </w:r>
    </w:p>
    <w:p w:rsidR="003B0734" w:rsidRPr="003B0734" w:rsidRDefault="003B0734" w:rsidP="003B0734">
      <w:pPr>
        <w:keepNext/>
        <w:spacing w:after="0" w:line="360" w:lineRule="auto"/>
        <w:ind w:firstLine="851"/>
        <w:jc w:val="both"/>
        <w:rPr>
          <w:color w:val="000000" w:themeColor="text1"/>
        </w:rPr>
      </w:pPr>
      <w:r w:rsidRPr="003B0734">
        <w:rPr>
          <w:color w:val="000000" w:themeColor="text1"/>
        </w:rPr>
        <w:t>-</w:t>
      </w:r>
      <w:r w:rsidRPr="003B0734">
        <w:rPr>
          <w:color w:val="000000" w:themeColor="text1"/>
        </w:rPr>
        <w:tab/>
        <w:t xml:space="preserve">отсутствует четкая дифференциация улично-дорожной сети по категориям согласно требований </w:t>
      </w:r>
      <w:proofErr w:type="spellStart"/>
      <w:r w:rsidRPr="003B0734">
        <w:rPr>
          <w:color w:val="000000" w:themeColor="text1"/>
        </w:rPr>
        <w:t>СНиП</w:t>
      </w:r>
      <w:proofErr w:type="spellEnd"/>
      <w:r w:rsidRPr="003B0734">
        <w:rPr>
          <w:color w:val="000000" w:themeColor="text1"/>
        </w:rPr>
        <w:t xml:space="preserve"> 2.07.01-89*;</w:t>
      </w:r>
    </w:p>
    <w:p w:rsidR="003B0734" w:rsidRPr="003B0734" w:rsidRDefault="003B0734" w:rsidP="003B0734">
      <w:pPr>
        <w:keepNext/>
        <w:spacing w:after="0" w:line="360" w:lineRule="auto"/>
        <w:ind w:firstLine="851"/>
        <w:jc w:val="both"/>
        <w:rPr>
          <w:color w:val="000000" w:themeColor="text1"/>
        </w:rPr>
      </w:pPr>
      <w:r w:rsidRPr="003B0734">
        <w:rPr>
          <w:color w:val="000000" w:themeColor="text1"/>
        </w:rPr>
        <w:t>-</w:t>
      </w:r>
      <w:r w:rsidRPr="003B0734">
        <w:rPr>
          <w:color w:val="000000" w:themeColor="text1"/>
        </w:rPr>
        <w:tab/>
        <w:t>некоторая часть улично-дорожной сети населенного пункта находится в неудовлетворительном состоянии и не имеет твердого покрытия;</w:t>
      </w:r>
    </w:p>
    <w:p w:rsidR="003B0734" w:rsidRDefault="003B0734" w:rsidP="003B0734">
      <w:pPr>
        <w:keepNext/>
        <w:spacing w:after="0" w:line="360" w:lineRule="auto"/>
        <w:ind w:firstLine="851"/>
        <w:jc w:val="both"/>
        <w:rPr>
          <w:color w:val="000000" w:themeColor="text1"/>
        </w:rPr>
      </w:pPr>
      <w:r w:rsidRPr="003B0734">
        <w:rPr>
          <w:color w:val="000000" w:themeColor="text1"/>
        </w:rPr>
        <w:t>-</w:t>
      </w:r>
      <w:r w:rsidRPr="003B0734">
        <w:rPr>
          <w:color w:val="000000" w:themeColor="text1"/>
        </w:rPr>
        <w:tab/>
        <w:t>пешеходное движение происходит по проезжим частям улиц, что приводит к  риску возникновения ДТП на улицах села.</w:t>
      </w:r>
    </w:p>
    <w:p w:rsidR="00AA6A2B" w:rsidRPr="003B0734" w:rsidRDefault="00AA6A2B" w:rsidP="00AA6A2B">
      <w:pPr>
        <w:spacing w:after="0" w:line="360" w:lineRule="auto"/>
        <w:ind w:firstLine="360"/>
        <w:jc w:val="both"/>
        <w:rPr>
          <w:color w:val="000000" w:themeColor="text1"/>
        </w:rPr>
      </w:pPr>
      <w:r w:rsidRPr="003B0734">
        <w:rPr>
          <w:color w:val="000000" w:themeColor="text1"/>
        </w:rPr>
        <w:t>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rsidR="00AA6A2B" w:rsidRPr="003B0734" w:rsidRDefault="00AA6A2B" w:rsidP="00AA6A2B">
      <w:pPr>
        <w:spacing w:after="0" w:line="360" w:lineRule="auto"/>
        <w:ind w:firstLine="360"/>
        <w:jc w:val="both"/>
        <w:rPr>
          <w:color w:val="000000" w:themeColor="text1"/>
        </w:rPr>
      </w:pPr>
      <w:r w:rsidRPr="003B0734">
        <w:rPr>
          <w:color w:val="000000" w:themeColor="text1"/>
        </w:rPr>
        <w:t>Улично-дорожная сеть МО «</w:t>
      </w:r>
      <w:proofErr w:type="spellStart"/>
      <w:r w:rsidRPr="003B0734">
        <w:rPr>
          <w:color w:val="000000" w:themeColor="text1"/>
        </w:rPr>
        <w:t>Горнякское</w:t>
      </w:r>
      <w:proofErr w:type="spellEnd"/>
      <w:r w:rsidRPr="003B0734">
        <w:rPr>
          <w:color w:val="000000" w:themeColor="text1"/>
        </w:rPr>
        <w:t>»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w:t>
      </w:r>
    </w:p>
    <w:p w:rsidR="00AA6A2B" w:rsidRPr="003B0734" w:rsidRDefault="00AA6A2B" w:rsidP="00AA6A2B">
      <w:pPr>
        <w:spacing w:after="0" w:line="360" w:lineRule="auto"/>
        <w:ind w:firstLine="360"/>
        <w:jc w:val="both"/>
        <w:rPr>
          <w:color w:val="000000" w:themeColor="text1"/>
        </w:rPr>
      </w:pPr>
      <w:r w:rsidRPr="003B0734">
        <w:rPr>
          <w:color w:val="000000" w:themeColor="text1"/>
        </w:rPr>
        <w:t>В составе улично-дорожной сети выделены улицы и дороги следующих категорий:</w:t>
      </w:r>
    </w:p>
    <w:p w:rsidR="00AA6A2B" w:rsidRPr="003B0734" w:rsidRDefault="00AA6A2B" w:rsidP="005965D5">
      <w:pPr>
        <w:pStyle w:val="af2"/>
        <w:numPr>
          <w:ilvl w:val="0"/>
          <w:numId w:val="29"/>
        </w:numPr>
        <w:spacing w:after="0" w:line="360" w:lineRule="auto"/>
        <w:ind w:left="0" w:firstLine="360"/>
        <w:jc w:val="both"/>
        <w:rPr>
          <w:color w:val="000000" w:themeColor="text1"/>
        </w:rPr>
      </w:pPr>
      <w:r w:rsidRPr="003B0734">
        <w:rPr>
          <w:color w:val="000000" w:themeColor="text1"/>
        </w:rPr>
        <w:t>поселковые дороги, по которым осуществляется транспортная связь населенного пункта с внешними дорогами;</w:t>
      </w:r>
    </w:p>
    <w:p w:rsidR="00AA6A2B" w:rsidRPr="003B0734" w:rsidRDefault="00AA6A2B" w:rsidP="005965D5">
      <w:pPr>
        <w:pStyle w:val="af2"/>
        <w:numPr>
          <w:ilvl w:val="0"/>
          <w:numId w:val="29"/>
        </w:numPr>
        <w:spacing w:after="0" w:line="360" w:lineRule="auto"/>
        <w:ind w:left="0" w:firstLine="360"/>
        <w:jc w:val="both"/>
        <w:rPr>
          <w:color w:val="000000" w:themeColor="text1"/>
        </w:rPr>
      </w:pPr>
      <w:r w:rsidRPr="003B0734">
        <w:rPr>
          <w:color w:val="000000" w:themeColor="text1"/>
        </w:rPr>
        <w:t>главные улицы, обеспечивающие связь жилых территорий с общественным центром;</w:t>
      </w:r>
    </w:p>
    <w:p w:rsidR="00AA6A2B" w:rsidRPr="003B0734" w:rsidRDefault="00AA6A2B" w:rsidP="005965D5">
      <w:pPr>
        <w:pStyle w:val="af2"/>
        <w:numPr>
          <w:ilvl w:val="0"/>
          <w:numId w:val="29"/>
        </w:numPr>
        <w:spacing w:after="0" w:line="360" w:lineRule="auto"/>
        <w:ind w:left="0" w:firstLine="360"/>
        <w:jc w:val="both"/>
        <w:rPr>
          <w:color w:val="000000" w:themeColor="text1"/>
        </w:rPr>
      </w:pPr>
      <w:r w:rsidRPr="003B0734">
        <w:rPr>
          <w:color w:val="000000" w:themeColor="text1"/>
        </w:rPr>
        <w:t>улицы в жилой застройке (жилые улицы). По этим улицам осуществляется транспортная связь внутри жилых территорий и с главными улицами;</w:t>
      </w:r>
    </w:p>
    <w:p w:rsidR="00AA6A2B" w:rsidRPr="003B0734" w:rsidRDefault="00AA6A2B" w:rsidP="005965D5">
      <w:pPr>
        <w:pStyle w:val="af2"/>
        <w:numPr>
          <w:ilvl w:val="0"/>
          <w:numId w:val="29"/>
        </w:numPr>
        <w:spacing w:after="0" w:line="360" w:lineRule="auto"/>
        <w:ind w:left="0" w:firstLine="360"/>
        <w:jc w:val="both"/>
        <w:rPr>
          <w:color w:val="000000" w:themeColor="text1"/>
        </w:rPr>
      </w:pPr>
      <w:r w:rsidRPr="003B0734">
        <w:rPr>
          <w:color w:val="000000" w:themeColor="text1"/>
        </w:rPr>
        <w:t>пешеходные улицы - по ним осуществляется связь с учреждениями и предприятиями обслуживания, в том числе в пределах общественного центра.</w:t>
      </w:r>
    </w:p>
    <w:p w:rsidR="00AA6A2B" w:rsidRDefault="00AA6A2B" w:rsidP="00AA6A2B">
      <w:pPr>
        <w:spacing w:after="0" w:line="360" w:lineRule="auto"/>
        <w:ind w:firstLine="360"/>
        <w:jc w:val="both"/>
        <w:rPr>
          <w:color w:val="000000" w:themeColor="text1"/>
        </w:rPr>
      </w:pPr>
      <w:r w:rsidRPr="003B0734">
        <w:rPr>
          <w:color w:val="000000" w:themeColor="text1"/>
        </w:rPr>
        <w:lastRenderedPageBreak/>
        <w:t>Вблизи общественных и социально значимых объектов на территории муниципального образования организованны парковочные места. Пешеходными тротуарами оснащены центральные улицы населенных пунктов.</w:t>
      </w:r>
    </w:p>
    <w:p w:rsidR="00AA6A2B" w:rsidRDefault="00AA6A2B" w:rsidP="00AA6A2B">
      <w:pPr>
        <w:spacing w:after="0" w:line="360" w:lineRule="auto"/>
        <w:jc w:val="both"/>
        <w:rPr>
          <w:i/>
          <w:color w:val="000000" w:themeColor="text1"/>
        </w:rPr>
      </w:pPr>
    </w:p>
    <w:p w:rsidR="00AA6A2B" w:rsidRDefault="00AA6A2B" w:rsidP="00AA6A2B">
      <w:pPr>
        <w:spacing w:after="0" w:line="360" w:lineRule="auto"/>
        <w:ind w:firstLine="851"/>
        <w:jc w:val="both"/>
        <w:rPr>
          <w:i/>
          <w:color w:val="000000" w:themeColor="text1"/>
        </w:rPr>
      </w:pPr>
      <w:r>
        <w:rPr>
          <w:i/>
          <w:color w:val="000000" w:themeColor="text1"/>
        </w:rPr>
        <w:t xml:space="preserve">Таблица 7 </w:t>
      </w:r>
      <w:r w:rsidRPr="003B0734">
        <w:rPr>
          <w:i/>
          <w:color w:val="000000" w:themeColor="text1"/>
        </w:rPr>
        <w:t>Улично-дорожная сеть муниципального образования «</w:t>
      </w:r>
      <w:proofErr w:type="spellStart"/>
      <w:r w:rsidRPr="003B0734">
        <w:rPr>
          <w:i/>
          <w:color w:val="000000" w:themeColor="text1"/>
        </w:rPr>
        <w:t>Горнякское</w:t>
      </w:r>
      <w:proofErr w:type="spellEnd"/>
      <w:r w:rsidRPr="003B0734">
        <w:rPr>
          <w:i/>
          <w:color w:val="000000" w:themeColor="text1"/>
        </w:rPr>
        <w:t>»</w:t>
      </w:r>
    </w:p>
    <w:p w:rsidR="00AA6A2B" w:rsidRDefault="00AA6A2B" w:rsidP="00AA6A2B">
      <w:pPr>
        <w:spacing w:after="0" w:line="360" w:lineRule="auto"/>
        <w:ind w:firstLine="851"/>
        <w:jc w:val="both"/>
        <w:rPr>
          <w:i/>
          <w:color w:val="000000" w:themeColor="text1"/>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2795"/>
        <w:gridCol w:w="1320"/>
        <w:gridCol w:w="1680"/>
        <w:gridCol w:w="2520"/>
        <w:gridCol w:w="236"/>
      </w:tblGrid>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jc w:val="center"/>
            </w:pPr>
            <w:r w:rsidRPr="00B06242">
              <w:t>№</w:t>
            </w: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jc w:val="center"/>
            </w:pPr>
            <w:r w:rsidRPr="00B06242">
              <w:rPr>
                <w:sz w:val="20"/>
                <w:szCs w:val="20"/>
              </w:rPr>
              <w:t xml:space="preserve">Наименование автомобильной дороги (адрес, </w:t>
            </w:r>
            <w:proofErr w:type="spellStart"/>
            <w:r w:rsidRPr="00B06242">
              <w:rPr>
                <w:sz w:val="20"/>
                <w:szCs w:val="20"/>
              </w:rPr>
              <w:t>нас.пункт</w:t>
            </w:r>
            <w:proofErr w:type="spellEnd"/>
            <w:r w:rsidRPr="00B06242">
              <w:rPr>
                <w:sz w:val="20"/>
                <w:szCs w:val="20"/>
              </w:rPr>
              <w:t>, улица)</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autoSpaceDE w:val="0"/>
              <w:autoSpaceDN w:val="0"/>
              <w:adjustRightInd w:val="0"/>
              <w:jc w:val="center"/>
            </w:pPr>
            <w:r w:rsidRPr="00B06242">
              <w:rPr>
                <w:sz w:val="20"/>
                <w:szCs w:val="20"/>
              </w:rPr>
              <w:t>Протяженность, км</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jc w:val="center"/>
            </w:pPr>
            <w:r w:rsidRPr="00B06242">
              <w:rPr>
                <w:sz w:val="20"/>
                <w:szCs w:val="20"/>
              </w:rPr>
              <w:t>Тип покрытия</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autoSpaceDE w:val="0"/>
              <w:autoSpaceDN w:val="0"/>
              <w:adjustRightInd w:val="0"/>
              <w:jc w:val="center"/>
              <w:rPr>
                <w:sz w:val="20"/>
                <w:szCs w:val="20"/>
              </w:rPr>
            </w:pPr>
            <w:r w:rsidRPr="00B06242">
              <w:rPr>
                <w:sz w:val="20"/>
                <w:szCs w:val="20"/>
              </w:rPr>
              <w:t>Год ввода в эксплуатацию</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с.Горняк, ул.Южная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0,700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ЩПГС</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1980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с.Горняк.ул.Новая</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0,920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ЩПГС</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1977</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с.Горняк, ул.Труда</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1,000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ЩПГС</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с.Горняк,ул.Коммунальная</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0,700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ЩПГС</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с.Горняк, ул.Спорта</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0,800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ЩПГС</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с.Горняк, ул.Мира</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0,380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ЩПГС</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1975</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с.Горняк, ул.Речная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0,100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1990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с.Горняк,ул.Лесная</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0,300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ЩПГС</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1975</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с.Горняк, ул.Солнечная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0,200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ЩПГС</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с.Горняк, пер.Школьный</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0,800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ЩПГС</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с.Горняк, ул.Молодежная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0,150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2000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с.Горняк. пер.Спорта</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0,150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2014</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 xml:space="preserve">с.Горняк, переулок по западной границе </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0,800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 xml:space="preserve">с.Горняк, въездная дорога </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0,450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ЩПГС</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1985</w:t>
            </w:r>
          </w:p>
        </w:tc>
      </w:tr>
      <w:tr w:rsidR="00AA6A2B" w:rsidRPr="00B06242" w:rsidTr="001C3B7B">
        <w:trPr>
          <w:gridAfter w:val="1"/>
          <w:wAfter w:w="236" w:type="dxa"/>
        </w:trPr>
        <w:tc>
          <w:tcPr>
            <w:tcW w:w="3468" w:type="dxa"/>
            <w:gridSpan w:val="2"/>
            <w:tcBorders>
              <w:top w:val="single" w:sz="4" w:space="0" w:color="auto"/>
              <w:left w:val="single" w:sz="4" w:space="0" w:color="auto"/>
              <w:bottom w:val="single" w:sz="4" w:space="0" w:color="auto"/>
              <w:right w:val="single" w:sz="4" w:space="0" w:color="auto"/>
            </w:tcBorders>
          </w:tcPr>
          <w:p w:rsidR="00AA6A2B" w:rsidRPr="0012772C" w:rsidRDefault="00AA6A2B" w:rsidP="001C3B7B">
            <w:pPr>
              <w:widowControl w:val="0"/>
              <w:tabs>
                <w:tab w:val="left" w:pos="2739"/>
              </w:tabs>
              <w:autoSpaceDE w:val="0"/>
              <w:autoSpaceDN w:val="0"/>
              <w:adjustRightInd w:val="0"/>
              <w:rPr>
                <w:b/>
                <w:sz w:val="20"/>
                <w:szCs w:val="20"/>
              </w:rPr>
            </w:pPr>
            <w:r w:rsidRPr="0012772C">
              <w:rPr>
                <w:b/>
                <w:sz w:val="20"/>
                <w:szCs w:val="20"/>
              </w:rPr>
              <w:t>ИТОГО по с.Горняк</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7,45</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
        </w:tc>
        <w:tc>
          <w:tcPr>
            <w:tcW w:w="2520" w:type="dxa"/>
            <w:tcBorders>
              <w:top w:val="single" w:sz="4" w:space="0" w:color="auto"/>
              <w:left w:val="single" w:sz="4" w:space="0" w:color="auto"/>
              <w:bottom w:val="nil"/>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д.Лудзи-Шудзи</w:t>
            </w:r>
            <w:proofErr w:type="spellEnd"/>
            <w:r w:rsidRPr="00B06242">
              <w:rPr>
                <w:sz w:val="20"/>
                <w:szCs w:val="20"/>
              </w:rPr>
              <w:t>, ул.Советская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1,000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ЩПГС</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1980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д.Лудзи-Шудзи</w:t>
            </w:r>
            <w:proofErr w:type="spellEnd"/>
            <w:r w:rsidRPr="00B06242">
              <w:rPr>
                <w:sz w:val="20"/>
                <w:szCs w:val="20"/>
              </w:rPr>
              <w:t>, ул.Восточная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0,550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1980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д.Лудзи-Шудзи</w:t>
            </w:r>
            <w:proofErr w:type="spellEnd"/>
            <w:r w:rsidRPr="00B06242">
              <w:rPr>
                <w:sz w:val="20"/>
                <w:szCs w:val="20"/>
              </w:rPr>
              <w:t>, ул.Парковая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0,700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1980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д.Лудзи-Шудзи</w:t>
            </w:r>
            <w:proofErr w:type="spellEnd"/>
            <w:r w:rsidRPr="00B06242">
              <w:rPr>
                <w:sz w:val="20"/>
                <w:szCs w:val="20"/>
              </w:rPr>
              <w:t>, ул.Садовая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0,700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1980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д.Лудзи-Шудзи</w:t>
            </w:r>
            <w:proofErr w:type="spellEnd"/>
            <w:r w:rsidRPr="00B06242">
              <w:rPr>
                <w:sz w:val="20"/>
                <w:szCs w:val="20"/>
              </w:rPr>
              <w:t>, ул.Южная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0,660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1970</w:t>
            </w:r>
          </w:p>
        </w:tc>
      </w:tr>
      <w:tr w:rsidR="00AA6A2B" w:rsidRPr="00B06242" w:rsidTr="001C3B7B">
        <w:trPr>
          <w:gridAfter w:val="1"/>
          <w:wAfter w:w="236" w:type="dxa"/>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Pr>
                <w:sz w:val="20"/>
                <w:szCs w:val="20"/>
              </w:rPr>
              <w:t>д.Лудзи-Шудзи</w:t>
            </w:r>
            <w:proofErr w:type="spellEnd"/>
            <w:r>
              <w:rPr>
                <w:sz w:val="20"/>
                <w:szCs w:val="20"/>
              </w:rPr>
              <w:t xml:space="preserve">, </w:t>
            </w:r>
            <w:r w:rsidRPr="00B06242">
              <w:rPr>
                <w:sz w:val="20"/>
                <w:szCs w:val="20"/>
              </w:rPr>
              <w:t xml:space="preserve"> ул. Подгорная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0,320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1980</w:t>
            </w:r>
          </w:p>
        </w:tc>
      </w:tr>
      <w:tr w:rsidR="00AA6A2B" w:rsidRPr="00B06242" w:rsidTr="001C3B7B">
        <w:tc>
          <w:tcPr>
            <w:tcW w:w="3468" w:type="dxa"/>
            <w:gridSpan w:val="2"/>
            <w:tcBorders>
              <w:top w:val="single" w:sz="4" w:space="0" w:color="auto"/>
              <w:left w:val="single" w:sz="4" w:space="0" w:color="auto"/>
              <w:bottom w:val="single" w:sz="4" w:space="0" w:color="auto"/>
              <w:right w:val="single" w:sz="4" w:space="0" w:color="auto"/>
            </w:tcBorders>
          </w:tcPr>
          <w:p w:rsidR="00AA6A2B" w:rsidRPr="0012772C" w:rsidRDefault="00AA6A2B" w:rsidP="001C3B7B">
            <w:pPr>
              <w:widowControl w:val="0"/>
              <w:tabs>
                <w:tab w:val="left" w:pos="2739"/>
              </w:tabs>
              <w:autoSpaceDE w:val="0"/>
              <w:autoSpaceDN w:val="0"/>
              <w:adjustRightInd w:val="0"/>
              <w:rPr>
                <w:b/>
                <w:sz w:val="20"/>
                <w:szCs w:val="20"/>
              </w:rPr>
            </w:pPr>
            <w:r w:rsidRPr="0012772C">
              <w:rPr>
                <w:b/>
                <w:sz w:val="20"/>
                <w:szCs w:val="20"/>
              </w:rPr>
              <w:lastRenderedPageBreak/>
              <w:t xml:space="preserve">ИТОГО по </w:t>
            </w:r>
            <w:proofErr w:type="spellStart"/>
            <w:r w:rsidRPr="0012772C">
              <w:rPr>
                <w:b/>
                <w:sz w:val="20"/>
                <w:szCs w:val="20"/>
              </w:rPr>
              <w:t>д.Лудзи-Шудзи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3,93</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
        </w:tc>
        <w:tc>
          <w:tcPr>
            <w:tcW w:w="2520" w:type="dxa"/>
            <w:vMerge w:val="restart"/>
            <w:tcBorders>
              <w:top w:val="single" w:sz="4" w:space="0" w:color="auto"/>
              <w:left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1970</w:t>
            </w:r>
          </w:p>
        </w:tc>
        <w:tc>
          <w:tcPr>
            <w:tcW w:w="236" w:type="dxa"/>
            <w:vMerge w:val="restart"/>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д.НовыйКарамбай</w:t>
            </w:r>
            <w:proofErr w:type="spellEnd"/>
            <w:r w:rsidRPr="00B06242">
              <w:rPr>
                <w:sz w:val="20"/>
                <w:szCs w:val="20"/>
              </w:rPr>
              <w:t>, ул.Мира</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0,600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vMerge/>
            <w:tcBorders>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д.НовыйКарамбай</w:t>
            </w:r>
            <w:proofErr w:type="spellEnd"/>
            <w:r w:rsidRPr="00B06242">
              <w:rPr>
                <w:sz w:val="20"/>
                <w:szCs w:val="20"/>
              </w:rPr>
              <w:t>, ул.Труда</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0,900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1970</w:t>
            </w: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3468" w:type="dxa"/>
            <w:gridSpan w:val="2"/>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b/>
                <w:sz w:val="20"/>
                <w:szCs w:val="20"/>
              </w:rPr>
            </w:pPr>
            <w:r w:rsidRPr="002C7607">
              <w:rPr>
                <w:b/>
                <w:sz w:val="20"/>
                <w:szCs w:val="20"/>
              </w:rPr>
              <w:t xml:space="preserve">ИТОГО по </w:t>
            </w:r>
            <w:proofErr w:type="spellStart"/>
            <w:r w:rsidRPr="002C7607">
              <w:rPr>
                <w:b/>
                <w:sz w:val="20"/>
                <w:szCs w:val="20"/>
              </w:rPr>
              <w:t>д.Н.Карамбай</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1,5</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
        </w:tc>
        <w:tc>
          <w:tcPr>
            <w:tcW w:w="2520" w:type="dxa"/>
            <w:vMerge w:val="restart"/>
            <w:tcBorders>
              <w:top w:val="single" w:sz="4" w:space="0" w:color="auto"/>
              <w:left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1975</w:t>
            </w: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д.Акаршур,ул.Труда</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0,500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vMerge/>
            <w:tcBorders>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д.Акаршур</w:t>
            </w:r>
            <w:proofErr w:type="spellEnd"/>
            <w:r w:rsidRPr="00B06242">
              <w:rPr>
                <w:sz w:val="20"/>
                <w:szCs w:val="20"/>
              </w:rPr>
              <w:t>, пер.Родниковый</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0,100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1975</w:t>
            </w: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д.Акаршур</w:t>
            </w:r>
            <w:proofErr w:type="spellEnd"/>
            <w:r w:rsidRPr="00B06242">
              <w:rPr>
                <w:sz w:val="20"/>
                <w:szCs w:val="20"/>
              </w:rPr>
              <w:t>, ул.Коновалова</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0,800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1975</w:t>
            </w: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д.Акаршур</w:t>
            </w:r>
            <w:proofErr w:type="spellEnd"/>
            <w:r w:rsidRPr="00B06242">
              <w:rPr>
                <w:sz w:val="20"/>
                <w:szCs w:val="20"/>
              </w:rPr>
              <w:t>, ул.Полевая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0,700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1980</w:t>
            </w: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3468" w:type="dxa"/>
            <w:gridSpan w:val="2"/>
            <w:tcBorders>
              <w:top w:val="single" w:sz="4" w:space="0" w:color="auto"/>
              <w:left w:val="single" w:sz="4" w:space="0" w:color="auto"/>
              <w:bottom w:val="single" w:sz="4" w:space="0" w:color="auto"/>
              <w:right w:val="single" w:sz="4" w:space="0" w:color="auto"/>
            </w:tcBorders>
          </w:tcPr>
          <w:p w:rsidR="00AA6A2B" w:rsidRPr="0012772C" w:rsidRDefault="00AA6A2B" w:rsidP="001C3B7B">
            <w:pPr>
              <w:widowControl w:val="0"/>
              <w:tabs>
                <w:tab w:val="left" w:pos="2739"/>
              </w:tabs>
              <w:autoSpaceDE w:val="0"/>
              <w:autoSpaceDN w:val="0"/>
              <w:adjustRightInd w:val="0"/>
              <w:rPr>
                <w:b/>
                <w:sz w:val="20"/>
                <w:szCs w:val="20"/>
              </w:rPr>
            </w:pPr>
            <w:r w:rsidRPr="0012772C">
              <w:rPr>
                <w:b/>
                <w:sz w:val="20"/>
                <w:szCs w:val="20"/>
              </w:rPr>
              <w:t xml:space="preserve">ИТОГО по </w:t>
            </w:r>
            <w:proofErr w:type="spellStart"/>
            <w:r w:rsidRPr="0012772C">
              <w:rPr>
                <w:b/>
                <w:sz w:val="20"/>
                <w:szCs w:val="20"/>
              </w:rPr>
              <w:t>д.Акаршур</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2,1</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
        </w:tc>
        <w:tc>
          <w:tcPr>
            <w:tcW w:w="2520" w:type="dxa"/>
            <w:vMerge w:val="restart"/>
            <w:tcBorders>
              <w:top w:val="single" w:sz="4" w:space="0" w:color="auto"/>
              <w:left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1980</w:t>
            </w: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д.Бальзяшур</w:t>
            </w:r>
            <w:proofErr w:type="spellEnd"/>
            <w:r w:rsidRPr="00B06242">
              <w:rPr>
                <w:sz w:val="20"/>
                <w:szCs w:val="20"/>
              </w:rPr>
              <w:t>, ул.Мира</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0,400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vMerge/>
            <w:tcBorders>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д.Бальзяшур</w:t>
            </w:r>
            <w:proofErr w:type="spellEnd"/>
            <w:r w:rsidRPr="00B06242">
              <w:rPr>
                <w:sz w:val="20"/>
                <w:szCs w:val="20"/>
              </w:rPr>
              <w:t>, ул.Труда</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1,000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грунт/гравий</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1980/2012</w:t>
            </w: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д.Бальзяшур,ул.Молодежная</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0,700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1990</w:t>
            </w: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rPr>
          <w:trHeight w:val="714"/>
        </w:trPr>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д.Бальзяшур</w:t>
            </w:r>
            <w:proofErr w:type="spellEnd"/>
            <w:r w:rsidRPr="00B06242">
              <w:rPr>
                <w:sz w:val="20"/>
                <w:szCs w:val="20"/>
              </w:rPr>
              <w:t>, ул.Советская</w:t>
            </w:r>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0,140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1980</w:t>
            </w:r>
          </w:p>
        </w:tc>
        <w:tc>
          <w:tcPr>
            <w:tcW w:w="236" w:type="dxa"/>
            <w:vMerge/>
            <w:tcBorders>
              <w:top w:val="nil"/>
              <w:left w:val="single" w:sz="4" w:space="0" w:color="auto"/>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5965D5">
            <w:pPr>
              <w:widowControl w:val="0"/>
              <w:numPr>
                <w:ilvl w:val="0"/>
                <w:numId w:val="30"/>
              </w:numPr>
              <w:tabs>
                <w:tab w:val="left" w:pos="2739"/>
              </w:tabs>
              <w:autoSpaceDE w:val="0"/>
              <w:autoSpaceDN w:val="0"/>
              <w:adjustRightInd w:val="0"/>
              <w:spacing w:after="0" w:line="240" w:lineRule="auto"/>
              <w:rPr>
                <w:sz w:val="20"/>
                <w:szCs w:val="20"/>
              </w:rPr>
            </w:pPr>
          </w:p>
        </w:tc>
        <w:tc>
          <w:tcPr>
            <w:tcW w:w="2795"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proofErr w:type="spellStart"/>
            <w:r w:rsidRPr="00B06242">
              <w:rPr>
                <w:sz w:val="20"/>
                <w:szCs w:val="20"/>
              </w:rPr>
              <w:t>д.Бальзяшур,ул.Полевая</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0,300</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гравий</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2012</w:t>
            </w:r>
          </w:p>
        </w:tc>
        <w:tc>
          <w:tcPr>
            <w:tcW w:w="236" w:type="dxa"/>
            <w:vMerge/>
            <w:tcBorders>
              <w:top w:val="nil"/>
              <w:left w:val="single" w:sz="4" w:space="0" w:color="auto"/>
              <w:bottom w:val="nil"/>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32.</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ул.Заводская,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2C7607">
              <w:rPr>
                <w:sz w:val="20"/>
                <w:szCs w:val="20"/>
              </w:rPr>
              <w:t>0,66</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гравий</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B06242"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3183A" w:rsidRDefault="00AA6A2B" w:rsidP="001C3B7B">
            <w:pPr>
              <w:widowControl w:val="0"/>
              <w:tabs>
                <w:tab w:val="left" w:pos="2739"/>
              </w:tabs>
              <w:autoSpaceDE w:val="0"/>
              <w:autoSpaceDN w:val="0"/>
              <w:adjustRightInd w:val="0"/>
              <w:rPr>
                <w:sz w:val="20"/>
                <w:szCs w:val="20"/>
              </w:rPr>
            </w:pPr>
            <w:r>
              <w:rPr>
                <w:sz w:val="20"/>
                <w:szCs w:val="20"/>
              </w:rPr>
              <w:t>33.</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 Лесная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0,65</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асфальт/</w:t>
            </w:r>
            <w:r w:rsidRPr="00B06242">
              <w:rPr>
                <w:sz w:val="20"/>
                <w:szCs w:val="20"/>
              </w:rPr>
              <w:t xml:space="preserve"> гравий</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34.</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 Южная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0,76</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асфальт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35.</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Въезд в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vAlign w:val="bottom"/>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0,74</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асфальт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lang w:val="en-US"/>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36.</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 Луговая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0,25</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гравий</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37.</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 Зеленая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0,3</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38.</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 Солнечная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0,5</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sidRPr="00B06242">
              <w:rPr>
                <w:sz w:val="20"/>
                <w:szCs w:val="20"/>
              </w:rPr>
              <w:t>гравий</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1990</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39.</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 Макаренко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0,24</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асфальт/</w:t>
            </w:r>
            <w:r w:rsidRPr="00B06242">
              <w:rPr>
                <w:sz w:val="20"/>
                <w:szCs w:val="20"/>
              </w:rPr>
              <w:t xml:space="preserve"> гравий</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40.</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 Дорожная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0,25</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t>гравий</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1990</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41.</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 Полевая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0,33</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1990</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lastRenderedPageBreak/>
              <w:t>42.</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 Озерная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0,27</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гравий</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1991</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43.</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Въезд от федеральной трассы до ФКУ СИЗО-З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0,45</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асфальт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44.</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пер. Заводской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0,5</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1998</w:t>
            </w:r>
          </w:p>
        </w:tc>
        <w:tc>
          <w:tcPr>
            <w:tcW w:w="236" w:type="dxa"/>
            <w:tcBorders>
              <w:top w:val="nil"/>
              <w:left w:val="single" w:sz="4" w:space="0" w:color="auto"/>
              <w:bottom w:val="nil"/>
              <w:right w:val="nil"/>
            </w:tcBorders>
          </w:tcPr>
          <w:p w:rsidR="00AA6A2B" w:rsidRPr="002C7607" w:rsidRDefault="00AA6A2B" w:rsidP="001C3B7B">
            <w:pPr>
              <w:widowControl w:val="0"/>
              <w:tabs>
                <w:tab w:val="left" w:pos="2739"/>
              </w:tabs>
              <w:autoSpaceDE w:val="0"/>
              <w:autoSpaceDN w:val="0"/>
              <w:adjustRightInd w:val="0"/>
              <w:rPr>
                <w:sz w:val="20"/>
                <w:szCs w:val="20"/>
                <w:lang w:val="en-US"/>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45.</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пл. Заводская с. </w:t>
            </w:r>
            <w:proofErr w:type="spellStart"/>
            <w:r w:rsidRPr="0012772C">
              <w:rPr>
                <w:sz w:val="20"/>
                <w:szCs w:val="20"/>
              </w:rPr>
              <w:t>Черемушки</w:t>
            </w:r>
            <w:proofErr w:type="spellEnd"/>
          </w:p>
        </w:tc>
        <w:tc>
          <w:tcPr>
            <w:tcW w:w="1320" w:type="dxa"/>
            <w:tcBorders>
              <w:top w:val="single" w:sz="4" w:space="0" w:color="auto"/>
              <w:left w:val="single" w:sz="4" w:space="0" w:color="auto"/>
              <w:bottom w:val="single" w:sz="4" w:space="0" w:color="auto"/>
              <w:right w:val="single" w:sz="4" w:space="0" w:color="auto"/>
            </w:tcBorders>
            <w:vAlign w:val="bottom"/>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0,2</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гравий</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46.</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Автодорога ул. Лесная ст. Керамик</w:t>
            </w:r>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0,45</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1990</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47.</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Автодорога ул. Кирпичная ст. Керамик</w:t>
            </w:r>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sidRPr="002C7607">
              <w:rPr>
                <w:sz w:val="20"/>
                <w:szCs w:val="20"/>
              </w:rPr>
              <w:t>1</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асфальт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1990</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48.</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Автодорога ул.Зеленая ст. Керамик</w:t>
            </w:r>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Pr>
                <w:sz w:val="20"/>
                <w:szCs w:val="20"/>
              </w:rPr>
              <w:t>0,</w:t>
            </w:r>
            <w:r w:rsidRPr="002C7607">
              <w:rPr>
                <w:sz w:val="20"/>
                <w:szCs w:val="20"/>
              </w:rPr>
              <w:t>6</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асфальт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1990</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49.</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Автодорога ул. Луговая</w:t>
            </w:r>
            <w:r w:rsidRPr="00E239B0">
              <w:rPr>
                <w:sz w:val="20"/>
                <w:szCs w:val="20"/>
              </w:rPr>
              <w:t xml:space="preserve"> </w:t>
            </w:r>
            <w:r w:rsidRPr="0012772C">
              <w:rPr>
                <w:sz w:val="20"/>
                <w:szCs w:val="20"/>
              </w:rPr>
              <w:t>ст. Керамик</w:t>
            </w:r>
          </w:p>
        </w:tc>
        <w:tc>
          <w:tcPr>
            <w:tcW w:w="1320" w:type="dxa"/>
            <w:tcBorders>
              <w:top w:val="single" w:sz="4" w:space="0" w:color="auto"/>
              <w:left w:val="single" w:sz="4" w:space="0" w:color="auto"/>
              <w:bottom w:val="single" w:sz="4" w:space="0" w:color="auto"/>
              <w:right w:val="single" w:sz="4" w:space="0" w:color="auto"/>
            </w:tcBorders>
            <w:vAlign w:val="bottom"/>
          </w:tcPr>
          <w:p w:rsidR="00AA6A2B" w:rsidRPr="002E70A1" w:rsidRDefault="00AA6A2B" w:rsidP="001C3B7B">
            <w:pPr>
              <w:widowControl w:val="0"/>
              <w:tabs>
                <w:tab w:val="left" w:pos="2739"/>
              </w:tabs>
              <w:autoSpaceDE w:val="0"/>
              <w:autoSpaceDN w:val="0"/>
              <w:adjustRightInd w:val="0"/>
              <w:rPr>
                <w:sz w:val="20"/>
                <w:szCs w:val="20"/>
                <w:lang w:val="en-US"/>
              </w:rPr>
            </w:pPr>
            <w:r w:rsidRPr="002C7607">
              <w:rPr>
                <w:sz w:val="20"/>
                <w:szCs w:val="20"/>
              </w:rPr>
              <w:t>0,</w:t>
            </w:r>
            <w:r>
              <w:rPr>
                <w:sz w:val="20"/>
                <w:szCs w:val="20"/>
                <w:lang w:val="en-US"/>
              </w:rPr>
              <w:t>36</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1990</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50.</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Автодорога ул. Сосновая ст. Керамик</w:t>
            </w:r>
          </w:p>
        </w:tc>
        <w:tc>
          <w:tcPr>
            <w:tcW w:w="1320" w:type="dxa"/>
            <w:tcBorders>
              <w:top w:val="single" w:sz="4" w:space="0" w:color="auto"/>
              <w:left w:val="single" w:sz="4" w:space="0" w:color="auto"/>
              <w:bottom w:val="single" w:sz="4" w:space="0" w:color="auto"/>
              <w:right w:val="single" w:sz="4" w:space="0" w:color="auto"/>
            </w:tcBorders>
          </w:tcPr>
          <w:p w:rsidR="00AA6A2B" w:rsidRPr="002E70A1" w:rsidRDefault="00AA6A2B" w:rsidP="001C3B7B">
            <w:pPr>
              <w:widowControl w:val="0"/>
              <w:tabs>
                <w:tab w:val="left" w:pos="2739"/>
              </w:tabs>
              <w:autoSpaceDE w:val="0"/>
              <w:autoSpaceDN w:val="0"/>
              <w:adjustRightInd w:val="0"/>
              <w:rPr>
                <w:sz w:val="20"/>
                <w:szCs w:val="20"/>
                <w:lang w:val="en-US"/>
              </w:rPr>
            </w:pPr>
            <w:r w:rsidRPr="002C7607">
              <w:rPr>
                <w:sz w:val="20"/>
                <w:szCs w:val="20"/>
              </w:rPr>
              <w:t>0,</w:t>
            </w:r>
            <w:r>
              <w:rPr>
                <w:sz w:val="20"/>
                <w:szCs w:val="20"/>
                <w:lang w:val="en-US"/>
              </w:rPr>
              <w:t>6</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1990</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51.</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 Школьная д. </w:t>
            </w:r>
            <w:proofErr w:type="spellStart"/>
            <w:r w:rsidRPr="0012772C">
              <w:rPr>
                <w:sz w:val="20"/>
                <w:szCs w:val="20"/>
              </w:rPr>
              <w:t>Чумойтло</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E70A1" w:rsidRDefault="00AA6A2B" w:rsidP="001C3B7B">
            <w:pPr>
              <w:widowControl w:val="0"/>
              <w:tabs>
                <w:tab w:val="left" w:pos="2739"/>
              </w:tabs>
              <w:autoSpaceDE w:val="0"/>
              <w:autoSpaceDN w:val="0"/>
              <w:adjustRightInd w:val="0"/>
              <w:rPr>
                <w:sz w:val="20"/>
                <w:szCs w:val="20"/>
                <w:lang w:val="en-US"/>
              </w:rPr>
            </w:pPr>
            <w:r w:rsidRPr="002C7607">
              <w:rPr>
                <w:sz w:val="20"/>
                <w:szCs w:val="20"/>
              </w:rPr>
              <w:t>0,3</w:t>
            </w:r>
            <w:r>
              <w:rPr>
                <w:sz w:val="20"/>
                <w:szCs w:val="20"/>
                <w:lang w:val="en-US"/>
              </w:rPr>
              <w:t>7</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52.</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12772C">
              <w:rPr>
                <w:sz w:val="20"/>
                <w:szCs w:val="20"/>
              </w:rPr>
              <w:t xml:space="preserve">Автодорога ул. Лесная д. </w:t>
            </w:r>
            <w:proofErr w:type="spellStart"/>
            <w:r w:rsidRPr="0012772C">
              <w:rPr>
                <w:sz w:val="20"/>
                <w:szCs w:val="20"/>
              </w:rPr>
              <w:t>Чумойтло</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E70A1" w:rsidRDefault="00AA6A2B" w:rsidP="001C3B7B">
            <w:pPr>
              <w:widowControl w:val="0"/>
              <w:tabs>
                <w:tab w:val="left" w:pos="2739"/>
              </w:tabs>
              <w:autoSpaceDE w:val="0"/>
              <w:autoSpaceDN w:val="0"/>
              <w:adjustRightInd w:val="0"/>
              <w:rPr>
                <w:sz w:val="20"/>
                <w:szCs w:val="20"/>
                <w:lang w:val="en-US"/>
              </w:rPr>
            </w:pPr>
            <w:r w:rsidRPr="002C7607">
              <w:rPr>
                <w:sz w:val="20"/>
                <w:szCs w:val="20"/>
              </w:rPr>
              <w:t>0,</w:t>
            </w:r>
            <w:r>
              <w:rPr>
                <w:sz w:val="20"/>
                <w:szCs w:val="20"/>
                <w:lang w:val="en-US"/>
              </w:rPr>
              <w:t>69</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53.</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12772C" w:rsidRDefault="00AA6A2B" w:rsidP="001C3B7B">
            <w:pPr>
              <w:rPr>
                <w:sz w:val="20"/>
                <w:szCs w:val="20"/>
              </w:rPr>
            </w:pPr>
            <w:r w:rsidRPr="002E70A1">
              <w:rPr>
                <w:sz w:val="20"/>
                <w:szCs w:val="20"/>
              </w:rPr>
              <w:t xml:space="preserve">Автодорога д. </w:t>
            </w:r>
            <w:proofErr w:type="spellStart"/>
            <w:r w:rsidRPr="002E70A1">
              <w:rPr>
                <w:sz w:val="20"/>
                <w:szCs w:val="20"/>
              </w:rPr>
              <w:t>Чумойтло</w:t>
            </w:r>
            <w:proofErr w:type="spellEnd"/>
            <w:r w:rsidRPr="002E70A1">
              <w:rPr>
                <w:sz w:val="20"/>
                <w:szCs w:val="20"/>
              </w:rPr>
              <w:t xml:space="preserve"> ул. Железнодорожная</w:t>
            </w:r>
          </w:p>
        </w:tc>
        <w:tc>
          <w:tcPr>
            <w:tcW w:w="1320" w:type="dxa"/>
            <w:tcBorders>
              <w:top w:val="single" w:sz="4" w:space="0" w:color="auto"/>
              <w:left w:val="single" w:sz="4" w:space="0" w:color="auto"/>
              <w:bottom w:val="single" w:sz="4" w:space="0" w:color="auto"/>
              <w:right w:val="single" w:sz="4" w:space="0" w:color="auto"/>
            </w:tcBorders>
          </w:tcPr>
          <w:p w:rsidR="00AA6A2B" w:rsidRPr="002E70A1" w:rsidRDefault="00AA6A2B" w:rsidP="001C3B7B">
            <w:pPr>
              <w:widowControl w:val="0"/>
              <w:tabs>
                <w:tab w:val="left" w:pos="2739"/>
              </w:tabs>
              <w:autoSpaceDE w:val="0"/>
              <w:autoSpaceDN w:val="0"/>
              <w:adjustRightInd w:val="0"/>
              <w:rPr>
                <w:sz w:val="20"/>
                <w:szCs w:val="20"/>
                <w:lang w:val="en-US"/>
              </w:rPr>
            </w:pPr>
            <w:r>
              <w:rPr>
                <w:sz w:val="20"/>
                <w:szCs w:val="20"/>
                <w:lang w:val="en-US"/>
              </w:rPr>
              <w:t>0</w:t>
            </w:r>
            <w:r>
              <w:rPr>
                <w:sz w:val="20"/>
                <w:szCs w:val="20"/>
              </w:rPr>
              <w:t>,</w:t>
            </w:r>
            <w:r>
              <w:rPr>
                <w:sz w:val="20"/>
                <w:szCs w:val="20"/>
                <w:lang w:val="en-US"/>
              </w:rPr>
              <w:t>88</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54.</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2E70A1" w:rsidRDefault="00AA6A2B" w:rsidP="001C3B7B">
            <w:pPr>
              <w:rPr>
                <w:sz w:val="20"/>
                <w:szCs w:val="20"/>
              </w:rPr>
            </w:pPr>
            <w:r w:rsidRPr="002E70A1">
              <w:rPr>
                <w:sz w:val="20"/>
                <w:szCs w:val="20"/>
              </w:rPr>
              <w:t xml:space="preserve">Уличная дорожная сеть Разъезд </w:t>
            </w:r>
            <w:proofErr w:type="spellStart"/>
            <w:r w:rsidRPr="002E70A1">
              <w:rPr>
                <w:sz w:val="20"/>
                <w:szCs w:val="20"/>
              </w:rPr>
              <w:t>Чумойтло</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Pr>
                <w:sz w:val="20"/>
                <w:szCs w:val="20"/>
              </w:rPr>
              <w:t>0,7</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55.</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2E70A1" w:rsidRDefault="00AA6A2B" w:rsidP="001C3B7B">
            <w:pPr>
              <w:rPr>
                <w:sz w:val="20"/>
                <w:szCs w:val="20"/>
              </w:rPr>
            </w:pPr>
            <w:r w:rsidRPr="002E70A1">
              <w:rPr>
                <w:sz w:val="20"/>
                <w:szCs w:val="20"/>
              </w:rPr>
              <w:t xml:space="preserve">Въезд на разъезд </w:t>
            </w:r>
            <w:proofErr w:type="spellStart"/>
            <w:r w:rsidRPr="002E70A1">
              <w:rPr>
                <w:sz w:val="20"/>
                <w:szCs w:val="20"/>
              </w:rPr>
              <w:t>Чумойтло</w:t>
            </w:r>
            <w:proofErr w:type="spellEnd"/>
          </w:p>
        </w:tc>
        <w:tc>
          <w:tcPr>
            <w:tcW w:w="1320" w:type="dxa"/>
            <w:tcBorders>
              <w:top w:val="single" w:sz="4" w:space="0" w:color="auto"/>
              <w:left w:val="single" w:sz="4" w:space="0" w:color="auto"/>
              <w:bottom w:val="single" w:sz="4" w:space="0" w:color="auto"/>
              <w:right w:val="single" w:sz="4" w:space="0" w:color="auto"/>
            </w:tcBorders>
          </w:tcPr>
          <w:p w:rsidR="00AA6A2B" w:rsidRDefault="00AA6A2B" w:rsidP="001C3B7B">
            <w:pPr>
              <w:widowControl w:val="0"/>
              <w:tabs>
                <w:tab w:val="left" w:pos="2739"/>
              </w:tabs>
              <w:autoSpaceDE w:val="0"/>
              <w:autoSpaceDN w:val="0"/>
              <w:adjustRightInd w:val="0"/>
              <w:rPr>
                <w:sz w:val="20"/>
                <w:szCs w:val="20"/>
              </w:rPr>
            </w:pPr>
            <w:r>
              <w:rPr>
                <w:sz w:val="20"/>
                <w:szCs w:val="20"/>
              </w:rPr>
              <w:t>0,6</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56.</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2E70A1" w:rsidRDefault="00AA6A2B" w:rsidP="001C3B7B">
            <w:pPr>
              <w:rPr>
                <w:sz w:val="20"/>
                <w:szCs w:val="20"/>
              </w:rPr>
            </w:pPr>
            <w:r w:rsidRPr="002E70A1">
              <w:rPr>
                <w:sz w:val="20"/>
                <w:szCs w:val="20"/>
              </w:rPr>
              <w:t>Уличная дорожная сеть Дома 1038 км.</w:t>
            </w:r>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Pr>
                <w:sz w:val="20"/>
                <w:szCs w:val="20"/>
              </w:rPr>
              <w:t>0,94</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673"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57.</w:t>
            </w:r>
          </w:p>
        </w:tc>
        <w:tc>
          <w:tcPr>
            <w:tcW w:w="2795" w:type="dxa"/>
            <w:tcBorders>
              <w:top w:val="single" w:sz="4" w:space="0" w:color="auto"/>
              <w:left w:val="single" w:sz="4" w:space="0" w:color="auto"/>
              <w:bottom w:val="single" w:sz="4" w:space="0" w:color="auto"/>
              <w:right w:val="single" w:sz="4" w:space="0" w:color="auto"/>
            </w:tcBorders>
            <w:vAlign w:val="bottom"/>
          </w:tcPr>
          <w:p w:rsidR="00AA6A2B" w:rsidRPr="002E70A1" w:rsidRDefault="00AA6A2B" w:rsidP="001C3B7B">
            <w:pPr>
              <w:rPr>
                <w:sz w:val="20"/>
                <w:szCs w:val="20"/>
              </w:rPr>
            </w:pPr>
            <w:r w:rsidRPr="002E70A1">
              <w:rPr>
                <w:sz w:val="20"/>
                <w:szCs w:val="20"/>
              </w:rPr>
              <w:t>Уличная дорожная сеть Дома 1035км</w:t>
            </w:r>
          </w:p>
        </w:tc>
        <w:tc>
          <w:tcPr>
            <w:tcW w:w="1320" w:type="dxa"/>
            <w:tcBorders>
              <w:top w:val="single" w:sz="4" w:space="0" w:color="auto"/>
              <w:left w:val="single" w:sz="4" w:space="0" w:color="auto"/>
              <w:bottom w:val="single" w:sz="4" w:space="0" w:color="auto"/>
              <w:right w:val="single" w:sz="4" w:space="0" w:color="auto"/>
            </w:tcBorders>
          </w:tcPr>
          <w:p w:rsidR="00AA6A2B" w:rsidRPr="002C7607" w:rsidRDefault="00AA6A2B" w:rsidP="001C3B7B">
            <w:pPr>
              <w:widowControl w:val="0"/>
              <w:tabs>
                <w:tab w:val="left" w:pos="2739"/>
              </w:tabs>
              <w:autoSpaceDE w:val="0"/>
              <w:autoSpaceDN w:val="0"/>
              <w:adjustRightInd w:val="0"/>
              <w:rPr>
                <w:sz w:val="20"/>
                <w:szCs w:val="20"/>
              </w:rPr>
            </w:pPr>
            <w:r>
              <w:rPr>
                <w:sz w:val="20"/>
                <w:szCs w:val="20"/>
              </w:rPr>
              <w:t>0,87</w:t>
            </w:r>
          </w:p>
        </w:tc>
        <w:tc>
          <w:tcPr>
            <w:tcW w:w="168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грунт</w:t>
            </w:r>
          </w:p>
        </w:tc>
        <w:tc>
          <w:tcPr>
            <w:tcW w:w="2520" w:type="dxa"/>
            <w:tcBorders>
              <w:top w:val="single" w:sz="4" w:space="0" w:color="auto"/>
              <w:left w:val="single" w:sz="4" w:space="0" w:color="auto"/>
              <w:bottom w:val="single" w:sz="4" w:space="0" w:color="auto"/>
              <w:right w:val="single" w:sz="4" w:space="0" w:color="auto"/>
            </w:tcBorders>
          </w:tcPr>
          <w:p w:rsidR="00AA6A2B" w:rsidRPr="00B06242" w:rsidRDefault="00AA6A2B" w:rsidP="001C3B7B">
            <w:pPr>
              <w:widowControl w:val="0"/>
              <w:tabs>
                <w:tab w:val="left" w:pos="2739"/>
              </w:tabs>
              <w:autoSpaceDE w:val="0"/>
              <w:autoSpaceDN w:val="0"/>
              <w:adjustRightInd w:val="0"/>
              <w:rPr>
                <w:sz w:val="20"/>
                <w:szCs w:val="20"/>
              </w:rPr>
            </w:pPr>
            <w:r>
              <w:rPr>
                <w:sz w:val="20"/>
                <w:szCs w:val="20"/>
              </w:rPr>
              <w:t>1979</w:t>
            </w:r>
          </w:p>
        </w:tc>
        <w:tc>
          <w:tcPr>
            <w:tcW w:w="236" w:type="dxa"/>
            <w:tcBorders>
              <w:top w:val="nil"/>
              <w:left w:val="single" w:sz="4" w:space="0" w:color="auto"/>
              <w:bottom w:val="nil"/>
              <w:right w:val="nil"/>
            </w:tcBorders>
          </w:tcPr>
          <w:p w:rsidR="00AA6A2B" w:rsidRPr="0012772C" w:rsidRDefault="00AA6A2B" w:rsidP="001C3B7B">
            <w:pPr>
              <w:widowControl w:val="0"/>
              <w:tabs>
                <w:tab w:val="left" w:pos="2739"/>
              </w:tabs>
              <w:autoSpaceDE w:val="0"/>
              <w:autoSpaceDN w:val="0"/>
              <w:adjustRightInd w:val="0"/>
              <w:rPr>
                <w:sz w:val="20"/>
                <w:szCs w:val="20"/>
              </w:rPr>
            </w:pPr>
          </w:p>
        </w:tc>
      </w:tr>
      <w:tr w:rsidR="00AA6A2B" w:rsidRPr="00B06242" w:rsidTr="001C3B7B">
        <w:tc>
          <w:tcPr>
            <w:tcW w:w="3468" w:type="dxa"/>
            <w:gridSpan w:val="2"/>
            <w:tcBorders>
              <w:top w:val="single" w:sz="4" w:space="0" w:color="auto"/>
              <w:left w:val="single" w:sz="4" w:space="0" w:color="auto"/>
              <w:bottom w:val="single" w:sz="4" w:space="0" w:color="auto"/>
              <w:right w:val="single" w:sz="4" w:space="0" w:color="auto"/>
            </w:tcBorders>
          </w:tcPr>
          <w:p w:rsidR="00AA6A2B" w:rsidRPr="002E70A1" w:rsidRDefault="00AA6A2B" w:rsidP="001C3B7B">
            <w:pPr>
              <w:rPr>
                <w:sz w:val="20"/>
                <w:szCs w:val="20"/>
              </w:rPr>
            </w:pPr>
            <w:r>
              <w:rPr>
                <w:b/>
                <w:sz w:val="20"/>
                <w:szCs w:val="20"/>
              </w:rPr>
              <w:t>ИТОГО</w:t>
            </w:r>
          </w:p>
        </w:tc>
        <w:tc>
          <w:tcPr>
            <w:tcW w:w="1320" w:type="dxa"/>
            <w:tcBorders>
              <w:top w:val="single" w:sz="4" w:space="0" w:color="auto"/>
              <w:left w:val="single" w:sz="4" w:space="0" w:color="auto"/>
              <w:bottom w:val="single" w:sz="4" w:space="0" w:color="auto"/>
              <w:right w:val="single" w:sz="4" w:space="0" w:color="auto"/>
            </w:tcBorders>
          </w:tcPr>
          <w:p w:rsidR="00AA6A2B" w:rsidRDefault="00AA6A2B" w:rsidP="001C3B7B">
            <w:pPr>
              <w:widowControl w:val="0"/>
              <w:tabs>
                <w:tab w:val="left" w:pos="2739"/>
              </w:tabs>
              <w:autoSpaceDE w:val="0"/>
              <w:autoSpaceDN w:val="0"/>
              <w:adjustRightInd w:val="0"/>
              <w:rPr>
                <w:sz w:val="20"/>
                <w:szCs w:val="20"/>
              </w:rPr>
            </w:pPr>
            <w:r>
              <w:rPr>
                <w:sz w:val="20"/>
                <w:szCs w:val="20"/>
              </w:rPr>
              <w:t>14,16</w:t>
            </w:r>
          </w:p>
        </w:tc>
        <w:tc>
          <w:tcPr>
            <w:tcW w:w="1680" w:type="dxa"/>
            <w:tcBorders>
              <w:top w:val="single" w:sz="4" w:space="0" w:color="auto"/>
              <w:left w:val="single" w:sz="4" w:space="0" w:color="auto"/>
              <w:bottom w:val="single" w:sz="4" w:space="0" w:color="auto"/>
              <w:right w:val="single" w:sz="4" w:space="0" w:color="auto"/>
            </w:tcBorders>
          </w:tcPr>
          <w:p w:rsidR="00AA6A2B" w:rsidRDefault="00AA6A2B" w:rsidP="001C3B7B">
            <w:pPr>
              <w:widowControl w:val="0"/>
              <w:tabs>
                <w:tab w:val="left" w:pos="2739"/>
              </w:tabs>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A6A2B" w:rsidRDefault="00AA6A2B" w:rsidP="001C3B7B">
            <w:pPr>
              <w:widowControl w:val="0"/>
              <w:tabs>
                <w:tab w:val="left" w:pos="2739"/>
              </w:tabs>
              <w:autoSpaceDE w:val="0"/>
              <w:autoSpaceDN w:val="0"/>
              <w:adjustRightInd w:val="0"/>
              <w:rPr>
                <w:sz w:val="20"/>
                <w:szCs w:val="20"/>
              </w:rPr>
            </w:pPr>
          </w:p>
        </w:tc>
        <w:tc>
          <w:tcPr>
            <w:tcW w:w="236" w:type="dxa"/>
            <w:tcBorders>
              <w:top w:val="nil"/>
              <w:left w:val="single" w:sz="4" w:space="0" w:color="auto"/>
              <w:right w:val="nil"/>
            </w:tcBorders>
          </w:tcPr>
          <w:p w:rsidR="00AA6A2B" w:rsidRPr="0012772C" w:rsidRDefault="00AA6A2B" w:rsidP="001C3B7B">
            <w:pPr>
              <w:widowControl w:val="0"/>
              <w:tabs>
                <w:tab w:val="left" w:pos="2739"/>
              </w:tabs>
              <w:autoSpaceDE w:val="0"/>
              <w:autoSpaceDN w:val="0"/>
              <w:adjustRightInd w:val="0"/>
              <w:rPr>
                <w:sz w:val="20"/>
                <w:szCs w:val="20"/>
              </w:rPr>
            </w:pPr>
          </w:p>
        </w:tc>
      </w:tr>
    </w:tbl>
    <w:p w:rsidR="00AA6A2B" w:rsidRPr="003B0734" w:rsidRDefault="00AA6A2B" w:rsidP="00AA6A2B">
      <w:pPr>
        <w:spacing w:after="0" w:line="360" w:lineRule="auto"/>
        <w:rPr>
          <w:color w:val="FF0000"/>
        </w:rPr>
      </w:pPr>
    </w:p>
    <w:p w:rsidR="00AA6A2B" w:rsidRPr="00DD01AD" w:rsidRDefault="00AA6A2B" w:rsidP="00AA6A2B">
      <w:pPr>
        <w:keepNext/>
        <w:spacing w:after="0" w:line="360" w:lineRule="auto"/>
        <w:jc w:val="both"/>
        <w:rPr>
          <w:color w:val="000000" w:themeColor="text1"/>
        </w:rPr>
      </w:pPr>
    </w:p>
    <w:p w:rsidR="00D924A2" w:rsidRPr="00DD01AD" w:rsidRDefault="00D924A2" w:rsidP="005965D5">
      <w:pPr>
        <w:pStyle w:val="2"/>
        <w:keepLines/>
        <w:numPr>
          <w:ilvl w:val="1"/>
          <w:numId w:val="22"/>
        </w:numPr>
        <w:suppressAutoHyphens/>
        <w:spacing w:before="480" w:after="0" w:line="360" w:lineRule="auto"/>
        <w:ind w:left="0" w:firstLine="0"/>
        <w:jc w:val="center"/>
        <w:rPr>
          <w:rFonts w:ascii="Times New Roman" w:hAnsi="Times New Roman" w:cs="Times New Roman"/>
          <w:i w:val="0"/>
          <w:color w:val="000000" w:themeColor="text1"/>
          <w:kern w:val="0"/>
          <w:sz w:val="30"/>
          <w:szCs w:val="30"/>
        </w:rPr>
      </w:pPr>
      <w:bookmarkStart w:id="91" w:name="_Toc315701128"/>
      <w:bookmarkStart w:id="92" w:name="_Toc315701129"/>
      <w:bookmarkStart w:id="93" w:name="_Toc315701130"/>
      <w:bookmarkStart w:id="94" w:name="_Toc315701131"/>
      <w:bookmarkStart w:id="95" w:name="_Toc315701132"/>
      <w:bookmarkStart w:id="96" w:name="_Toc247965276"/>
      <w:bookmarkStart w:id="97" w:name="_Toc268263644"/>
      <w:bookmarkStart w:id="98" w:name="_Toc342472323"/>
      <w:bookmarkStart w:id="99" w:name="_Toc530730242"/>
      <w:bookmarkEnd w:id="91"/>
      <w:bookmarkEnd w:id="92"/>
      <w:bookmarkEnd w:id="93"/>
      <w:bookmarkEnd w:id="94"/>
      <w:bookmarkEnd w:id="95"/>
      <w:r w:rsidRPr="00DD01AD">
        <w:rPr>
          <w:rFonts w:ascii="Times New Roman" w:hAnsi="Times New Roman" w:cs="Times New Roman"/>
          <w:i w:val="0"/>
          <w:color w:val="000000" w:themeColor="text1"/>
          <w:kern w:val="0"/>
          <w:sz w:val="30"/>
          <w:szCs w:val="30"/>
        </w:rPr>
        <w:t>Инженерное оборудование территории</w:t>
      </w:r>
      <w:bookmarkEnd w:id="96"/>
      <w:bookmarkEnd w:id="97"/>
      <w:bookmarkEnd w:id="98"/>
      <w:bookmarkEnd w:id="99"/>
    </w:p>
    <w:p w:rsidR="00D924A2" w:rsidRPr="00DD01AD" w:rsidRDefault="00D924A2" w:rsidP="005965D5">
      <w:pPr>
        <w:pStyle w:val="3"/>
        <w:widowControl w:val="0"/>
        <w:numPr>
          <w:ilvl w:val="2"/>
          <w:numId w:val="23"/>
        </w:numPr>
        <w:spacing w:before="360" w:line="360" w:lineRule="auto"/>
        <w:ind w:left="0" w:firstLine="0"/>
        <w:jc w:val="center"/>
        <w:rPr>
          <w:rFonts w:ascii="Times New Roman" w:hAnsi="Times New Roman"/>
          <w:color w:val="000000" w:themeColor="text1"/>
          <w:kern w:val="32"/>
          <w:sz w:val="28"/>
          <w:szCs w:val="28"/>
          <w:lang w:eastAsia="ru-RU"/>
        </w:rPr>
      </w:pPr>
      <w:bookmarkStart w:id="100" w:name="_Toc353973238"/>
      <w:bookmarkStart w:id="101" w:name="_Toc530730243"/>
      <w:bookmarkStart w:id="102" w:name="_Toc342472324"/>
      <w:bookmarkStart w:id="103" w:name="_Toc247965277"/>
      <w:bookmarkStart w:id="104" w:name="_Toc268263645"/>
      <w:r w:rsidRPr="00DD01AD">
        <w:rPr>
          <w:rFonts w:ascii="Times New Roman" w:hAnsi="Times New Roman"/>
          <w:color w:val="000000" w:themeColor="text1"/>
          <w:kern w:val="32"/>
          <w:sz w:val="28"/>
          <w:szCs w:val="28"/>
          <w:lang w:eastAsia="ru-RU"/>
        </w:rPr>
        <w:t>Водоснабжение</w:t>
      </w:r>
      <w:bookmarkEnd w:id="100"/>
      <w:bookmarkEnd w:id="101"/>
    </w:p>
    <w:p w:rsidR="003B0734" w:rsidRDefault="003B0734" w:rsidP="00DD01AD">
      <w:pPr>
        <w:keepNext/>
        <w:spacing w:after="0" w:line="360" w:lineRule="auto"/>
        <w:ind w:firstLine="851"/>
        <w:jc w:val="both"/>
        <w:rPr>
          <w:color w:val="000000" w:themeColor="text1"/>
        </w:rPr>
      </w:pPr>
      <w:r w:rsidRPr="001853AD">
        <w:t>Основным источником питьевого водоснабжения являются артезианские воды. На территории МО «</w:t>
      </w:r>
      <w:proofErr w:type="spellStart"/>
      <w:r w:rsidRPr="001853AD">
        <w:t>Горнякское</w:t>
      </w:r>
      <w:proofErr w:type="spellEnd"/>
      <w:r w:rsidRPr="001853AD">
        <w:t xml:space="preserve">» расположено </w:t>
      </w:r>
      <w:r>
        <w:t>10</w:t>
      </w:r>
      <w:r w:rsidRPr="001853AD">
        <w:t xml:space="preserve"> водозаборных скважин</w:t>
      </w:r>
      <w:r>
        <w:t>, производительность составляет 0,5 до 1,5м</w:t>
      </w:r>
      <w:r w:rsidRPr="00184017">
        <w:rPr>
          <w:vertAlign w:val="superscript"/>
        </w:rPr>
        <w:t>3</w:t>
      </w:r>
      <w:r>
        <w:t xml:space="preserve"> в сутки.</w:t>
      </w:r>
      <w:r w:rsidRPr="00DD01AD">
        <w:rPr>
          <w:color w:val="000000" w:themeColor="text1"/>
        </w:rPr>
        <w:t xml:space="preserve"> </w:t>
      </w:r>
      <w:r>
        <w:rPr>
          <w:color w:val="000000" w:themeColor="text1"/>
        </w:rPr>
        <w:t>Общая протяженность сетей водопровода составляет 14,5 км.</w:t>
      </w:r>
    </w:p>
    <w:p w:rsidR="002F78D1" w:rsidRDefault="003B0734" w:rsidP="00DD01AD">
      <w:pPr>
        <w:keepNext/>
        <w:spacing w:after="0" w:line="360" w:lineRule="auto"/>
        <w:ind w:firstLine="851"/>
        <w:jc w:val="both"/>
        <w:rPr>
          <w:color w:val="000000" w:themeColor="text1"/>
        </w:rPr>
      </w:pPr>
      <w:r w:rsidRPr="003B0734">
        <w:rPr>
          <w:color w:val="000000" w:themeColor="text1"/>
        </w:rPr>
        <w:t>Существующая сеть водопровода</w:t>
      </w:r>
      <w:r>
        <w:rPr>
          <w:color w:val="000000" w:themeColor="text1"/>
        </w:rPr>
        <w:t xml:space="preserve"> с. </w:t>
      </w:r>
      <w:proofErr w:type="spellStart"/>
      <w:r>
        <w:rPr>
          <w:color w:val="000000" w:themeColor="text1"/>
        </w:rPr>
        <w:t>Черемушки</w:t>
      </w:r>
      <w:proofErr w:type="spellEnd"/>
      <w:r>
        <w:rPr>
          <w:color w:val="000000" w:themeColor="text1"/>
        </w:rPr>
        <w:t xml:space="preserve">, </w:t>
      </w:r>
      <w:proofErr w:type="spellStart"/>
      <w:r>
        <w:rPr>
          <w:color w:val="000000" w:themeColor="text1"/>
        </w:rPr>
        <w:t>д.Чумойтло</w:t>
      </w:r>
      <w:proofErr w:type="spellEnd"/>
      <w:r>
        <w:rPr>
          <w:color w:val="000000" w:themeColor="text1"/>
        </w:rPr>
        <w:t>,</w:t>
      </w:r>
      <w:r w:rsidRPr="003B0734">
        <w:rPr>
          <w:color w:val="000000" w:themeColor="text1"/>
        </w:rPr>
        <w:t xml:space="preserve"> с.Горняк, </w:t>
      </w:r>
      <w:proofErr w:type="spellStart"/>
      <w:r w:rsidRPr="003B0734">
        <w:rPr>
          <w:color w:val="000000" w:themeColor="text1"/>
        </w:rPr>
        <w:t>д.Л-Шудзи</w:t>
      </w:r>
      <w:proofErr w:type="spellEnd"/>
      <w:r w:rsidRPr="003B0734">
        <w:rPr>
          <w:color w:val="000000" w:themeColor="text1"/>
        </w:rPr>
        <w:t xml:space="preserve">, </w:t>
      </w:r>
      <w:proofErr w:type="spellStart"/>
      <w:r w:rsidRPr="003B0734">
        <w:rPr>
          <w:color w:val="000000" w:themeColor="text1"/>
        </w:rPr>
        <w:t>д.Акаршур</w:t>
      </w:r>
      <w:proofErr w:type="spellEnd"/>
      <w:r w:rsidRPr="003B0734">
        <w:rPr>
          <w:color w:val="000000" w:themeColor="text1"/>
        </w:rPr>
        <w:t xml:space="preserve">, </w:t>
      </w:r>
      <w:proofErr w:type="spellStart"/>
      <w:r w:rsidRPr="003B0734">
        <w:rPr>
          <w:color w:val="000000" w:themeColor="text1"/>
        </w:rPr>
        <w:t>д.Бальзяшур</w:t>
      </w:r>
      <w:proofErr w:type="spellEnd"/>
      <w:r>
        <w:rPr>
          <w:color w:val="000000" w:themeColor="text1"/>
        </w:rPr>
        <w:t>, ст. Керамик</w:t>
      </w:r>
      <w:r w:rsidR="00184017">
        <w:rPr>
          <w:color w:val="000000" w:themeColor="text1"/>
        </w:rPr>
        <w:t xml:space="preserve"> (№61273, №1926(лицензия ИЖВ 01812 ВЭ от 25.12.2012 г. выданная: ФКУ ЛИУ №2 УФСИН по УР).)</w:t>
      </w:r>
      <w:r w:rsidRPr="003B0734">
        <w:rPr>
          <w:color w:val="000000" w:themeColor="text1"/>
        </w:rPr>
        <w:t xml:space="preserve"> осуществляется от локальной сети: скважина – башня – существующая сеть водопровода. Для противопожарных целей на существующей сети установлены противопожарные гидранты. В </w:t>
      </w:r>
      <w:proofErr w:type="spellStart"/>
      <w:r w:rsidRPr="003B0734">
        <w:rPr>
          <w:color w:val="000000" w:themeColor="text1"/>
        </w:rPr>
        <w:t>д.Н.Карамбай</w:t>
      </w:r>
      <w:proofErr w:type="spellEnd"/>
      <w:r w:rsidRPr="003B0734">
        <w:rPr>
          <w:color w:val="000000" w:themeColor="text1"/>
        </w:rPr>
        <w:t xml:space="preserve"> водоснабжение осуществляется напрямую из скважины запитанной с водоразборной колонкой.</w:t>
      </w:r>
      <w:r>
        <w:rPr>
          <w:color w:val="000000" w:themeColor="text1"/>
        </w:rPr>
        <w:t xml:space="preserve"> </w:t>
      </w:r>
      <w:r w:rsidR="00B610C1" w:rsidRPr="00DD01AD">
        <w:rPr>
          <w:color w:val="000000" w:themeColor="text1"/>
        </w:rPr>
        <w:t xml:space="preserve">Вода в скважинах соответствует требованиям </w:t>
      </w:r>
      <w:proofErr w:type="spellStart"/>
      <w:r w:rsidR="00B610C1" w:rsidRPr="00DD01AD">
        <w:rPr>
          <w:color w:val="000000" w:themeColor="text1"/>
        </w:rPr>
        <w:t>СанПиН</w:t>
      </w:r>
      <w:proofErr w:type="spellEnd"/>
      <w:r w:rsidR="00B610C1" w:rsidRPr="00DD01AD">
        <w:rPr>
          <w:color w:val="000000" w:themeColor="text1"/>
        </w:rPr>
        <w:t xml:space="preserve"> 2.1.4.1074-01 «Питьевая вода. Гигиенические требования к качеству воды централизованных систем питьевого водоснабжении. </w:t>
      </w:r>
    </w:p>
    <w:p w:rsidR="00184017" w:rsidRPr="00DD01AD" w:rsidRDefault="00184017" w:rsidP="00DD01AD">
      <w:pPr>
        <w:keepNext/>
        <w:spacing w:after="0" w:line="360" w:lineRule="auto"/>
        <w:ind w:firstLine="851"/>
        <w:jc w:val="both"/>
        <w:rPr>
          <w:color w:val="000000" w:themeColor="text1"/>
        </w:rPr>
      </w:pPr>
    </w:p>
    <w:p w:rsidR="003B0734" w:rsidRDefault="003B0734" w:rsidP="00DD01AD">
      <w:pPr>
        <w:keepNext/>
        <w:spacing w:after="0" w:line="360" w:lineRule="auto"/>
        <w:ind w:firstLine="851"/>
        <w:jc w:val="center"/>
        <w:rPr>
          <w:color w:val="000000" w:themeColor="text1"/>
        </w:rPr>
      </w:pPr>
    </w:p>
    <w:p w:rsidR="00000C05" w:rsidRPr="00DD01AD" w:rsidRDefault="00000C05" w:rsidP="00DD01AD">
      <w:pPr>
        <w:keepNext/>
        <w:spacing w:after="0" w:line="360" w:lineRule="auto"/>
        <w:ind w:firstLine="851"/>
        <w:jc w:val="center"/>
        <w:rPr>
          <w:color w:val="000000" w:themeColor="text1"/>
        </w:rPr>
      </w:pPr>
      <w:r w:rsidRPr="00DD01AD">
        <w:rPr>
          <w:color w:val="000000" w:themeColor="text1"/>
        </w:rPr>
        <w:t>Расчет водопотребления</w:t>
      </w:r>
    </w:p>
    <w:p w:rsidR="00D74CE8" w:rsidRPr="00DD01AD" w:rsidRDefault="00D74CE8" w:rsidP="00DD01AD">
      <w:pPr>
        <w:keepNext/>
        <w:spacing w:after="0" w:line="360" w:lineRule="auto"/>
        <w:ind w:firstLine="851"/>
        <w:jc w:val="both"/>
        <w:rPr>
          <w:color w:val="000000" w:themeColor="text1"/>
        </w:rPr>
      </w:pPr>
    </w:p>
    <w:p w:rsidR="00D74CE8" w:rsidRPr="00DD01AD" w:rsidRDefault="00D74CE8" w:rsidP="00DD01AD">
      <w:pPr>
        <w:keepNext/>
        <w:spacing w:after="0" w:line="360" w:lineRule="auto"/>
        <w:ind w:firstLine="851"/>
        <w:jc w:val="both"/>
        <w:rPr>
          <w:color w:val="000000" w:themeColor="text1"/>
        </w:rPr>
      </w:pPr>
      <w:r w:rsidRPr="00DD01AD">
        <w:rPr>
          <w:color w:val="000000" w:themeColor="text1"/>
        </w:rPr>
        <w:t>Для обеспечения комфортной среды проживания населения муниципального образования «</w:t>
      </w:r>
      <w:proofErr w:type="spellStart"/>
      <w:r w:rsidR="003B0734">
        <w:rPr>
          <w:color w:val="000000" w:themeColor="text1"/>
        </w:rPr>
        <w:t>Горнякское</w:t>
      </w:r>
      <w:proofErr w:type="spellEnd"/>
      <w:r w:rsidRPr="00DD01AD">
        <w:rPr>
          <w:color w:val="000000" w:themeColor="text1"/>
        </w:rPr>
        <w:t>» генеральным планом предлагается максимальное обеспечение населения централизованным водоснабжением.</w:t>
      </w:r>
    </w:p>
    <w:p w:rsidR="00D74CE8" w:rsidRPr="00DD01AD" w:rsidRDefault="00D74CE8" w:rsidP="00DD01AD">
      <w:pPr>
        <w:keepNext/>
        <w:spacing w:after="0" w:line="360" w:lineRule="auto"/>
        <w:ind w:firstLine="851"/>
        <w:jc w:val="both"/>
        <w:rPr>
          <w:color w:val="000000" w:themeColor="text1"/>
        </w:rPr>
      </w:pPr>
      <w:r w:rsidRPr="00DD01AD">
        <w:rPr>
          <w:color w:val="000000" w:themeColor="text1"/>
        </w:rPr>
        <w:t>Расчет водопотребления выполнен согласно СП 31.13330.2012 «Водоснабжение. Наружные сети и сооружения». Удельное водопотребление включает расходы воды на хозяйственно-питьевые нужды в жилых и общественных зданиях. Количество воды на нужды промышленности и неучтенные расходы определены в размере 15%, на полив зеленых насаждений – до 10% суммарного расхода воды на хозяйственно-питьевые нужды.</w:t>
      </w:r>
    </w:p>
    <w:p w:rsidR="003B0734" w:rsidRDefault="00D74CE8" w:rsidP="00DD01AD">
      <w:pPr>
        <w:keepNext/>
        <w:spacing w:after="0" w:line="360" w:lineRule="auto"/>
        <w:ind w:firstLine="851"/>
        <w:jc w:val="both"/>
        <w:rPr>
          <w:color w:val="000000" w:themeColor="text1"/>
        </w:rPr>
      </w:pPr>
      <w:r w:rsidRPr="00DD01AD">
        <w:rPr>
          <w:color w:val="000000" w:themeColor="text1"/>
        </w:rPr>
        <w:t>Для расчета среднесуточного водопотребления сельского поселения были приняты укрупненные показатели удельного водопотребления на 1 человека</w:t>
      </w:r>
    </w:p>
    <w:p w:rsidR="003B0734" w:rsidRPr="00FA5553" w:rsidRDefault="00D74CE8" w:rsidP="00FA5553">
      <w:pPr>
        <w:keepNext/>
        <w:spacing w:after="0" w:line="360" w:lineRule="auto"/>
        <w:ind w:firstLine="851"/>
        <w:jc w:val="both"/>
        <w:rPr>
          <w:color w:val="000000" w:themeColor="text1"/>
        </w:rPr>
      </w:pPr>
      <w:r w:rsidRPr="00DD01AD">
        <w:rPr>
          <w:color w:val="000000" w:themeColor="text1"/>
        </w:rPr>
        <w:t xml:space="preserve">Численность населения </w:t>
      </w:r>
      <w:r w:rsidR="00C15BD9" w:rsidRPr="00DD01AD">
        <w:rPr>
          <w:color w:val="000000" w:themeColor="text1"/>
        </w:rPr>
        <w:t>на 1ю очередь будет равна 3</w:t>
      </w:r>
      <w:r w:rsidR="003B0734">
        <w:rPr>
          <w:color w:val="000000" w:themeColor="text1"/>
        </w:rPr>
        <w:t>343</w:t>
      </w:r>
      <w:r w:rsidR="00C15BD9" w:rsidRPr="00DD01AD">
        <w:rPr>
          <w:color w:val="000000" w:themeColor="text1"/>
        </w:rPr>
        <w:t xml:space="preserve"> чел., а на расчетный период – 38</w:t>
      </w:r>
      <w:r w:rsidR="003B0734">
        <w:rPr>
          <w:color w:val="000000" w:themeColor="text1"/>
        </w:rPr>
        <w:t>2</w:t>
      </w:r>
      <w:r w:rsidR="001352DA" w:rsidRPr="00DD01AD">
        <w:rPr>
          <w:color w:val="000000" w:themeColor="text1"/>
        </w:rPr>
        <w:t>4 чел.</w:t>
      </w:r>
    </w:p>
    <w:p w:rsidR="001352DA" w:rsidRPr="00FA5553" w:rsidRDefault="001352DA" w:rsidP="00DD01AD">
      <w:pPr>
        <w:keepNext/>
        <w:spacing w:after="0" w:line="360" w:lineRule="auto"/>
        <w:ind w:firstLine="851"/>
        <w:jc w:val="both"/>
        <w:rPr>
          <w:i/>
          <w:color w:val="000000" w:themeColor="text1"/>
        </w:rPr>
      </w:pPr>
      <w:r w:rsidRPr="00FA5553">
        <w:rPr>
          <w:i/>
          <w:color w:val="000000" w:themeColor="text1"/>
        </w:rPr>
        <w:lastRenderedPageBreak/>
        <w:t xml:space="preserve">Таблица </w:t>
      </w:r>
      <w:r w:rsidR="00D968AB">
        <w:rPr>
          <w:i/>
          <w:color w:val="000000" w:themeColor="text1"/>
        </w:rPr>
        <w:t>8</w:t>
      </w:r>
      <w:r w:rsidRPr="00FA5553">
        <w:rPr>
          <w:i/>
          <w:color w:val="000000" w:themeColor="text1"/>
        </w:rPr>
        <w:t xml:space="preserve"> – Расчет среднесуточного водопотребления на I очередь и расчетный срок МО «</w:t>
      </w:r>
      <w:proofErr w:type="spellStart"/>
      <w:r w:rsidR="003B0734" w:rsidRPr="00FA5553">
        <w:rPr>
          <w:i/>
          <w:color w:val="000000" w:themeColor="text1"/>
        </w:rPr>
        <w:t>Горнякское</w:t>
      </w:r>
      <w:proofErr w:type="spellEnd"/>
      <w:r w:rsidR="003B0734" w:rsidRPr="00FA5553">
        <w:rPr>
          <w:i/>
          <w:color w:val="000000" w:themeColor="text1"/>
        </w:rPr>
        <w:t>»</w:t>
      </w:r>
    </w:p>
    <w:tbl>
      <w:tblPr>
        <w:tblW w:w="0" w:type="auto"/>
        <w:tblLayout w:type="fixed"/>
        <w:tblCellMar>
          <w:left w:w="0" w:type="dxa"/>
          <w:right w:w="0" w:type="dxa"/>
        </w:tblCellMar>
        <w:tblLook w:val="04A0"/>
      </w:tblPr>
      <w:tblGrid>
        <w:gridCol w:w="2241"/>
        <w:gridCol w:w="768"/>
        <w:gridCol w:w="1202"/>
        <w:gridCol w:w="663"/>
        <w:gridCol w:w="953"/>
        <w:gridCol w:w="704"/>
        <w:gridCol w:w="1025"/>
        <w:gridCol w:w="734"/>
        <w:gridCol w:w="1075"/>
      </w:tblGrid>
      <w:tr w:rsidR="00C14151" w:rsidRPr="00FA5553" w:rsidTr="00C73BB4">
        <w:trPr>
          <w:divId w:val="678167141"/>
          <w:trHeight w:val="585"/>
          <w:tblHeader/>
        </w:trPr>
        <w:tc>
          <w:tcPr>
            <w:tcW w:w="22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Наименование потребителей</w:t>
            </w: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Данные на 01.01.17</w:t>
            </w:r>
          </w:p>
        </w:tc>
        <w:tc>
          <w:tcPr>
            <w:tcW w:w="1616" w:type="dxa"/>
            <w:gridSpan w:val="2"/>
            <w:tcBorders>
              <w:top w:val="single" w:sz="4" w:space="0" w:color="auto"/>
              <w:left w:val="nil"/>
              <w:bottom w:val="single" w:sz="4" w:space="0" w:color="auto"/>
              <w:right w:val="single" w:sz="4" w:space="0" w:color="000000"/>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Число жителей, чел.</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Норма водопотребления, л/</w:t>
            </w:r>
            <w:proofErr w:type="spellStart"/>
            <w:r w:rsidRPr="00FA5553">
              <w:rPr>
                <w:rFonts w:eastAsia="Calibri"/>
                <w:kern w:val="2"/>
              </w:rPr>
              <w:t>сут</w:t>
            </w:r>
            <w:proofErr w:type="spellEnd"/>
            <w:r w:rsidRPr="00FA5553">
              <w:rPr>
                <w:rFonts w:eastAsia="Calibri"/>
                <w:kern w:val="2"/>
              </w:rPr>
              <w:t>. чел.</w:t>
            </w:r>
          </w:p>
        </w:tc>
        <w:tc>
          <w:tcPr>
            <w:tcW w:w="1809" w:type="dxa"/>
            <w:gridSpan w:val="2"/>
            <w:tcBorders>
              <w:top w:val="single" w:sz="4" w:space="0" w:color="auto"/>
              <w:left w:val="nil"/>
              <w:bottom w:val="single" w:sz="4" w:space="0" w:color="auto"/>
              <w:right w:val="single" w:sz="4" w:space="0" w:color="000000"/>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Суточный расход воды населением, м3/</w:t>
            </w:r>
            <w:proofErr w:type="spellStart"/>
            <w:r w:rsidRPr="00FA5553">
              <w:rPr>
                <w:rFonts w:eastAsia="Calibri"/>
                <w:kern w:val="2"/>
              </w:rPr>
              <w:t>сут</w:t>
            </w:r>
            <w:proofErr w:type="spellEnd"/>
            <w:r w:rsidRPr="00FA5553">
              <w:rPr>
                <w:rFonts w:eastAsia="Calibri"/>
                <w:kern w:val="2"/>
              </w:rPr>
              <w:t>.</w:t>
            </w:r>
          </w:p>
        </w:tc>
      </w:tr>
      <w:tr w:rsidR="00C14151" w:rsidRPr="00FA5553" w:rsidTr="00C73BB4">
        <w:trPr>
          <w:divId w:val="678167141"/>
          <w:trHeight w:val="975"/>
          <w:tblHeader/>
        </w:trPr>
        <w:tc>
          <w:tcPr>
            <w:tcW w:w="2241" w:type="dxa"/>
            <w:vMerge/>
            <w:tcBorders>
              <w:top w:val="single" w:sz="4" w:space="0" w:color="auto"/>
              <w:left w:val="single" w:sz="4" w:space="0" w:color="auto"/>
              <w:bottom w:val="single" w:sz="4" w:space="0" w:color="000000"/>
              <w:right w:val="single" w:sz="4" w:space="0" w:color="auto"/>
            </w:tcBorders>
            <w:vAlign w:val="center"/>
            <w:hideMark/>
          </w:tcPr>
          <w:p w:rsidR="001352DA" w:rsidRPr="00FA5553" w:rsidRDefault="001352DA" w:rsidP="00FA5553">
            <w:pPr>
              <w:pStyle w:val="bodytext"/>
              <w:divId w:val="678167141"/>
              <w:rPr>
                <w:rFonts w:eastAsia="Calibri"/>
                <w:kern w:val="2"/>
              </w:rPr>
            </w:pPr>
          </w:p>
        </w:tc>
        <w:tc>
          <w:tcPr>
            <w:tcW w:w="768"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05" w:name="_Toc498444379"/>
            <w:r w:rsidRPr="00FA5553">
              <w:rPr>
                <w:rFonts w:eastAsia="Calibri"/>
                <w:kern w:val="2"/>
              </w:rPr>
              <w:t>число жителей</w:t>
            </w:r>
            <w:bookmarkEnd w:id="105"/>
          </w:p>
        </w:tc>
        <w:tc>
          <w:tcPr>
            <w:tcW w:w="1202"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06" w:name="_Toc498444380"/>
            <w:r w:rsidRPr="00FA5553">
              <w:rPr>
                <w:rFonts w:eastAsia="Calibri"/>
                <w:kern w:val="2"/>
              </w:rPr>
              <w:t>потребление воды в день, м3</w:t>
            </w:r>
            <w:bookmarkEnd w:id="106"/>
          </w:p>
        </w:tc>
        <w:tc>
          <w:tcPr>
            <w:tcW w:w="66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07" w:name="_Toc498444381"/>
            <w:r w:rsidRPr="00FA5553">
              <w:rPr>
                <w:rFonts w:eastAsia="Calibri"/>
                <w:kern w:val="2"/>
              </w:rPr>
              <w:t>I очередь</w:t>
            </w:r>
            <w:bookmarkEnd w:id="107"/>
          </w:p>
        </w:tc>
        <w:tc>
          <w:tcPr>
            <w:tcW w:w="95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08" w:name="_Toc498444382"/>
            <w:r w:rsidRPr="00FA5553">
              <w:rPr>
                <w:rFonts w:eastAsia="Calibri"/>
                <w:kern w:val="2"/>
              </w:rPr>
              <w:t>расчетный срок</w:t>
            </w:r>
            <w:bookmarkEnd w:id="108"/>
          </w:p>
        </w:tc>
        <w:tc>
          <w:tcPr>
            <w:tcW w:w="704"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09" w:name="_Toc498444383"/>
            <w:r w:rsidRPr="00FA5553">
              <w:rPr>
                <w:rFonts w:eastAsia="Calibri"/>
                <w:kern w:val="2"/>
              </w:rPr>
              <w:t>I очередь</w:t>
            </w:r>
            <w:bookmarkEnd w:id="109"/>
          </w:p>
        </w:tc>
        <w:tc>
          <w:tcPr>
            <w:tcW w:w="1025"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10" w:name="_Toc498444384"/>
            <w:r w:rsidRPr="00FA5553">
              <w:rPr>
                <w:rFonts w:eastAsia="Calibri"/>
                <w:kern w:val="2"/>
              </w:rPr>
              <w:t>расчетный срок</w:t>
            </w:r>
            <w:bookmarkEnd w:id="110"/>
          </w:p>
        </w:tc>
        <w:tc>
          <w:tcPr>
            <w:tcW w:w="734"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11" w:name="_Toc498444385"/>
            <w:r w:rsidRPr="00FA5553">
              <w:rPr>
                <w:rFonts w:eastAsia="Calibri"/>
                <w:kern w:val="2"/>
              </w:rPr>
              <w:t>I очередь</w:t>
            </w:r>
            <w:bookmarkEnd w:id="111"/>
          </w:p>
        </w:tc>
        <w:tc>
          <w:tcPr>
            <w:tcW w:w="1075"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12" w:name="_Toc498444386"/>
            <w:r w:rsidRPr="00FA5553">
              <w:rPr>
                <w:rFonts w:eastAsia="Calibri"/>
                <w:kern w:val="2"/>
              </w:rPr>
              <w:t>расчетный срок</w:t>
            </w:r>
            <w:bookmarkEnd w:id="112"/>
          </w:p>
        </w:tc>
      </w:tr>
      <w:tr w:rsidR="00C14151" w:rsidRPr="00FA5553" w:rsidTr="00C73BB4">
        <w:trPr>
          <w:divId w:val="678167141"/>
          <w:trHeight w:val="480"/>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13" w:name="_Toc498444387"/>
            <w:r w:rsidRPr="00FA5553">
              <w:rPr>
                <w:rFonts w:eastAsia="Calibri"/>
                <w:kern w:val="2"/>
              </w:rPr>
              <w:t>Пользование водой из уличных водоразборных колонок</w:t>
            </w:r>
            <w:bookmarkEnd w:id="113"/>
          </w:p>
        </w:tc>
        <w:tc>
          <w:tcPr>
            <w:tcW w:w="768"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474</w:t>
            </w:r>
          </w:p>
        </w:tc>
        <w:tc>
          <w:tcPr>
            <w:tcW w:w="1202"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24</w:t>
            </w:r>
          </w:p>
        </w:tc>
        <w:tc>
          <w:tcPr>
            <w:tcW w:w="663"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200</w:t>
            </w:r>
          </w:p>
        </w:tc>
        <w:tc>
          <w:tcPr>
            <w:tcW w:w="95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14" w:name="_Toc498444391"/>
            <w:r w:rsidRPr="00FA5553">
              <w:rPr>
                <w:rFonts w:eastAsia="Calibri"/>
                <w:kern w:val="2"/>
              </w:rPr>
              <w:t>0</w:t>
            </w:r>
            <w:bookmarkEnd w:id="114"/>
          </w:p>
        </w:tc>
        <w:tc>
          <w:tcPr>
            <w:tcW w:w="704"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15" w:name="_Toc498444392"/>
            <w:r w:rsidRPr="00FA5553">
              <w:rPr>
                <w:rFonts w:eastAsia="Calibri"/>
                <w:kern w:val="2"/>
              </w:rPr>
              <w:t>50</w:t>
            </w:r>
            <w:bookmarkEnd w:id="115"/>
          </w:p>
        </w:tc>
        <w:tc>
          <w:tcPr>
            <w:tcW w:w="1025"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16" w:name="_Toc498444393"/>
            <w:r w:rsidRPr="00FA5553">
              <w:rPr>
                <w:rFonts w:eastAsia="Calibri"/>
                <w:kern w:val="2"/>
              </w:rPr>
              <w:t>50</w:t>
            </w:r>
            <w:bookmarkEnd w:id="116"/>
          </w:p>
        </w:tc>
        <w:tc>
          <w:tcPr>
            <w:tcW w:w="734"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10</w:t>
            </w:r>
          </w:p>
        </w:tc>
        <w:tc>
          <w:tcPr>
            <w:tcW w:w="1075"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17" w:name="_Toc498444395"/>
            <w:r w:rsidRPr="00FA5553">
              <w:rPr>
                <w:rFonts w:eastAsia="Calibri"/>
                <w:kern w:val="2"/>
              </w:rPr>
              <w:t>0</w:t>
            </w:r>
            <w:bookmarkEnd w:id="117"/>
          </w:p>
        </w:tc>
      </w:tr>
      <w:tr w:rsidR="00C14151" w:rsidRPr="00FA5553" w:rsidTr="00C73BB4">
        <w:trPr>
          <w:divId w:val="678167141"/>
          <w:trHeight w:val="720"/>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18" w:name="_Toc498444396"/>
            <w:r w:rsidRPr="00FA5553">
              <w:rPr>
                <w:rFonts w:eastAsia="Calibri"/>
                <w:kern w:val="2"/>
              </w:rPr>
              <w:t>Жилые дома с внутренним водопроводом без централизованной канализации</w:t>
            </w:r>
            <w:bookmarkEnd w:id="118"/>
          </w:p>
        </w:tc>
        <w:tc>
          <w:tcPr>
            <w:tcW w:w="768"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2723</w:t>
            </w:r>
          </w:p>
        </w:tc>
        <w:tc>
          <w:tcPr>
            <w:tcW w:w="1202"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354</w:t>
            </w:r>
          </w:p>
        </w:tc>
        <w:tc>
          <w:tcPr>
            <w:tcW w:w="66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19" w:name="_Toc498444399"/>
            <w:r w:rsidRPr="00FA5553">
              <w:rPr>
                <w:rFonts w:eastAsia="Calibri"/>
                <w:kern w:val="2"/>
              </w:rPr>
              <w:t>3</w:t>
            </w:r>
            <w:bookmarkEnd w:id="119"/>
            <w:r w:rsidR="003B0734" w:rsidRPr="00FA5553">
              <w:rPr>
                <w:rFonts w:eastAsia="Calibri"/>
                <w:kern w:val="2"/>
              </w:rPr>
              <w:t>143</w:t>
            </w:r>
          </w:p>
        </w:tc>
        <w:tc>
          <w:tcPr>
            <w:tcW w:w="95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20" w:name="_Toc498444400"/>
            <w:r w:rsidRPr="00FA5553">
              <w:rPr>
                <w:rFonts w:eastAsia="Calibri"/>
                <w:kern w:val="2"/>
              </w:rPr>
              <w:t>3 854</w:t>
            </w:r>
            <w:bookmarkEnd w:id="120"/>
          </w:p>
        </w:tc>
        <w:tc>
          <w:tcPr>
            <w:tcW w:w="704"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21" w:name="_Toc498444401"/>
            <w:r w:rsidRPr="00FA5553">
              <w:rPr>
                <w:rFonts w:eastAsia="Calibri"/>
                <w:kern w:val="2"/>
              </w:rPr>
              <w:t>1</w:t>
            </w:r>
            <w:bookmarkEnd w:id="121"/>
            <w:r w:rsidR="003B0734" w:rsidRPr="00FA5553">
              <w:rPr>
                <w:rFonts w:eastAsia="Calibri"/>
                <w:kern w:val="2"/>
              </w:rPr>
              <w:t>30</w:t>
            </w:r>
          </w:p>
        </w:tc>
        <w:tc>
          <w:tcPr>
            <w:tcW w:w="1025"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bookmarkStart w:id="122" w:name="_Toc498444402"/>
            <w:r w:rsidRPr="00FA5553">
              <w:rPr>
                <w:rFonts w:eastAsia="Calibri"/>
                <w:kern w:val="2"/>
              </w:rPr>
              <w:t>1</w:t>
            </w:r>
            <w:bookmarkEnd w:id="122"/>
            <w:r w:rsidR="003B0734" w:rsidRPr="00FA5553">
              <w:rPr>
                <w:rFonts w:eastAsia="Calibri"/>
                <w:kern w:val="2"/>
              </w:rPr>
              <w:t>50</w:t>
            </w:r>
          </w:p>
        </w:tc>
        <w:tc>
          <w:tcPr>
            <w:tcW w:w="734"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409</w:t>
            </w:r>
          </w:p>
        </w:tc>
        <w:tc>
          <w:tcPr>
            <w:tcW w:w="1075"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574</w:t>
            </w:r>
          </w:p>
        </w:tc>
      </w:tr>
      <w:tr w:rsidR="00C14151" w:rsidRPr="00FA5553" w:rsidTr="00C73BB4">
        <w:trPr>
          <w:divId w:val="678167141"/>
          <w:trHeight w:val="855"/>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Население</w:t>
            </w:r>
          </w:p>
        </w:tc>
        <w:tc>
          <w:tcPr>
            <w:tcW w:w="768" w:type="dxa"/>
            <w:tcBorders>
              <w:top w:val="nil"/>
              <w:left w:val="nil"/>
              <w:bottom w:val="single" w:sz="4" w:space="0" w:color="auto"/>
              <w:right w:val="single" w:sz="4" w:space="0" w:color="auto"/>
            </w:tcBorders>
            <w:shd w:val="clear" w:color="auto" w:fill="auto"/>
            <w:vAlign w:val="center"/>
            <w:hideMark/>
          </w:tcPr>
          <w:p w:rsidR="001352DA" w:rsidRPr="00FA5553" w:rsidRDefault="000570A3" w:rsidP="00FA5553">
            <w:pPr>
              <w:pStyle w:val="bodytext"/>
              <w:divId w:val="678167141"/>
              <w:rPr>
                <w:rFonts w:eastAsia="Calibri"/>
                <w:kern w:val="2"/>
              </w:rPr>
            </w:pPr>
            <w:r w:rsidRPr="00FA5553">
              <w:rPr>
                <w:rFonts w:eastAsia="Calibri"/>
                <w:kern w:val="2"/>
              </w:rPr>
              <w:t>31</w:t>
            </w:r>
            <w:r w:rsidR="003B0734" w:rsidRPr="00FA5553">
              <w:rPr>
                <w:rFonts w:eastAsia="Calibri"/>
                <w:kern w:val="2"/>
              </w:rPr>
              <w:t>97</w:t>
            </w:r>
          </w:p>
        </w:tc>
        <w:tc>
          <w:tcPr>
            <w:tcW w:w="1202"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378</w:t>
            </w:r>
          </w:p>
        </w:tc>
        <w:tc>
          <w:tcPr>
            <w:tcW w:w="663"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3343</w:t>
            </w:r>
          </w:p>
        </w:tc>
        <w:tc>
          <w:tcPr>
            <w:tcW w:w="95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3 854</w:t>
            </w:r>
          </w:p>
        </w:tc>
        <w:tc>
          <w:tcPr>
            <w:tcW w:w="704"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130</w:t>
            </w:r>
          </w:p>
        </w:tc>
        <w:tc>
          <w:tcPr>
            <w:tcW w:w="1025"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1</w:t>
            </w:r>
            <w:r w:rsidR="003B0734" w:rsidRPr="00FA5553">
              <w:rPr>
                <w:rFonts w:eastAsia="Calibri"/>
                <w:kern w:val="2"/>
              </w:rPr>
              <w:t>50</w:t>
            </w:r>
          </w:p>
        </w:tc>
        <w:tc>
          <w:tcPr>
            <w:tcW w:w="734"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419</w:t>
            </w:r>
          </w:p>
        </w:tc>
        <w:tc>
          <w:tcPr>
            <w:tcW w:w="1075"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574</w:t>
            </w:r>
          </w:p>
        </w:tc>
      </w:tr>
      <w:tr w:rsidR="00C14151" w:rsidRPr="00FA5553" w:rsidTr="00C73BB4">
        <w:trPr>
          <w:divId w:val="678167141"/>
          <w:trHeight w:val="1110"/>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Неучтенные расходы включая нужды промышленности (15% общего водопотребления)</w:t>
            </w:r>
          </w:p>
        </w:tc>
        <w:tc>
          <w:tcPr>
            <w:tcW w:w="768"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Х</w:t>
            </w:r>
          </w:p>
        </w:tc>
        <w:tc>
          <w:tcPr>
            <w:tcW w:w="1202"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56,6535</w:t>
            </w:r>
          </w:p>
        </w:tc>
        <w:tc>
          <w:tcPr>
            <w:tcW w:w="66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Х</w:t>
            </w:r>
          </w:p>
        </w:tc>
        <w:tc>
          <w:tcPr>
            <w:tcW w:w="95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Х</w:t>
            </w:r>
          </w:p>
        </w:tc>
        <w:tc>
          <w:tcPr>
            <w:tcW w:w="704"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Х</w:t>
            </w:r>
          </w:p>
        </w:tc>
        <w:tc>
          <w:tcPr>
            <w:tcW w:w="1025"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Х</w:t>
            </w:r>
          </w:p>
        </w:tc>
        <w:tc>
          <w:tcPr>
            <w:tcW w:w="734"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63</w:t>
            </w:r>
          </w:p>
        </w:tc>
        <w:tc>
          <w:tcPr>
            <w:tcW w:w="1075"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86</w:t>
            </w:r>
          </w:p>
        </w:tc>
      </w:tr>
      <w:tr w:rsidR="00C14151" w:rsidRPr="00FA5553" w:rsidTr="00C73BB4">
        <w:trPr>
          <w:divId w:val="678167141"/>
          <w:trHeight w:val="930"/>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Поливка зеленых насаждений (10% общего водопотребления)</w:t>
            </w:r>
          </w:p>
        </w:tc>
        <w:tc>
          <w:tcPr>
            <w:tcW w:w="768"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Х</w:t>
            </w:r>
          </w:p>
        </w:tc>
        <w:tc>
          <w:tcPr>
            <w:tcW w:w="1202"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37,769</w:t>
            </w:r>
          </w:p>
        </w:tc>
        <w:tc>
          <w:tcPr>
            <w:tcW w:w="66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Х</w:t>
            </w:r>
          </w:p>
        </w:tc>
        <w:tc>
          <w:tcPr>
            <w:tcW w:w="95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Х</w:t>
            </w:r>
          </w:p>
        </w:tc>
        <w:tc>
          <w:tcPr>
            <w:tcW w:w="704"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Х</w:t>
            </w:r>
          </w:p>
        </w:tc>
        <w:tc>
          <w:tcPr>
            <w:tcW w:w="1025"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divId w:val="678167141"/>
              <w:rPr>
                <w:rFonts w:eastAsia="Calibri"/>
                <w:kern w:val="2"/>
              </w:rPr>
            </w:pPr>
            <w:r w:rsidRPr="00FA5553">
              <w:rPr>
                <w:rFonts w:eastAsia="Calibri"/>
                <w:kern w:val="2"/>
              </w:rPr>
              <w:t>Х</w:t>
            </w:r>
          </w:p>
        </w:tc>
        <w:tc>
          <w:tcPr>
            <w:tcW w:w="734"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42</w:t>
            </w:r>
          </w:p>
        </w:tc>
        <w:tc>
          <w:tcPr>
            <w:tcW w:w="1075"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divId w:val="678167141"/>
              <w:rPr>
                <w:rFonts w:eastAsia="Calibri"/>
                <w:kern w:val="2"/>
              </w:rPr>
            </w:pPr>
            <w:r w:rsidRPr="00FA5553">
              <w:rPr>
                <w:rFonts w:eastAsia="Calibri"/>
                <w:kern w:val="2"/>
              </w:rPr>
              <w:t>57</w:t>
            </w:r>
          </w:p>
        </w:tc>
      </w:tr>
      <w:tr w:rsidR="00C14151" w:rsidRPr="00FA5553" w:rsidTr="00C73BB4">
        <w:trPr>
          <w:divId w:val="678167141"/>
          <w:trHeight w:val="915"/>
        </w:trPr>
        <w:tc>
          <w:tcPr>
            <w:tcW w:w="2241" w:type="dxa"/>
            <w:tcBorders>
              <w:top w:val="nil"/>
              <w:left w:val="single" w:sz="4" w:space="0" w:color="auto"/>
              <w:bottom w:val="single" w:sz="4" w:space="0" w:color="auto"/>
              <w:right w:val="single" w:sz="4" w:space="0" w:color="auto"/>
            </w:tcBorders>
            <w:shd w:val="clear" w:color="auto" w:fill="auto"/>
            <w:vAlign w:val="center"/>
            <w:hideMark/>
          </w:tcPr>
          <w:p w:rsidR="001352DA" w:rsidRPr="00FA5553" w:rsidRDefault="001352DA" w:rsidP="00FA5553">
            <w:pPr>
              <w:pStyle w:val="bodytext"/>
              <w:rPr>
                <w:rFonts w:eastAsia="Calibri"/>
                <w:kern w:val="2"/>
              </w:rPr>
            </w:pPr>
            <w:r w:rsidRPr="00FA5553">
              <w:rPr>
                <w:rFonts w:eastAsia="Calibri"/>
                <w:kern w:val="2"/>
              </w:rPr>
              <w:t>Итого</w:t>
            </w:r>
          </w:p>
        </w:tc>
        <w:tc>
          <w:tcPr>
            <w:tcW w:w="768"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rPr>
                <w:rFonts w:eastAsia="Calibri"/>
                <w:kern w:val="2"/>
              </w:rPr>
            </w:pPr>
            <w:r w:rsidRPr="00FA5553">
              <w:rPr>
                <w:rFonts w:eastAsia="Calibri"/>
                <w:kern w:val="2"/>
              </w:rPr>
              <w:t>Х</w:t>
            </w:r>
          </w:p>
        </w:tc>
        <w:tc>
          <w:tcPr>
            <w:tcW w:w="1202"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rPr>
                <w:rFonts w:eastAsia="Calibri"/>
                <w:kern w:val="2"/>
              </w:rPr>
            </w:pPr>
            <w:r w:rsidRPr="00FA5553">
              <w:rPr>
                <w:rFonts w:eastAsia="Calibri"/>
                <w:kern w:val="2"/>
              </w:rPr>
              <w:t>472</w:t>
            </w:r>
          </w:p>
        </w:tc>
        <w:tc>
          <w:tcPr>
            <w:tcW w:w="66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rPr>
                <w:rFonts w:eastAsia="Calibri"/>
                <w:kern w:val="2"/>
              </w:rPr>
            </w:pPr>
            <w:r w:rsidRPr="00FA5553">
              <w:rPr>
                <w:rFonts w:eastAsia="Calibri"/>
                <w:kern w:val="2"/>
              </w:rPr>
              <w:t xml:space="preserve">3 </w:t>
            </w:r>
            <w:r w:rsidR="003B0734" w:rsidRPr="00FA5553">
              <w:rPr>
                <w:rFonts w:eastAsia="Calibri"/>
                <w:kern w:val="2"/>
              </w:rPr>
              <w:t>343</w:t>
            </w:r>
          </w:p>
        </w:tc>
        <w:tc>
          <w:tcPr>
            <w:tcW w:w="953" w:type="dxa"/>
            <w:tcBorders>
              <w:top w:val="nil"/>
              <w:left w:val="nil"/>
              <w:bottom w:val="single" w:sz="4" w:space="0" w:color="auto"/>
              <w:right w:val="single" w:sz="4" w:space="0" w:color="auto"/>
            </w:tcBorders>
            <w:shd w:val="clear" w:color="auto" w:fill="auto"/>
            <w:vAlign w:val="center"/>
            <w:hideMark/>
          </w:tcPr>
          <w:p w:rsidR="001352DA" w:rsidRPr="00FA5553" w:rsidRDefault="001352DA" w:rsidP="00FA5553">
            <w:pPr>
              <w:pStyle w:val="bodytext"/>
              <w:rPr>
                <w:rFonts w:eastAsia="Calibri"/>
                <w:kern w:val="2"/>
              </w:rPr>
            </w:pPr>
            <w:r w:rsidRPr="00FA5553">
              <w:rPr>
                <w:rFonts w:eastAsia="Calibri"/>
                <w:kern w:val="2"/>
              </w:rPr>
              <w:t>3 8</w:t>
            </w:r>
            <w:r w:rsidR="003B0734" w:rsidRPr="00FA5553">
              <w:rPr>
                <w:rFonts w:eastAsia="Calibri"/>
                <w:kern w:val="2"/>
              </w:rPr>
              <w:t>24</w:t>
            </w:r>
          </w:p>
        </w:tc>
        <w:tc>
          <w:tcPr>
            <w:tcW w:w="704"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rPr>
                <w:rFonts w:eastAsia="Calibri"/>
                <w:kern w:val="2"/>
              </w:rPr>
            </w:pPr>
            <w:r w:rsidRPr="00FA5553">
              <w:rPr>
                <w:rFonts w:eastAsia="Calibri"/>
                <w:kern w:val="2"/>
              </w:rPr>
              <w:t>157</w:t>
            </w:r>
          </w:p>
        </w:tc>
        <w:tc>
          <w:tcPr>
            <w:tcW w:w="1025"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rPr>
                <w:rFonts w:eastAsia="Calibri"/>
                <w:kern w:val="2"/>
              </w:rPr>
            </w:pPr>
            <w:r w:rsidRPr="00FA5553">
              <w:rPr>
                <w:rFonts w:eastAsia="Calibri"/>
                <w:kern w:val="2"/>
              </w:rPr>
              <w:t>187</w:t>
            </w:r>
          </w:p>
        </w:tc>
        <w:tc>
          <w:tcPr>
            <w:tcW w:w="734"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rPr>
                <w:rFonts w:eastAsia="Calibri"/>
                <w:kern w:val="2"/>
              </w:rPr>
            </w:pPr>
            <w:r w:rsidRPr="00FA5553">
              <w:rPr>
                <w:rFonts w:eastAsia="Calibri"/>
                <w:kern w:val="2"/>
              </w:rPr>
              <w:t>523</w:t>
            </w:r>
          </w:p>
        </w:tc>
        <w:tc>
          <w:tcPr>
            <w:tcW w:w="1075" w:type="dxa"/>
            <w:tcBorders>
              <w:top w:val="nil"/>
              <w:left w:val="nil"/>
              <w:bottom w:val="single" w:sz="4" w:space="0" w:color="auto"/>
              <w:right w:val="single" w:sz="4" w:space="0" w:color="auto"/>
            </w:tcBorders>
            <w:shd w:val="clear" w:color="auto" w:fill="auto"/>
            <w:vAlign w:val="center"/>
            <w:hideMark/>
          </w:tcPr>
          <w:p w:rsidR="001352DA" w:rsidRPr="00FA5553" w:rsidRDefault="003B0734" w:rsidP="00FA5553">
            <w:pPr>
              <w:pStyle w:val="bodytext"/>
              <w:rPr>
                <w:rFonts w:eastAsia="Calibri"/>
                <w:kern w:val="2"/>
              </w:rPr>
            </w:pPr>
            <w:r w:rsidRPr="00FA5553">
              <w:rPr>
                <w:rFonts w:eastAsia="Calibri"/>
                <w:kern w:val="2"/>
              </w:rPr>
              <w:t>717</w:t>
            </w:r>
          </w:p>
        </w:tc>
      </w:tr>
    </w:tbl>
    <w:p w:rsidR="00E805A9" w:rsidRPr="00C14151" w:rsidRDefault="00E805A9" w:rsidP="00E805A9">
      <w:pPr>
        <w:pStyle w:val="37"/>
        <w:widowControl w:val="0"/>
        <w:spacing w:after="0" w:line="360" w:lineRule="auto"/>
        <w:ind w:left="0" w:firstLine="851"/>
        <w:contextualSpacing/>
        <w:jc w:val="both"/>
        <w:rPr>
          <w:rFonts w:ascii="Times New Roman" w:hAnsi="Times New Roman" w:cs="Times New Roman"/>
          <w:color w:val="FF0000"/>
          <w:sz w:val="24"/>
          <w:szCs w:val="24"/>
        </w:rPr>
      </w:pPr>
    </w:p>
    <w:p w:rsidR="00E805A9" w:rsidRPr="00DD01AD" w:rsidRDefault="00E805A9" w:rsidP="00DD01AD">
      <w:pPr>
        <w:keepNext/>
        <w:spacing w:after="0" w:line="360" w:lineRule="auto"/>
        <w:ind w:firstLine="851"/>
        <w:jc w:val="both"/>
        <w:rPr>
          <w:color w:val="000000" w:themeColor="text1"/>
        </w:rPr>
      </w:pPr>
      <w:r w:rsidRPr="00DD01AD">
        <w:rPr>
          <w:color w:val="000000" w:themeColor="text1"/>
        </w:rPr>
        <w:t>Суточный расход воды в муниципальном образовании МО «</w:t>
      </w:r>
      <w:proofErr w:type="spellStart"/>
      <w:r w:rsidR="003B0734">
        <w:rPr>
          <w:color w:val="000000" w:themeColor="text1"/>
        </w:rPr>
        <w:t>Горнякское</w:t>
      </w:r>
      <w:proofErr w:type="spellEnd"/>
      <w:r w:rsidRPr="00DD01AD">
        <w:rPr>
          <w:color w:val="000000" w:themeColor="text1"/>
        </w:rPr>
        <w:t>» на расчетный срок составит 7</w:t>
      </w:r>
      <w:r w:rsidR="003B0734">
        <w:rPr>
          <w:color w:val="000000" w:themeColor="text1"/>
        </w:rPr>
        <w:t>17</w:t>
      </w:r>
      <w:r w:rsidRPr="00DD01AD">
        <w:rPr>
          <w:color w:val="000000" w:themeColor="text1"/>
        </w:rPr>
        <w:t xml:space="preserve"> м3/сутки (I очередь - </w:t>
      </w:r>
      <w:r w:rsidR="003B0734">
        <w:rPr>
          <w:color w:val="000000" w:themeColor="text1"/>
        </w:rPr>
        <w:t>523</w:t>
      </w:r>
      <w:r w:rsidRPr="00DD01AD">
        <w:rPr>
          <w:color w:val="000000" w:themeColor="text1"/>
        </w:rPr>
        <w:t xml:space="preserve"> м3/сутки).</w:t>
      </w:r>
    </w:p>
    <w:p w:rsidR="00B22CA2" w:rsidRPr="00DD01AD" w:rsidRDefault="00B22CA2" w:rsidP="00DD01AD">
      <w:pPr>
        <w:keepNext/>
        <w:spacing w:after="0" w:line="360" w:lineRule="auto"/>
        <w:ind w:firstLine="851"/>
        <w:jc w:val="both"/>
        <w:rPr>
          <w:color w:val="000000" w:themeColor="text1"/>
        </w:rPr>
      </w:pPr>
    </w:p>
    <w:p w:rsidR="00B22CA2" w:rsidRPr="00DD01AD" w:rsidRDefault="00B22CA2" w:rsidP="00DD01AD">
      <w:pPr>
        <w:keepNext/>
        <w:spacing w:after="0" w:line="360" w:lineRule="auto"/>
        <w:ind w:firstLine="851"/>
        <w:jc w:val="both"/>
        <w:rPr>
          <w:i/>
          <w:color w:val="000000" w:themeColor="text1"/>
        </w:rPr>
      </w:pPr>
      <w:r w:rsidRPr="00DD01AD">
        <w:rPr>
          <w:i/>
          <w:color w:val="000000" w:themeColor="text1"/>
        </w:rPr>
        <w:t xml:space="preserve">Таблица </w:t>
      </w:r>
      <w:r w:rsidR="00D968AB">
        <w:rPr>
          <w:i/>
          <w:color w:val="000000" w:themeColor="text1"/>
        </w:rPr>
        <w:t>9</w:t>
      </w:r>
      <w:r w:rsidRPr="00DD01AD">
        <w:rPr>
          <w:i/>
          <w:color w:val="000000" w:themeColor="text1"/>
        </w:rPr>
        <w:t xml:space="preserve"> - Расчет максимального расхода воды на расчетный срок (2037 год)</w:t>
      </w:r>
    </w:p>
    <w:tbl>
      <w:tblPr>
        <w:tblW w:w="5000" w:type="pct"/>
        <w:tblCellMar>
          <w:left w:w="0" w:type="dxa"/>
          <w:right w:w="0" w:type="dxa"/>
        </w:tblCellMar>
        <w:tblLook w:val="04A0"/>
      </w:tblPr>
      <w:tblGrid>
        <w:gridCol w:w="1537"/>
        <w:gridCol w:w="7146"/>
        <w:gridCol w:w="1047"/>
      </w:tblGrid>
      <w:tr w:rsidR="00C14151" w:rsidRPr="00C14151" w:rsidTr="00DD01AD">
        <w:trPr>
          <w:divId w:val="228423692"/>
          <w:trHeight w:val="527"/>
        </w:trPr>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 xml:space="preserve">№ </w:t>
            </w:r>
            <w:proofErr w:type="spellStart"/>
            <w:r w:rsidRPr="00DD01AD">
              <w:rPr>
                <w:rFonts w:eastAsia="Times New Roman"/>
                <w:color w:val="000000" w:themeColor="text1"/>
                <w:kern w:val="0"/>
                <w:sz w:val="20"/>
                <w:szCs w:val="20"/>
                <w:lang w:eastAsia="ru-RU"/>
              </w:rPr>
              <w:t>п</w:t>
            </w:r>
            <w:proofErr w:type="spellEnd"/>
            <w:r w:rsidRPr="00DD01AD">
              <w:rPr>
                <w:rFonts w:eastAsia="Times New Roman"/>
                <w:color w:val="000000" w:themeColor="text1"/>
                <w:kern w:val="0"/>
                <w:sz w:val="20"/>
                <w:szCs w:val="20"/>
                <w:lang w:eastAsia="ru-RU"/>
              </w:rPr>
              <w:t>/</w:t>
            </w:r>
            <w:proofErr w:type="spellStart"/>
            <w:r w:rsidRPr="00DD01AD">
              <w:rPr>
                <w:rFonts w:eastAsia="Times New Roman"/>
                <w:color w:val="000000" w:themeColor="text1"/>
                <w:kern w:val="0"/>
                <w:sz w:val="20"/>
                <w:szCs w:val="20"/>
                <w:lang w:eastAsia="ru-RU"/>
              </w:rPr>
              <w:t>п</w:t>
            </w:r>
            <w:proofErr w:type="spellEnd"/>
          </w:p>
        </w:tc>
        <w:tc>
          <w:tcPr>
            <w:tcW w:w="3672" w:type="pct"/>
            <w:tcBorders>
              <w:top w:val="single" w:sz="4" w:space="0" w:color="auto"/>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Наименование показателя</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Расчётный срок</w:t>
            </w:r>
          </w:p>
        </w:tc>
      </w:tr>
      <w:tr w:rsidR="00C14151" w:rsidRPr="00C14151"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1</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Среднесуточный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3B0734" w:rsidP="00B22CA2">
            <w:pPr>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717</w:t>
            </w:r>
          </w:p>
        </w:tc>
      </w:tr>
      <w:tr w:rsidR="00C14151" w:rsidRPr="00C14151" w:rsidTr="00DD01AD">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2</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Коэффициент суточной неравномерности</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1,2</w:t>
            </w:r>
            <w:r w:rsidR="003B0734">
              <w:rPr>
                <w:rFonts w:eastAsia="Times New Roman"/>
                <w:color w:val="000000" w:themeColor="text1"/>
                <w:kern w:val="0"/>
                <w:sz w:val="20"/>
                <w:szCs w:val="20"/>
                <w:lang w:eastAsia="ru-RU"/>
              </w:rPr>
              <w:t>0</w:t>
            </w:r>
          </w:p>
        </w:tc>
      </w:tr>
      <w:tr w:rsidR="00C14151" w:rsidRPr="00C14151"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3</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Максимальный 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3B0734" w:rsidP="003B0734">
            <w:pPr>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860</w:t>
            </w:r>
            <w:r w:rsidR="00B22CA2" w:rsidRPr="00DD01AD">
              <w:rPr>
                <w:rFonts w:eastAsia="Times New Roman"/>
                <w:color w:val="000000" w:themeColor="text1"/>
                <w:kern w:val="0"/>
                <w:sz w:val="20"/>
                <w:szCs w:val="20"/>
                <w:lang w:eastAsia="ru-RU"/>
              </w:rPr>
              <w:t>,</w:t>
            </w:r>
            <w:r>
              <w:rPr>
                <w:rFonts w:eastAsia="Times New Roman"/>
                <w:color w:val="000000" w:themeColor="text1"/>
                <w:kern w:val="0"/>
                <w:sz w:val="20"/>
                <w:szCs w:val="20"/>
                <w:lang w:eastAsia="ru-RU"/>
              </w:rPr>
              <w:t>4</w:t>
            </w:r>
            <w:r w:rsidR="00B22CA2" w:rsidRPr="00DD01AD">
              <w:rPr>
                <w:rFonts w:eastAsia="Times New Roman"/>
                <w:color w:val="000000" w:themeColor="text1"/>
                <w:kern w:val="0"/>
                <w:sz w:val="20"/>
                <w:szCs w:val="20"/>
                <w:lang w:eastAsia="ru-RU"/>
              </w:rPr>
              <w:t xml:space="preserve"> </w:t>
            </w:r>
          </w:p>
        </w:tc>
      </w:tr>
      <w:tr w:rsidR="00C14151" w:rsidRPr="00C14151"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4</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Средний часовой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3B0734">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3</w:t>
            </w:r>
            <w:r w:rsidR="003B0734">
              <w:rPr>
                <w:rFonts w:eastAsia="Times New Roman"/>
                <w:color w:val="000000" w:themeColor="text1"/>
                <w:kern w:val="0"/>
                <w:sz w:val="20"/>
                <w:szCs w:val="20"/>
                <w:lang w:eastAsia="ru-RU"/>
              </w:rPr>
              <w:t>5</w:t>
            </w:r>
            <w:r w:rsidRPr="00DD01AD">
              <w:rPr>
                <w:rFonts w:eastAsia="Times New Roman"/>
                <w:color w:val="000000" w:themeColor="text1"/>
                <w:kern w:val="0"/>
                <w:sz w:val="20"/>
                <w:szCs w:val="20"/>
                <w:lang w:eastAsia="ru-RU"/>
              </w:rPr>
              <w:t>,</w:t>
            </w:r>
            <w:r w:rsidR="003B0734">
              <w:rPr>
                <w:rFonts w:eastAsia="Times New Roman"/>
                <w:color w:val="000000" w:themeColor="text1"/>
                <w:kern w:val="0"/>
                <w:sz w:val="20"/>
                <w:szCs w:val="20"/>
                <w:lang w:eastAsia="ru-RU"/>
              </w:rPr>
              <w:t>9</w:t>
            </w:r>
            <w:r w:rsidRPr="00DD01AD">
              <w:rPr>
                <w:rFonts w:eastAsia="Times New Roman"/>
                <w:color w:val="000000" w:themeColor="text1"/>
                <w:kern w:val="0"/>
                <w:sz w:val="20"/>
                <w:szCs w:val="20"/>
                <w:lang w:eastAsia="ru-RU"/>
              </w:rPr>
              <w:t xml:space="preserve"> </w:t>
            </w:r>
          </w:p>
        </w:tc>
      </w:tr>
      <w:tr w:rsidR="00C14151" w:rsidRPr="00C14151" w:rsidTr="00DD01AD">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5</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Коэффициент часовой неравномерности</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 xml:space="preserve">1,81 </w:t>
            </w:r>
          </w:p>
        </w:tc>
      </w:tr>
      <w:tr w:rsidR="00C14151" w:rsidRPr="00C14151" w:rsidTr="00DD01AD">
        <w:trPr>
          <w:divId w:val="228423692"/>
          <w:trHeight w:val="325"/>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6</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Максимальный часовой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3B0734">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6</w:t>
            </w:r>
            <w:r w:rsidR="003B0734">
              <w:rPr>
                <w:rFonts w:eastAsia="Times New Roman"/>
                <w:color w:val="000000" w:themeColor="text1"/>
                <w:kern w:val="0"/>
                <w:sz w:val="20"/>
                <w:szCs w:val="20"/>
                <w:lang w:eastAsia="ru-RU"/>
              </w:rPr>
              <w:t>5</w:t>
            </w:r>
            <w:r w:rsidRPr="00DD01AD">
              <w:rPr>
                <w:rFonts w:eastAsia="Times New Roman"/>
                <w:color w:val="000000" w:themeColor="text1"/>
                <w:kern w:val="0"/>
                <w:sz w:val="20"/>
                <w:szCs w:val="20"/>
                <w:lang w:eastAsia="ru-RU"/>
              </w:rPr>
              <w:t>,</w:t>
            </w:r>
            <w:r w:rsidR="003B0734">
              <w:rPr>
                <w:rFonts w:eastAsia="Times New Roman"/>
                <w:color w:val="000000" w:themeColor="text1"/>
                <w:kern w:val="0"/>
                <w:sz w:val="20"/>
                <w:szCs w:val="20"/>
                <w:lang w:eastAsia="ru-RU"/>
              </w:rPr>
              <w:t>0</w:t>
            </w:r>
          </w:p>
        </w:tc>
      </w:tr>
      <w:tr w:rsidR="00C14151" w:rsidRPr="00C14151" w:rsidTr="00DD01AD">
        <w:trPr>
          <w:divId w:val="228423692"/>
          <w:trHeight w:val="310"/>
        </w:trPr>
        <w:tc>
          <w:tcPr>
            <w:tcW w:w="790" w:type="pct"/>
            <w:tcBorders>
              <w:top w:val="nil"/>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lastRenderedPageBreak/>
              <w:t>7</w:t>
            </w:r>
          </w:p>
        </w:tc>
        <w:tc>
          <w:tcPr>
            <w:tcW w:w="3672"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Максимальный секундный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B22CA2" w:rsidP="003B0734">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1</w:t>
            </w:r>
            <w:r w:rsidR="003B0734">
              <w:rPr>
                <w:rFonts w:eastAsia="Times New Roman"/>
                <w:color w:val="000000" w:themeColor="text1"/>
                <w:kern w:val="0"/>
                <w:sz w:val="20"/>
                <w:szCs w:val="20"/>
                <w:lang w:eastAsia="ru-RU"/>
              </w:rPr>
              <w:t>8</w:t>
            </w:r>
            <w:r w:rsidRPr="00DD01AD">
              <w:rPr>
                <w:rFonts w:eastAsia="Times New Roman"/>
                <w:color w:val="000000" w:themeColor="text1"/>
                <w:kern w:val="0"/>
                <w:sz w:val="20"/>
                <w:szCs w:val="20"/>
                <w:lang w:eastAsia="ru-RU"/>
              </w:rPr>
              <w:t>,</w:t>
            </w:r>
            <w:r w:rsidR="003B0734">
              <w:rPr>
                <w:rFonts w:eastAsia="Times New Roman"/>
                <w:color w:val="000000" w:themeColor="text1"/>
                <w:kern w:val="0"/>
                <w:sz w:val="20"/>
                <w:szCs w:val="20"/>
                <w:lang w:eastAsia="ru-RU"/>
              </w:rPr>
              <w:t>07</w:t>
            </w:r>
          </w:p>
        </w:tc>
      </w:tr>
      <w:tr w:rsidR="00C14151" w:rsidRPr="00C14151" w:rsidTr="00DD01AD">
        <w:trPr>
          <w:divId w:val="228423692"/>
          <w:trHeight w:val="310"/>
        </w:trPr>
        <w:tc>
          <w:tcPr>
            <w:tcW w:w="790" w:type="pct"/>
            <w:tcBorders>
              <w:top w:val="single" w:sz="4" w:space="0" w:color="auto"/>
              <w:left w:val="single" w:sz="4" w:space="0" w:color="auto"/>
              <w:bottom w:val="single" w:sz="4" w:space="0" w:color="auto"/>
              <w:right w:val="nil"/>
            </w:tcBorders>
            <w:shd w:val="clear" w:color="auto" w:fill="auto"/>
            <w:noWrap/>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8</w:t>
            </w:r>
          </w:p>
        </w:tc>
        <w:tc>
          <w:tcPr>
            <w:tcW w:w="3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CA2" w:rsidRPr="00DD01AD" w:rsidRDefault="00B22CA2" w:rsidP="00B22CA2">
            <w:pPr>
              <w:spacing w:after="0" w:line="240" w:lineRule="auto"/>
              <w:jc w:val="center"/>
              <w:rPr>
                <w:rFonts w:eastAsia="Times New Roman"/>
                <w:color w:val="000000" w:themeColor="text1"/>
                <w:kern w:val="0"/>
                <w:sz w:val="20"/>
                <w:szCs w:val="20"/>
                <w:lang w:eastAsia="ru-RU"/>
              </w:rPr>
            </w:pPr>
            <w:r w:rsidRPr="00DD01AD">
              <w:rPr>
                <w:rFonts w:eastAsia="Times New Roman"/>
                <w:color w:val="000000" w:themeColor="text1"/>
                <w:kern w:val="0"/>
                <w:sz w:val="20"/>
                <w:szCs w:val="20"/>
                <w:lang w:eastAsia="ru-RU"/>
              </w:rPr>
              <w:t>Максимальный суточный расход</w:t>
            </w:r>
          </w:p>
        </w:tc>
        <w:tc>
          <w:tcPr>
            <w:tcW w:w="538" w:type="pct"/>
            <w:tcBorders>
              <w:top w:val="nil"/>
              <w:left w:val="nil"/>
              <w:bottom w:val="single" w:sz="4" w:space="0" w:color="auto"/>
              <w:right w:val="single" w:sz="4" w:space="0" w:color="auto"/>
            </w:tcBorders>
            <w:shd w:val="clear" w:color="auto" w:fill="auto"/>
            <w:vAlign w:val="center"/>
            <w:hideMark/>
          </w:tcPr>
          <w:p w:rsidR="00B22CA2" w:rsidRPr="00DD01AD" w:rsidRDefault="003B0734" w:rsidP="00B22CA2">
            <w:pPr>
              <w:spacing w:after="0" w:line="240" w:lineRule="auto"/>
              <w:jc w:val="center"/>
              <w:rPr>
                <w:rFonts w:eastAsia="Times New Roman"/>
                <w:color w:val="000000" w:themeColor="text1"/>
                <w:kern w:val="0"/>
                <w:sz w:val="20"/>
                <w:szCs w:val="20"/>
                <w:lang w:eastAsia="ru-RU"/>
              </w:rPr>
            </w:pPr>
            <w:r>
              <w:rPr>
                <w:rFonts w:eastAsia="Times New Roman"/>
                <w:color w:val="000000" w:themeColor="text1"/>
                <w:kern w:val="0"/>
                <w:sz w:val="20"/>
                <w:szCs w:val="20"/>
                <w:lang w:eastAsia="ru-RU"/>
              </w:rPr>
              <w:t>1560,86</w:t>
            </w:r>
          </w:p>
        </w:tc>
      </w:tr>
    </w:tbl>
    <w:p w:rsidR="00B22CA2" w:rsidRPr="00C14151" w:rsidRDefault="00B22CA2" w:rsidP="00E805A9">
      <w:pPr>
        <w:pStyle w:val="37"/>
        <w:widowControl w:val="0"/>
        <w:spacing w:after="0" w:line="360" w:lineRule="auto"/>
        <w:ind w:left="0" w:firstLine="851"/>
        <w:contextualSpacing/>
        <w:jc w:val="both"/>
        <w:rPr>
          <w:rFonts w:ascii="Times New Roman" w:hAnsi="Times New Roman" w:cs="Times New Roman"/>
          <w:color w:val="FF0000"/>
          <w:sz w:val="20"/>
          <w:szCs w:val="20"/>
        </w:rPr>
      </w:pPr>
    </w:p>
    <w:p w:rsidR="007A424F" w:rsidRPr="00DD01AD" w:rsidRDefault="00B22CA2" w:rsidP="00DD01AD">
      <w:pPr>
        <w:keepNext/>
        <w:spacing w:after="0" w:line="360" w:lineRule="auto"/>
        <w:ind w:firstLine="851"/>
        <w:jc w:val="both"/>
        <w:rPr>
          <w:color w:val="000000" w:themeColor="text1"/>
        </w:rPr>
      </w:pPr>
      <w:r w:rsidRPr="00DD01AD">
        <w:rPr>
          <w:color w:val="000000" w:themeColor="text1"/>
        </w:rPr>
        <w:t xml:space="preserve">Необходимые потребности в воде на расчетный срок могут быть обеспечены от водозаборных сооружений производительностью </w:t>
      </w:r>
      <w:r w:rsidR="003B0734">
        <w:rPr>
          <w:rFonts w:eastAsia="Times New Roman"/>
          <w:color w:val="000000" w:themeColor="text1"/>
          <w:kern w:val="0"/>
          <w:sz w:val="20"/>
          <w:szCs w:val="20"/>
          <w:lang w:eastAsia="ru-RU"/>
        </w:rPr>
        <w:t>1560,86</w:t>
      </w:r>
      <w:r w:rsidRPr="00DD01AD">
        <w:rPr>
          <w:color w:val="000000" w:themeColor="text1"/>
        </w:rPr>
        <w:t xml:space="preserve"> м3/сутки.</w:t>
      </w:r>
    </w:p>
    <w:p w:rsidR="00395ECF" w:rsidRPr="00DD01AD" w:rsidRDefault="00395ECF" w:rsidP="00DD01AD">
      <w:pPr>
        <w:keepNext/>
        <w:spacing w:after="0" w:line="360" w:lineRule="auto"/>
        <w:ind w:firstLine="851"/>
        <w:jc w:val="both"/>
        <w:rPr>
          <w:color w:val="000000" w:themeColor="text1"/>
        </w:rPr>
      </w:pPr>
    </w:p>
    <w:p w:rsidR="00395ECF" w:rsidRPr="00DD01AD" w:rsidRDefault="00395ECF" w:rsidP="00DD01AD">
      <w:pPr>
        <w:keepNext/>
        <w:spacing w:after="0" w:line="360" w:lineRule="auto"/>
        <w:ind w:firstLine="851"/>
        <w:jc w:val="center"/>
        <w:rPr>
          <w:color w:val="000000" w:themeColor="text1"/>
        </w:rPr>
      </w:pPr>
      <w:r w:rsidRPr="00DD01AD">
        <w:rPr>
          <w:color w:val="000000" w:themeColor="text1"/>
        </w:rPr>
        <w:t>Расходы воды на пожаротушение</w:t>
      </w:r>
    </w:p>
    <w:p w:rsidR="00395ECF" w:rsidRPr="00DD01AD" w:rsidRDefault="00395ECF" w:rsidP="00DD01AD">
      <w:pPr>
        <w:keepNext/>
        <w:spacing w:after="0" w:line="360" w:lineRule="auto"/>
        <w:ind w:firstLine="851"/>
        <w:jc w:val="both"/>
        <w:rPr>
          <w:color w:val="000000" w:themeColor="text1"/>
        </w:rPr>
      </w:pPr>
      <w:r w:rsidRPr="00DD01AD">
        <w:rPr>
          <w:color w:val="000000" w:themeColor="text1"/>
        </w:rPr>
        <w:t xml:space="preserve">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населенного пункта согласно </w:t>
      </w:r>
      <w:hyperlink r:id="rId22" w:history="1">
        <w:r w:rsidRPr="00DD01AD">
          <w:rPr>
            <w:color w:val="000000" w:themeColor="text1"/>
          </w:rPr>
          <w:t>СП 8.13130.2009</w:t>
        </w:r>
      </w:hyperlink>
      <w:r w:rsidRPr="00DD01AD">
        <w:rPr>
          <w:color w:val="000000" w:themeColor="text1"/>
        </w:rPr>
        <w:t>. «Системы противопожарной защиты. Источники наружного противопожарного водоснабжения. Требования пожарной безопасности».</w:t>
      </w:r>
    </w:p>
    <w:p w:rsidR="00395ECF" w:rsidRPr="00DD01AD" w:rsidRDefault="00395ECF" w:rsidP="00DD01AD">
      <w:pPr>
        <w:keepNext/>
        <w:spacing w:after="0" w:line="360" w:lineRule="auto"/>
        <w:ind w:firstLine="851"/>
        <w:jc w:val="both"/>
        <w:rPr>
          <w:color w:val="000000" w:themeColor="text1"/>
        </w:rPr>
      </w:pPr>
      <w:r w:rsidRPr="00DD01AD">
        <w:rPr>
          <w:color w:val="000000" w:themeColor="text1"/>
        </w:rPr>
        <w:t>Для расчета расхода воды на наружное пожаротушение принят один одновременный пожар с расходом воды 10 л/сек. Продолжительность тушения пожара – 3 часа. Учитывая вышеизложенное, потребный расход воды на пожаротушение на I очередь и расчетный срок строительства составит:</w:t>
      </w:r>
    </w:p>
    <w:p w:rsidR="00395ECF" w:rsidRPr="00C14151" w:rsidRDefault="00395ECF" w:rsidP="00395ECF">
      <w:pPr>
        <w:widowControl w:val="0"/>
        <w:spacing w:after="0" w:line="360" w:lineRule="auto"/>
        <w:ind w:firstLine="851"/>
        <w:contextualSpacing/>
        <w:jc w:val="center"/>
        <w:rPr>
          <w:color w:val="FF0000"/>
          <w:position w:val="-24"/>
        </w:rPr>
      </w:pPr>
      <w:r w:rsidRPr="00C14151">
        <w:rPr>
          <w:color w:val="FF0000"/>
          <w:position w:val="-24"/>
        </w:rPr>
        <w:object w:dxaOrig="2439" w:dyaOrig="620">
          <v:shape id="_x0000_i1026" type="#_x0000_t75" style="width:122.25pt;height:30.15pt" o:ole="">
            <v:imagedata r:id="rId23" o:title=""/>
          </v:shape>
          <o:OLEObject Type="Embed" ProgID="Equation.3" ShapeID="_x0000_i1026" DrawAspect="Content" ObjectID="_1615031742" r:id="rId24"/>
        </w:object>
      </w:r>
    </w:p>
    <w:p w:rsidR="00395ECF" w:rsidRPr="00DD01AD" w:rsidRDefault="00395ECF" w:rsidP="00DD01AD">
      <w:pPr>
        <w:keepNext/>
        <w:spacing w:after="0" w:line="360" w:lineRule="auto"/>
        <w:ind w:firstLine="851"/>
        <w:jc w:val="both"/>
        <w:rPr>
          <w:color w:val="000000" w:themeColor="text1"/>
        </w:rPr>
      </w:pPr>
      <w:r w:rsidRPr="00DD01AD">
        <w:rPr>
          <w:color w:val="000000" w:themeColor="text1"/>
        </w:rPr>
        <w:t>Максимальный срок восстановления пожарного объема воды должен быть не более 72 часов.</w:t>
      </w:r>
    </w:p>
    <w:p w:rsidR="00395ECF" w:rsidRPr="00DD01AD" w:rsidRDefault="00395ECF" w:rsidP="00DD01AD">
      <w:pPr>
        <w:keepNext/>
        <w:spacing w:after="0" w:line="360" w:lineRule="auto"/>
        <w:ind w:firstLine="851"/>
        <w:jc w:val="both"/>
        <w:rPr>
          <w:color w:val="000000" w:themeColor="text1"/>
        </w:rPr>
      </w:pPr>
      <w:r w:rsidRPr="00DD01AD">
        <w:rPr>
          <w:color w:val="000000" w:themeColor="text1"/>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7A424F" w:rsidRPr="00C14151" w:rsidRDefault="007A424F" w:rsidP="0061557B">
      <w:pPr>
        <w:suppressAutoHyphens/>
        <w:spacing w:after="0" w:line="360" w:lineRule="auto"/>
        <w:jc w:val="both"/>
        <w:rPr>
          <w:b/>
          <w:color w:val="FF0000"/>
        </w:rPr>
      </w:pPr>
    </w:p>
    <w:p w:rsidR="0042280E" w:rsidRPr="00DD01AD" w:rsidRDefault="0042280E" w:rsidP="00DD01AD">
      <w:pPr>
        <w:keepNext/>
        <w:spacing w:after="0" w:line="360" w:lineRule="auto"/>
        <w:ind w:firstLine="851"/>
        <w:jc w:val="center"/>
        <w:rPr>
          <w:color w:val="000000" w:themeColor="text1"/>
        </w:rPr>
      </w:pPr>
      <w:r w:rsidRPr="00DD01AD">
        <w:rPr>
          <w:color w:val="000000" w:themeColor="text1"/>
        </w:rPr>
        <w:lastRenderedPageBreak/>
        <w:t>Проектные предложения</w:t>
      </w:r>
    </w:p>
    <w:p w:rsidR="007A424F" w:rsidRPr="00DD01AD" w:rsidRDefault="007A424F" w:rsidP="00DD01AD">
      <w:pPr>
        <w:keepNext/>
        <w:spacing w:after="0" w:line="360" w:lineRule="auto"/>
        <w:ind w:firstLine="851"/>
        <w:jc w:val="both"/>
        <w:rPr>
          <w:color w:val="000000" w:themeColor="text1"/>
        </w:rPr>
      </w:pPr>
      <w:r w:rsidRPr="00DD01AD">
        <w:rPr>
          <w:color w:val="000000" w:themeColor="text1"/>
        </w:rPr>
        <w:t xml:space="preserve">Проектом предусматривается капитальный ремонт скважин с расширением водозабора путем увеличения мощности насоса и строительство новых распределительных водопроводов. </w:t>
      </w:r>
    </w:p>
    <w:p w:rsidR="007A424F" w:rsidRPr="00DD01AD" w:rsidRDefault="007A424F" w:rsidP="00DD01AD">
      <w:pPr>
        <w:keepNext/>
        <w:spacing w:after="0" w:line="360" w:lineRule="auto"/>
        <w:ind w:firstLine="851"/>
        <w:jc w:val="both"/>
        <w:rPr>
          <w:color w:val="000000" w:themeColor="text1"/>
        </w:rPr>
      </w:pPr>
      <w:r w:rsidRPr="00DD01AD">
        <w:rPr>
          <w:color w:val="000000" w:themeColor="text1"/>
        </w:rPr>
        <w:t>На территории МО «</w:t>
      </w:r>
      <w:r w:rsidR="003B0734">
        <w:rPr>
          <w:color w:val="000000" w:themeColor="text1"/>
        </w:rPr>
        <w:t>Горнякское</w:t>
      </w:r>
      <w:r w:rsidRPr="00DD01AD">
        <w:rPr>
          <w:color w:val="000000" w:themeColor="text1"/>
        </w:rPr>
        <w:t xml:space="preserve">» предусматривается максимальное обеспечение централизованным водоснабжением существующих и планируемых на данный период объектов капитального строительства. Водоснабжение поселения организуется от существующих артезианских скважин, требующих реконструкции. Увеличение водопотребления в поселении планируется за счет развития объектов хозяйственной деятельности и прироста населения. </w:t>
      </w:r>
    </w:p>
    <w:p w:rsidR="0042280E" w:rsidRPr="00DD01AD" w:rsidRDefault="00D924A2" w:rsidP="00DD01AD">
      <w:pPr>
        <w:keepNext/>
        <w:spacing w:after="0" w:line="360" w:lineRule="auto"/>
        <w:ind w:firstLine="851"/>
        <w:jc w:val="both"/>
        <w:rPr>
          <w:color w:val="000000" w:themeColor="text1"/>
        </w:rPr>
      </w:pPr>
      <w:r w:rsidRPr="00DD01AD">
        <w:rPr>
          <w:color w:val="000000" w:themeColor="text1"/>
        </w:rPr>
        <w:t xml:space="preserve">Генеральным планом предлагается предусмотреть следующие мероприятия по развитию системы водоснабжения </w:t>
      </w:r>
      <w:r w:rsidR="0042280E" w:rsidRPr="00DD01AD">
        <w:rPr>
          <w:color w:val="000000" w:themeColor="text1"/>
        </w:rPr>
        <w:t>муниципального образования:</w:t>
      </w:r>
    </w:p>
    <w:p w:rsidR="00C730A4" w:rsidRPr="00DD01AD" w:rsidRDefault="00D924A2" w:rsidP="00DD01AD">
      <w:pPr>
        <w:keepNext/>
        <w:spacing w:after="0" w:line="360" w:lineRule="auto"/>
        <w:ind w:firstLine="851"/>
        <w:jc w:val="both"/>
        <w:rPr>
          <w:color w:val="000000" w:themeColor="text1"/>
        </w:rPr>
      </w:pPr>
      <w:r w:rsidRPr="00DD01AD">
        <w:rPr>
          <w:color w:val="000000" w:themeColor="text1"/>
        </w:rPr>
        <w:t>на I очередь строительства:</w:t>
      </w:r>
    </w:p>
    <w:p w:rsidR="008F4C95" w:rsidRPr="00DD01AD" w:rsidRDefault="00C73BB4" w:rsidP="00DD01AD">
      <w:pPr>
        <w:keepNext/>
        <w:spacing w:after="0" w:line="360" w:lineRule="auto"/>
        <w:ind w:firstLine="851"/>
        <w:jc w:val="both"/>
        <w:rPr>
          <w:color w:val="000000" w:themeColor="text1"/>
        </w:rPr>
      </w:pPr>
      <w:r>
        <w:rPr>
          <w:color w:val="000000" w:themeColor="text1"/>
        </w:rPr>
        <w:t xml:space="preserve">- </w:t>
      </w:r>
      <w:r w:rsidR="008F4C95" w:rsidRPr="00DD01AD">
        <w:rPr>
          <w:color w:val="000000" w:themeColor="text1"/>
        </w:rPr>
        <w:t>замена существующих сетей водопровода с установкой пожарных гидрантов;</w:t>
      </w:r>
    </w:p>
    <w:p w:rsidR="008F4C95" w:rsidRPr="00C73BB4" w:rsidRDefault="00C73BB4" w:rsidP="00C73BB4">
      <w:pPr>
        <w:keepNext/>
        <w:spacing w:after="0" w:line="360" w:lineRule="auto"/>
        <w:ind w:firstLine="851"/>
        <w:jc w:val="both"/>
        <w:rPr>
          <w:color w:val="000000" w:themeColor="text1"/>
        </w:rPr>
      </w:pPr>
      <w:r>
        <w:rPr>
          <w:color w:val="000000" w:themeColor="text1"/>
        </w:rPr>
        <w:t xml:space="preserve">-  </w:t>
      </w:r>
      <w:r w:rsidR="003B0734">
        <w:rPr>
          <w:color w:val="000000" w:themeColor="text1"/>
        </w:rPr>
        <w:t>строительство канализационных наосных станций в существующей и проектируемой застройке;</w:t>
      </w:r>
    </w:p>
    <w:p w:rsidR="0042280E" w:rsidRDefault="0042280E" w:rsidP="00C73BB4">
      <w:pPr>
        <w:keepNext/>
        <w:spacing w:after="0" w:line="360" w:lineRule="auto"/>
        <w:ind w:firstLine="851"/>
        <w:jc w:val="both"/>
        <w:rPr>
          <w:color w:val="000000" w:themeColor="text1"/>
        </w:rPr>
      </w:pPr>
      <w:r w:rsidRPr="00C73BB4">
        <w:rPr>
          <w:color w:val="000000" w:themeColor="text1"/>
        </w:rPr>
        <w:t>н</w:t>
      </w:r>
      <w:r w:rsidR="00D924A2" w:rsidRPr="00C73BB4">
        <w:rPr>
          <w:color w:val="000000" w:themeColor="text1"/>
        </w:rPr>
        <w:t>а расчетный срок</w:t>
      </w:r>
      <w:r w:rsidRPr="00C73BB4">
        <w:rPr>
          <w:color w:val="000000" w:themeColor="text1"/>
        </w:rPr>
        <w:t>:</w:t>
      </w:r>
    </w:p>
    <w:p w:rsidR="003B0734" w:rsidRPr="00C73BB4" w:rsidRDefault="003B0734" w:rsidP="00C73BB4">
      <w:pPr>
        <w:keepNext/>
        <w:spacing w:after="0" w:line="360" w:lineRule="auto"/>
        <w:ind w:firstLine="851"/>
        <w:jc w:val="both"/>
        <w:rPr>
          <w:color w:val="000000" w:themeColor="text1"/>
        </w:rPr>
      </w:pPr>
      <w:r>
        <w:rPr>
          <w:color w:val="000000" w:themeColor="text1"/>
        </w:rPr>
        <w:t xml:space="preserve">- </w:t>
      </w:r>
      <w:r w:rsidRPr="003B0734">
        <w:rPr>
          <w:color w:val="000000" w:themeColor="text1"/>
        </w:rPr>
        <w:t>обеспечение производительности водозаборных сооружений села не менее 1560,86 м3/сутки;</w:t>
      </w:r>
    </w:p>
    <w:p w:rsidR="00000C05" w:rsidRPr="00C73BB4" w:rsidRDefault="00C73BB4" w:rsidP="00C73BB4">
      <w:pPr>
        <w:keepNext/>
        <w:spacing w:after="0" w:line="360" w:lineRule="auto"/>
        <w:ind w:firstLine="851"/>
        <w:jc w:val="both"/>
        <w:rPr>
          <w:color w:val="000000" w:themeColor="text1"/>
        </w:rPr>
      </w:pPr>
      <w:r>
        <w:rPr>
          <w:color w:val="000000" w:themeColor="text1"/>
        </w:rPr>
        <w:t xml:space="preserve">- </w:t>
      </w:r>
      <w:r w:rsidR="008F4C95" w:rsidRPr="00C73BB4">
        <w:rPr>
          <w:color w:val="000000" w:themeColor="text1"/>
        </w:rPr>
        <w:t xml:space="preserve">строительство </w:t>
      </w:r>
      <w:r w:rsidR="00000C05" w:rsidRPr="00C73BB4">
        <w:rPr>
          <w:color w:val="000000" w:themeColor="text1"/>
        </w:rPr>
        <w:t>сетей водопровода в проектируемой застройке с установкой пожарных гидрантов</w:t>
      </w:r>
      <w:r w:rsidR="00C730A4" w:rsidRPr="00C73BB4">
        <w:rPr>
          <w:color w:val="000000" w:themeColor="text1"/>
        </w:rPr>
        <w:t>.</w:t>
      </w:r>
    </w:p>
    <w:p w:rsidR="00D924A2" w:rsidRPr="00105C8F" w:rsidRDefault="00D924A2" w:rsidP="005965D5">
      <w:pPr>
        <w:pStyle w:val="3"/>
        <w:widowControl w:val="0"/>
        <w:numPr>
          <w:ilvl w:val="3"/>
          <w:numId w:val="23"/>
        </w:numPr>
        <w:spacing w:before="360" w:line="360" w:lineRule="auto"/>
        <w:ind w:left="0" w:firstLine="0"/>
        <w:jc w:val="center"/>
        <w:rPr>
          <w:rFonts w:ascii="Times New Roman" w:hAnsi="Times New Roman"/>
          <w:color w:val="000000" w:themeColor="text1"/>
          <w:kern w:val="32"/>
          <w:sz w:val="28"/>
          <w:szCs w:val="28"/>
          <w:lang w:eastAsia="ru-RU"/>
        </w:rPr>
      </w:pPr>
      <w:bookmarkStart w:id="123" w:name="_Toc530730244"/>
      <w:r w:rsidRPr="00105C8F">
        <w:rPr>
          <w:rFonts w:ascii="Times New Roman" w:hAnsi="Times New Roman"/>
          <w:color w:val="000000" w:themeColor="text1"/>
          <w:kern w:val="32"/>
          <w:sz w:val="28"/>
          <w:szCs w:val="28"/>
          <w:lang w:eastAsia="ru-RU"/>
        </w:rPr>
        <w:t>Водоотведение</w:t>
      </w:r>
      <w:bookmarkEnd w:id="123"/>
    </w:p>
    <w:p w:rsidR="001A1E4B" w:rsidRPr="00E07621" w:rsidRDefault="001A1E4B" w:rsidP="00E07621">
      <w:pPr>
        <w:spacing w:line="360" w:lineRule="auto"/>
        <w:jc w:val="both"/>
        <w:rPr>
          <w:color w:val="000000" w:themeColor="text1"/>
        </w:rPr>
      </w:pPr>
      <w:r w:rsidRPr="001A1E4B">
        <w:rPr>
          <w:color w:val="000000" w:themeColor="text1"/>
        </w:rPr>
        <w:t>Централизованная система водоотведения имеется в с Черемушки и ст. Керамик. На территориях  с.Горняк, д.Лудзи-Шудзи, Бальзяшур, Акаршур, Новый Карамбай</w:t>
      </w:r>
      <w:r>
        <w:rPr>
          <w:color w:val="000000" w:themeColor="text1"/>
        </w:rPr>
        <w:t xml:space="preserve">, </w:t>
      </w:r>
      <w:r w:rsidRPr="001A1E4B">
        <w:rPr>
          <w:color w:val="000000" w:themeColor="text1"/>
        </w:rPr>
        <w:t>д. Чумойтло система водоотведения не имеется. Общая протяженность сетей водоотведения составляет 7,3 км, износ которых более 80%. Канализационные стоки по самотечному коллектору</w:t>
      </w:r>
      <w:r>
        <w:rPr>
          <w:color w:val="000000" w:themeColor="text1"/>
        </w:rPr>
        <w:t xml:space="preserve"> </w:t>
      </w:r>
      <w:r w:rsidRPr="001A1E4B">
        <w:rPr>
          <w:color w:val="000000" w:themeColor="text1"/>
        </w:rPr>
        <w:t>поступают</w:t>
      </w:r>
      <w:r>
        <w:rPr>
          <w:color w:val="000000" w:themeColor="text1"/>
        </w:rPr>
        <w:t xml:space="preserve"> </w:t>
      </w:r>
      <w:r w:rsidRPr="001A1E4B">
        <w:rPr>
          <w:color w:val="000000" w:themeColor="text1"/>
        </w:rPr>
        <w:t>на</w:t>
      </w:r>
      <w:r>
        <w:rPr>
          <w:color w:val="000000" w:themeColor="text1"/>
        </w:rPr>
        <w:t xml:space="preserve"> </w:t>
      </w:r>
      <w:r w:rsidRPr="001A1E4B">
        <w:rPr>
          <w:color w:val="000000" w:themeColor="text1"/>
        </w:rPr>
        <w:t>КНС,</w:t>
      </w:r>
      <w:r>
        <w:rPr>
          <w:color w:val="000000" w:themeColor="text1"/>
        </w:rPr>
        <w:t xml:space="preserve"> </w:t>
      </w:r>
      <w:r w:rsidRPr="001A1E4B">
        <w:rPr>
          <w:color w:val="000000" w:themeColor="text1"/>
        </w:rPr>
        <w:t>затем</w:t>
      </w:r>
      <w:r>
        <w:rPr>
          <w:color w:val="000000" w:themeColor="text1"/>
        </w:rPr>
        <w:t xml:space="preserve"> </w:t>
      </w:r>
      <w:r w:rsidRPr="001A1E4B">
        <w:rPr>
          <w:color w:val="000000" w:themeColor="text1"/>
        </w:rPr>
        <w:t>напорному коллектору сбрасываются в пруд-отстойник. Централизованной системы водоотведения на территории д. Чумойтло нет. Сточные</w:t>
      </w:r>
      <w:r>
        <w:rPr>
          <w:color w:val="000000" w:themeColor="text1"/>
        </w:rPr>
        <w:t xml:space="preserve"> </w:t>
      </w:r>
      <w:r w:rsidRPr="001A1E4B">
        <w:rPr>
          <w:color w:val="000000" w:themeColor="text1"/>
        </w:rPr>
        <w:t xml:space="preserve">воды от административных и общественных зданий, а также от жилой застройки поступают в выгребные </w:t>
      </w:r>
      <w:r w:rsidR="004D4FA1" w:rsidRPr="001A1E4B">
        <w:rPr>
          <w:color w:val="000000" w:themeColor="text1"/>
        </w:rPr>
        <w:t xml:space="preserve"> </w:t>
      </w:r>
      <w:r>
        <w:rPr>
          <w:color w:val="000000" w:themeColor="text1"/>
        </w:rPr>
        <w:t>ямы и выгреба.</w:t>
      </w:r>
    </w:p>
    <w:p w:rsidR="003B0734" w:rsidRDefault="003B0734" w:rsidP="003B0734">
      <w:pPr>
        <w:suppressAutoHyphens/>
        <w:spacing w:after="0" w:line="360" w:lineRule="auto"/>
        <w:ind w:left="1276"/>
        <w:jc w:val="both"/>
      </w:pPr>
      <w:r>
        <w:t>Проектные предложения</w:t>
      </w:r>
    </w:p>
    <w:p w:rsidR="00E07621" w:rsidRDefault="00E07621" w:rsidP="003B0734">
      <w:pPr>
        <w:suppressAutoHyphens/>
        <w:spacing w:after="0" w:line="360" w:lineRule="auto"/>
        <w:ind w:left="1276"/>
        <w:jc w:val="both"/>
      </w:pPr>
    </w:p>
    <w:p w:rsidR="003B0734" w:rsidRDefault="003B0734" w:rsidP="00E07621">
      <w:pPr>
        <w:suppressAutoHyphens/>
        <w:spacing w:after="0" w:line="360" w:lineRule="auto"/>
        <w:ind w:left="1276"/>
        <w:jc w:val="both"/>
      </w:pPr>
      <w:r>
        <w:t>Генеральным планом предлагается предусмотреть направленные на развитие  системы водоотведения:</w:t>
      </w:r>
    </w:p>
    <w:p w:rsidR="003B0734" w:rsidRDefault="003B0734" w:rsidP="003B0734">
      <w:pPr>
        <w:suppressAutoHyphens/>
        <w:spacing w:after="0" w:line="360" w:lineRule="auto"/>
        <w:ind w:left="1276"/>
        <w:jc w:val="both"/>
      </w:pPr>
      <w:r>
        <w:lastRenderedPageBreak/>
        <w:t>На I очередь строительства:</w:t>
      </w:r>
    </w:p>
    <w:p w:rsidR="003B0734" w:rsidRDefault="003B0734" w:rsidP="003B0734">
      <w:pPr>
        <w:suppressAutoHyphens/>
        <w:spacing w:after="0" w:line="360" w:lineRule="auto"/>
        <w:ind w:left="1276"/>
        <w:jc w:val="both"/>
      </w:pPr>
      <w:r>
        <w:t>•</w:t>
      </w:r>
      <w:r>
        <w:tab/>
        <w:t>оборудование локальными очистными сооружениями производственных и сельскохозяйственных объектов;</w:t>
      </w:r>
    </w:p>
    <w:p w:rsidR="003B0734" w:rsidRDefault="003B0734" w:rsidP="003B0734">
      <w:pPr>
        <w:suppressAutoHyphens/>
        <w:spacing w:after="0" w:line="360" w:lineRule="auto"/>
        <w:ind w:left="1276"/>
        <w:jc w:val="both"/>
      </w:pPr>
      <w:r>
        <w:t>На расчетный срок:</w:t>
      </w:r>
    </w:p>
    <w:p w:rsidR="00B16124" w:rsidRPr="00105C8F" w:rsidRDefault="003B0734" w:rsidP="00F3521F">
      <w:pPr>
        <w:suppressAutoHyphens/>
        <w:spacing w:after="0" w:line="360" w:lineRule="auto"/>
        <w:ind w:left="1320"/>
        <w:jc w:val="both"/>
      </w:pPr>
      <w:r>
        <w:t>•</w:t>
      </w:r>
      <w:r>
        <w:tab/>
        <w:t>строительство на территории муниципального образования очистных сооружений и оборудование центральных улиц населенных пунктов сельского поселения  хозяйственно-бытовой канализацией.</w:t>
      </w:r>
    </w:p>
    <w:p w:rsidR="00933DF2" w:rsidRPr="00933DF2" w:rsidRDefault="00933DF2" w:rsidP="0061557B">
      <w:pPr>
        <w:suppressAutoHyphens/>
        <w:spacing w:after="0" w:line="360" w:lineRule="auto"/>
        <w:jc w:val="both"/>
        <w:rPr>
          <w:color w:val="000000" w:themeColor="text1"/>
        </w:rPr>
      </w:pPr>
    </w:p>
    <w:p w:rsidR="00D924A2" w:rsidRPr="003C1905" w:rsidRDefault="00D924A2" w:rsidP="005965D5">
      <w:pPr>
        <w:pStyle w:val="3"/>
        <w:widowControl w:val="0"/>
        <w:numPr>
          <w:ilvl w:val="3"/>
          <w:numId w:val="23"/>
        </w:numPr>
        <w:spacing w:before="360" w:line="360" w:lineRule="auto"/>
        <w:ind w:left="0" w:firstLine="0"/>
        <w:jc w:val="center"/>
        <w:rPr>
          <w:rFonts w:ascii="Times New Roman" w:hAnsi="Times New Roman"/>
          <w:color w:val="000000" w:themeColor="text1"/>
          <w:kern w:val="32"/>
          <w:sz w:val="28"/>
          <w:szCs w:val="28"/>
          <w:lang w:eastAsia="ru-RU"/>
        </w:rPr>
      </w:pPr>
      <w:bookmarkStart w:id="124" w:name="_Toc530730245"/>
      <w:r w:rsidRPr="003C1905">
        <w:rPr>
          <w:rFonts w:ascii="Times New Roman" w:hAnsi="Times New Roman"/>
          <w:color w:val="000000" w:themeColor="text1"/>
          <w:kern w:val="32"/>
          <w:sz w:val="28"/>
          <w:szCs w:val="28"/>
          <w:lang w:eastAsia="ru-RU"/>
        </w:rPr>
        <w:t>Теплоснабжение</w:t>
      </w:r>
      <w:r w:rsidR="00E45803" w:rsidRPr="003C1905">
        <w:rPr>
          <w:rFonts w:ascii="Times New Roman" w:hAnsi="Times New Roman"/>
          <w:color w:val="000000" w:themeColor="text1"/>
          <w:kern w:val="32"/>
          <w:sz w:val="28"/>
          <w:szCs w:val="28"/>
          <w:lang w:eastAsia="ru-RU"/>
        </w:rPr>
        <w:t>, газоснабжение</w:t>
      </w:r>
      <w:bookmarkEnd w:id="124"/>
    </w:p>
    <w:p w:rsidR="00F3521F" w:rsidRDefault="00E07621" w:rsidP="00F3521F">
      <w:pPr>
        <w:autoSpaceDE w:val="0"/>
        <w:autoSpaceDN w:val="0"/>
        <w:adjustRightInd w:val="0"/>
        <w:spacing w:line="360" w:lineRule="auto"/>
        <w:ind w:firstLine="960"/>
        <w:jc w:val="both"/>
      </w:pPr>
      <w:bookmarkStart w:id="125" w:name="_Toc315701152"/>
      <w:bookmarkStart w:id="126" w:name="_Toc315701153"/>
      <w:bookmarkStart w:id="127" w:name="_Toc315701154"/>
      <w:bookmarkStart w:id="128" w:name="_Toc315701155"/>
      <w:bookmarkStart w:id="129" w:name="_Toc315701156"/>
      <w:bookmarkStart w:id="130" w:name="_Toc315701157"/>
      <w:bookmarkStart w:id="131" w:name="_Toc315701158"/>
      <w:bookmarkStart w:id="132" w:name="_Toc315701159"/>
      <w:bookmarkStart w:id="133" w:name="_Toc315701160"/>
      <w:bookmarkEnd w:id="125"/>
      <w:bookmarkEnd w:id="126"/>
      <w:bookmarkEnd w:id="127"/>
      <w:bookmarkEnd w:id="128"/>
      <w:bookmarkEnd w:id="129"/>
      <w:bookmarkEnd w:id="130"/>
      <w:bookmarkEnd w:id="131"/>
      <w:bookmarkEnd w:id="132"/>
      <w:bookmarkEnd w:id="133"/>
      <w:r>
        <w:t xml:space="preserve">       В </w:t>
      </w:r>
      <w:r w:rsidRPr="00E07621">
        <w:t>МО «Горня</w:t>
      </w:r>
      <w:r>
        <w:t>кское»  теплоснабжение жилищного фонда и объектов инфраструктуры осуществляется различными способами – индивидуальными и централизованными источниками тепла. При этом существующего жилищного фонда оборудовано индивидуальным отоплением. В МО «Горнякское»</w:t>
      </w:r>
      <w:r w:rsidRPr="00E07621">
        <w:t xml:space="preserve"> </w:t>
      </w:r>
      <w:r>
        <w:t>используется закрытая двухтрубная система теплоснабжения. Установленное оборудование в котельных имеет износ в среднем 30%. Тепловые сети смонтированы с использованием устаревших технологий и материалов.</w:t>
      </w:r>
      <w:r w:rsidR="00F3521F">
        <w:t xml:space="preserve"> Для объектов жилищно-коммунального сектора целесообразно применение децентрализованного теплоснабжения – встроенные и простроенные к зданию котельные, автоматизированные модульные котельные полной заводской готовности. Необходимость использования таких теплоисточников обосновывается на следующих стадиях проектирования в каждом конкретном случае</w:t>
      </w:r>
    </w:p>
    <w:p w:rsidR="00E07621" w:rsidRDefault="00E07621" w:rsidP="00E07621">
      <w:pPr>
        <w:autoSpaceDE w:val="0"/>
        <w:autoSpaceDN w:val="0"/>
        <w:adjustRightInd w:val="0"/>
        <w:spacing w:line="360" w:lineRule="auto"/>
        <w:ind w:left="1080" w:hanging="1080"/>
        <w:jc w:val="both"/>
      </w:pPr>
      <w:r>
        <w:t xml:space="preserve">      Централизованные источники теплоснабжения, обслуживает ООО «КЭС»:</w:t>
      </w:r>
    </w:p>
    <w:p w:rsidR="00E07621" w:rsidRDefault="00E07621" w:rsidP="005965D5">
      <w:pPr>
        <w:pStyle w:val="af2"/>
        <w:numPr>
          <w:ilvl w:val="0"/>
          <w:numId w:val="32"/>
        </w:numPr>
        <w:autoSpaceDE w:val="0"/>
        <w:autoSpaceDN w:val="0"/>
        <w:adjustRightInd w:val="0"/>
        <w:spacing w:after="0" w:line="360" w:lineRule="auto"/>
        <w:ind w:left="1080" w:hanging="1080"/>
        <w:jc w:val="both"/>
        <w:rPr>
          <w:color w:val="000000" w:themeColor="text1"/>
        </w:rPr>
      </w:pPr>
      <w:r>
        <w:rPr>
          <w:color w:val="000000" w:themeColor="text1"/>
        </w:rPr>
        <w:t>Котельная № 2 с.Черемушки,</w:t>
      </w:r>
    </w:p>
    <w:p w:rsidR="00E07621" w:rsidRDefault="00E07621" w:rsidP="005965D5">
      <w:pPr>
        <w:pStyle w:val="af2"/>
        <w:numPr>
          <w:ilvl w:val="0"/>
          <w:numId w:val="32"/>
        </w:numPr>
        <w:autoSpaceDE w:val="0"/>
        <w:autoSpaceDN w:val="0"/>
        <w:adjustRightInd w:val="0"/>
        <w:spacing w:after="0" w:line="360" w:lineRule="auto"/>
        <w:ind w:left="1080" w:hanging="1080"/>
        <w:jc w:val="both"/>
        <w:rPr>
          <w:color w:val="000000" w:themeColor="text1"/>
        </w:rPr>
      </w:pPr>
      <w:r>
        <w:rPr>
          <w:color w:val="000000" w:themeColor="text1"/>
        </w:rPr>
        <w:t>Котельная № 3 Льнозавод,</w:t>
      </w:r>
    </w:p>
    <w:p w:rsidR="00E07621" w:rsidRDefault="00E07621" w:rsidP="005965D5">
      <w:pPr>
        <w:pStyle w:val="af2"/>
        <w:numPr>
          <w:ilvl w:val="0"/>
          <w:numId w:val="32"/>
        </w:numPr>
        <w:autoSpaceDE w:val="0"/>
        <w:autoSpaceDN w:val="0"/>
        <w:adjustRightInd w:val="0"/>
        <w:spacing w:after="0" w:line="360" w:lineRule="auto"/>
        <w:ind w:left="1080" w:hanging="1080"/>
        <w:jc w:val="both"/>
        <w:rPr>
          <w:color w:val="000000" w:themeColor="text1"/>
        </w:rPr>
      </w:pPr>
      <w:r>
        <w:rPr>
          <w:color w:val="000000" w:themeColor="text1"/>
        </w:rPr>
        <w:t>Котельная № 13 ст.Керамик</w:t>
      </w:r>
    </w:p>
    <w:p w:rsidR="00F3521F" w:rsidRDefault="00F3521F" w:rsidP="00E07621">
      <w:pPr>
        <w:autoSpaceDE w:val="0"/>
        <w:autoSpaceDN w:val="0"/>
        <w:adjustRightInd w:val="0"/>
        <w:spacing w:line="360" w:lineRule="auto"/>
        <w:ind w:left="1080" w:hanging="1080"/>
      </w:pPr>
    </w:p>
    <w:p w:rsidR="00B60313" w:rsidRDefault="00E07621" w:rsidP="00F3521F">
      <w:pPr>
        <w:autoSpaceDE w:val="0"/>
        <w:autoSpaceDN w:val="0"/>
        <w:adjustRightInd w:val="0"/>
        <w:spacing w:line="360" w:lineRule="auto"/>
        <w:rPr>
          <w:rFonts w:ascii="TimesNewRoman" w:hAnsi="TimesNewRoman"/>
          <w:color w:val="000000"/>
        </w:rPr>
      </w:pPr>
      <w:r>
        <w:t xml:space="preserve">       Теплоснабжение потребителей осуществляет также ряд мелких и автономных </w:t>
      </w:r>
      <w:r w:rsidR="00F3521F">
        <w:t>отельных</w:t>
      </w:r>
      <w:r>
        <w:rPr>
          <w:noProof/>
          <w:snapToGrid w:val="0"/>
          <w:color w:val="000000" w:themeColor="text1"/>
        </w:rPr>
        <w:t>(ООО «КЭС»).</w:t>
      </w:r>
      <w:r>
        <w:rPr>
          <w:noProof/>
          <w:snapToGrid w:val="0"/>
        </w:rPr>
        <w:t xml:space="preserve"> </w:t>
      </w:r>
      <w:r>
        <w:t xml:space="preserve">Теплоснабжение частного сектора осуществляется от поквартирных источников тепла. </w:t>
      </w:r>
      <w:r w:rsidR="00F3521F">
        <w:rPr>
          <w:rFonts w:ascii="TimesNewRoman" w:hAnsi="TimesNewRoman"/>
          <w:color w:val="000000"/>
        </w:rPr>
        <w:t>Основными первоочередными мероприятиями является капитальный ремонт существующих теплотрасс.</w:t>
      </w:r>
    </w:p>
    <w:p w:rsidR="008420B0" w:rsidRDefault="008420B0" w:rsidP="00F3521F">
      <w:pPr>
        <w:autoSpaceDE w:val="0"/>
        <w:autoSpaceDN w:val="0"/>
        <w:adjustRightInd w:val="0"/>
        <w:spacing w:line="360" w:lineRule="auto"/>
        <w:rPr>
          <w:color w:val="000000"/>
        </w:rPr>
      </w:pPr>
      <w:r w:rsidRPr="001853AD">
        <w:t xml:space="preserve">Природный газ на территорию </w:t>
      </w:r>
      <w:r>
        <w:t>Горнякского</w:t>
      </w:r>
      <w:r w:rsidRPr="001853AD">
        <w:t xml:space="preserve"> района поступает с ГРС «Можга». Обслуживает газовые сети по району АО «Газпром газораспределение Ижевск» филиал в г.Можге .</w:t>
      </w:r>
      <w:r>
        <w:t xml:space="preserve"> </w:t>
      </w:r>
      <w:r w:rsidR="004530ED" w:rsidRPr="001853AD">
        <w:t>Природным газом в настоящее время обеспечива</w:t>
      </w:r>
      <w:r w:rsidR="004530ED">
        <w:t xml:space="preserve">ются </w:t>
      </w:r>
      <w:r w:rsidR="004530ED" w:rsidRPr="001853AD">
        <w:t>населенны</w:t>
      </w:r>
      <w:r w:rsidR="004530ED">
        <w:t>е</w:t>
      </w:r>
      <w:r w:rsidR="004530ED" w:rsidRPr="001853AD">
        <w:t xml:space="preserve"> пункт</w:t>
      </w:r>
      <w:r w:rsidR="004530ED">
        <w:t>ы</w:t>
      </w:r>
      <w:r w:rsidR="004530ED" w:rsidRPr="001853AD">
        <w:t>: с.Горняк</w:t>
      </w:r>
      <w:r w:rsidR="004530ED">
        <w:t>,</w:t>
      </w:r>
      <w:r w:rsidR="004530ED" w:rsidRPr="001853AD">
        <w:t xml:space="preserve">  д.Лудзи-</w:t>
      </w:r>
      <w:r w:rsidR="004530ED" w:rsidRPr="001853AD">
        <w:lastRenderedPageBreak/>
        <w:t>Шудзи</w:t>
      </w:r>
      <w:r w:rsidR="004530ED">
        <w:t>, с.Черемушки и д. Чумойтло</w:t>
      </w:r>
      <w:r w:rsidR="004530ED" w:rsidRPr="001853AD">
        <w:t>.</w:t>
      </w:r>
      <w:r w:rsidR="004530ED">
        <w:t xml:space="preserve"> </w:t>
      </w:r>
      <w:r w:rsidR="004530ED" w:rsidRPr="001853AD">
        <w:rPr>
          <w:color w:val="000000"/>
        </w:rPr>
        <w:t>На расчетный срок необходимо газифицировать все дома в населенных пунктах МО «Горнякское». Годовой расход газа потребителям населенных пунктов складывается из расхода на хозяйственно-бытовые и коммунальные нужды жилых и общественных зданий. Использование природного газа предусматривается на пищеприготовление, бытовые нужды населения, а также для подачи в котельные (на нужды отопления, горячего водоснабжения, вентиляцию общественных зданий).</w:t>
      </w:r>
    </w:p>
    <w:p w:rsidR="00F148D3" w:rsidRPr="00F148D3" w:rsidRDefault="00F148D3" w:rsidP="00F148D3">
      <w:pPr>
        <w:autoSpaceDE w:val="0"/>
        <w:autoSpaceDN w:val="0"/>
        <w:adjustRightInd w:val="0"/>
        <w:spacing w:line="360" w:lineRule="auto"/>
        <w:ind w:firstLine="708"/>
      </w:pPr>
      <w:r w:rsidRPr="00F148D3">
        <w:t>Дальнейшая газификация населенных пунктов осуществляется с учетом создания технической возможности и на основании утвержденной схемы газификации путем присоединения газораспределительной организацией (филиал АО «Газпром газораспределение Ижевск» в г.Можге) собственников индивидуальных домовладений, в порядке установленном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2014г. № 1314.</w:t>
      </w:r>
    </w:p>
    <w:p w:rsidR="00F148D3" w:rsidRPr="00DF15F0" w:rsidRDefault="00F148D3" w:rsidP="00F3521F">
      <w:pPr>
        <w:autoSpaceDE w:val="0"/>
        <w:autoSpaceDN w:val="0"/>
        <w:adjustRightInd w:val="0"/>
        <w:spacing w:line="360" w:lineRule="auto"/>
        <w:rPr>
          <w:b/>
          <w:bCs/>
          <w:color w:val="FF0000"/>
        </w:rPr>
      </w:pPr>
    </w:p>
    <w:p w:rsidR="00185FE4" w:rsidRPr="004A6ADD" w:rsidRDefault="00D90998" w:rsidP="0061557B">
      <w:pPr>
        <w:suppressAutoHyphens/>
        <w:spacing w:after="0" w:line="360" w:lineRule="auto"/>
        <w:jc w:val="center"/>
        <w:rPr>
          <w:color w:val="000000" w:themeColor="text1"/>
        </w:rPr>
      </w:pPr>
      <w:r w:rsidRPr="004A6ADD">
        <w:rPr>
          <w:color w:val="000000" w:themeColor="text1"/>
        </w:rPr>
        <w:t>Проектные предложения</w:t>
      </w:r>
    </w:p>
    <w:p w:rsidR="00185FE4" w:rsidRPr="004A6ADD" w:rsidRDefault="00C93C85" w:rsidP="0061557B">
      <w:pPr>
        <w:suppressAutoHyphens/>
        <w:spacing w:after="0" w:line="360" w:lineRule="auto"/>
        <w:jc w:val="both"/>
        <w:rPr>
          <w:color w:val="000000" w:themeColor="text1"/>
        </w:rPr>
      </w:pPr>
      <w:r w:rsidRPr="004A6ADD">
        <w:rPr>
          <w:color w:val="000000" w:themeColor="text1"/>
        </w:rPr>
        <w:tab/>
        <w:t>Генеральным планом предлагается на</w:t>
      </w:r>
      <w:r w:rsidR="00D90998" w:rsidRPr="004A6ADD">
        <w:rPr>
          <w:color w:val="000000" w:themeColor="text1"/>
        </w:rPr>
        <w:t xml:space="preserve"> I очередь строительства:</w:t>
      </w:r>
    </w:p>
    <w:p w:rsidR="00185FE4" w:rsidRDefault="00EA46E8" w:rsidP="00BA508E">
      <w:pPr>
        <w:pStyle w:val="af2"/>
        <w:numPr>
          <w:ilvl w:val="0"/>
          <w:numId w:val="8"/>
        </w:numPr>
        <w:suppressAutoHyphens/>
        <w:spacing w:after="0" w:line="360" w:lineRule="auto"/>
        <w:jc w:val="both"/>
        <w:rPr>
          <w:color w:val="000000" w:themeColor="text1"/>
        </w:rPr>
      </w:pPr>
      <w:r w:rsidRPr="004A6ADD">
        <w:rPr>
          <w:color w:val="000000" w:themeColor="text1"/>
        </w:rPr>
        <w:t xml:space="preserve">газификация населенных пунктов </w:t>
      </w:r>
      <w:r w:rsidR="00B60313" w:rsidRPr="004A6ADD">
        <w:rPr>
          <w:color w:val="000000" w:themeColor="text1"/>
        </w:rPr>
        <w:t>МО «</w:t>
      </w:r>
      <w:r w:rsidR="00E07621">
        <w:rPr>
          <w:color w:val="000000" w:themeColor="text1"/>
        </w:rPr>
        <w:t>Горнякское</w:t>
      </w:r>
      <w:r w:rsidR="00B60313" w:rsidRPr="004A6ADD">
        <w:rPr>
          <w:color w:val="000000" w:themeColor="text1"/>
        </w:rPr>
        <w:t>»</w:t>
      </w:r>
      <w:r w:rsidRPr="004A6ADD">
        <w:rPr>
          <w:color w:val="000000" w:themeColor="text1"/>
        </w:rPr>
        <w:t>.</w:t>
      </w:r>
      <w:r w:rsidR="00D90998" w:rsidRPr="004A6ADD">
        <w:rPr>
          <w:color w:val="000000" w:themeColor="text1"/>
        </w:rPr>
        <w:t xml:space="preserve"> </w:t>
      </w:r>
    </w:p>
    <w:p w:rsidR="004530ED" w:rsidRPr="004530ED" w:rsidRDefault="004530ED" w:rsidP="00BA508E">
      <w:pPr>
        <w:pStyle w:val="af2"/>
        <w:numPr>
          <w:ilvl w:val="0"/>
          <w:numId w:val="8"/>
        </w:numPr>
        <w:suppressAutoHyphens/>
        <w:spacing w:after="0" w:line="360" w:lineRule="auto"/>
        <w:jc w:val="both"/>
        <w:rPr>
          <w:color w:val="000000" w:themeColor="text1"/>
        </w:rPr>
      </w:pPr>
      <w:r w:rsidRPr="001853AD">
        <w:t>повышение эффективности использования сетевого газа.</w:t>
      </w:r>
    </w:p>
    <w:p w:rsidR="004530ED" w:rsidRPr="001853AD" w:rsidRDefault="004530ED" w:rsidP="004530ED">
      <w:pPr>
        <w:pStyle w:val="af2"/>
        <w:widowControl w:val="0"/>
        <w:numPr>
          <w:ilvl w:val="0"/>
          <w:numId w:val="8"/>
        </w:numPr>
        <w:jc w:val="both"/>
      </w:pPr>
      <w:r w:rsidRPr="001853AD">
        <w:t>внедрение экономичных энергосберегающих технологий строительства и эксплуатации газовых сетей, высокоэффективного и экологически безопасного оборудования для использования газового топлива;</w:t>
      </w:r>
    </w:p>
    <w:p w:rsidR="004530ED" w:rsidRPr="004A6ADD" w:rsidRDefault="004530ED" w:rsidP="00BA508E">
      <w:pPr>
        <w:pStyle w:val="af2"/>
        <w:numPr>
          <w:ilvl w:val="0"/>
          <w:numId w:val="8"/>
        </w:numPr>
        <w:suppressAutoHyphens/>
        <w:spacing w:after="0" w:line="360" w:lineRule="auto"/>
        <w:jc w:val="both"/>
        <w:rPr>
          <w:color w:val="000000" w:themeColor="text1"/>
        </w:rPr>
      </w:pPr>
      <w:r w:rsidRPr="001853AD">
        <w:t>в первую очередь предполагается строительство внутрипоселковых  сетей газопровода в д. Акаршур, д. Бальзяшур</w:t>
      </w:r>
      <w:r>
        <w:t>, д. Керамик</w:t>
      </w:r>
    </w:p>
    <w:p w:rsidR="00185FE4" w:rsidRPr="00E612EC" w:rsidRDefault="00D924A2" w:rsidP="005965D5">
      <w:pPr>
        <w:pStyle w:val="3"/>
        <w:widowControl w:val="0"/>
        <w:numPr>
          <w:ilvl w:val="3"/>
          <w:numId w:val="23"/>
        </w:numPr>
        <w:spacing w:before="360" w:line="360" w:lineRule="auto"/>
        <w:ind w:left="0" w:firstLine="0"/>
        <w:jc w:val="center"/>
        <w:rPr>
          <w:rFonts w:ascii="Times New Roman" w:hAnsi="Times New Roman"/>
          <w:color w:val="000000" w:themeColor="text1"/>
          <w:kern w:val="32"/>
          <w:sz w:val="28"/>
          <w:szCs w:val="28"/>
          <w:lang w:eastAsia="ru-RU"/>
        </w:rPr>
      </w:pPr>
      <w:bookmarkStart w:id="134" w:name="_Toc353973242"/>
      <w:bookmarkStart w:id="135" w:name="_Toc530730246"/>
      <w:bookmarkStart w:id="136" w:name="_Toc268263649"/>
      <w:r w:rsidRPr="00E612EC">
        <w:rPr>
          <w:rFonts w:ascii="Times New Roman" w:hAnsi="Times New Roman"/>
          <w:color w:val="000000" w:themeColor="text1"/>
          <w:kern w:val="32"/>
          <w:sz w:val="28"/>
          <w:szCs w:val="28"/>
          <w:lang w:eastAsia="ru-RU"/>
        </w:rPr>
        <w:t>Электроснабжение</w:t>
      </w:r>
      <w:bookmarkEnd w:id="134"/>
      <w:bookmarkEnd w:id="135"/>
    </w:p>
    <w:bookmarkEnd w:id="136"/>
    <w:p w:rsidR="00BD295A" w:rsidRDefault="00BD295A" w:rsidP="00BD295A">
      <w:pPr>
        <w:widowControl w:val="0"/>
        <w:suppressAutoHyphens/>
        <w:spacing w:after="0" w:line="360" w:lineRule="auto"/>
        <w:jc w:val="both"/>
      </w:pPr>
      <w:r>
        <w:t xml:space="preserve">Электроснабжение потребителей муниципального образования «Горнякское» предусмотрено от электрических сетей </w:t>
      </w:r>
      <w:r w:rsidR="00AB5E72">
        <w:t>П</w:t>
      </w:r>
      <w:r w:rsidR="00AB5E72" w:rsidRPr="00BA33CB">
        <w:t>АО</w:t>
      </w:r>
      <w:r w:rsidR="00AB5E72">
        <w:t xml:space="preserve"> «МРСК Центра и Приволжья»</w:t>
      </w:r>
      <w:r w:rsidR="00AB5E72" w:rsidRPr="00BA33CB">
        <w:t xml:space="preserve"> </w:t>
      </w:r>
      <w:r w:rsidR="00AB5E72">
        <w:t xml:space="preserve">- филиал </w:t>
      </w:r>
      <w:r w:rsidR="00AB5E72" w:rsidRPr="00BA33CB">
        <w:t>«</w:t>
      </w:r>
      <w:proofErr w:type="spellStart"/>
      <w:r w:rsidR="00AB5E72" w:rsidRPr="00BA33CB">
        <w:rPr>
          <w:shd w:val="clear" w:color="auto" w:fill="FFFFFF"/>
        </w:rPr>
        <w:t>Удмуртэнерго</w:t>
      </w:r>
      <w:proofErr w:type="spellEnd"/>
      <w:r w:rsidR="00AB5E72" w:rsidRPr="00BA33CB">
        <w:t>».</w:t>
      </w:r>
      <w:r>
        <w:t xml:space="preserve">. </w:t>
      </w:r>
    </w:p>
    <w:p w:rsidR="00BD295A" w:rsidRDefault="00BD295A" w:rsidP="00BD295A">
      <w:pPr>
        <w:widowControl w:val="0"/>
        <w:suppressAutoHyphens/>
        <w:spacing w:after="0" w:line="360" w:lineRule="auto"/>
        <w:jc w:val="both"/>
      </w:pPr>
      <w:r>
        <w:t>Электроэнергетика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w:t>
      </w:r>
    </w:p>
    <w:p w:rsidR="00BD295A" w:rsidRDefault="00BD295A" w:rsidP="00BD295A">
      <w:pPr>
        <w:widowControl w:val="0"/>
        <w:suppressAutoHyphens/>
        <w:spacing w:after="0" w:line="360" w:lineRule="auto"/>
        <w:jc w:val="both"/>
      </w:pPr>
      <w:r>
        <w:t>Питание сельскохозяйственных, промышленных предприятий, а также культурно бытовых и жилых потребителей осуществляется через понизительные трансформаторные подстанции.</w:t>
      </w:r>
    </w:p>
    <w:p w:rsidR="00BD295A" w:rsidRDefault="00BD295A" w:rsidP="00BD295A">
      <w:pPr>
        <w:widowControl w:val="0"/>
        <w:suppressAutoHyphens/>
        <w:spacing w:after="0" w:line="360" w:lineRule="auto"/>
        <w:jc w:val="both"/>
      </w:pPr>
      <w:r>
        <w:t xml:space="preserve">Опоры линий электропередач бетонные с металлической сеткой и деревянные. Частично </w:t>
      </w:r>
      <w:r>
        <w:lastRenderedPageBreak/>
        <w:t>опоры требуют замены (большой износ), ежегодно проводятся плановые работы по ремонту и замене ветхих линий электропередач</w:t>
      </w:r>
      <w:r w:rsidR="00800B9D">
        <w:t>,</w:t>
      </w:r>
      <w:r w:rsidR="00800B9D" w:rsidRPr="00800B9D">
        <w:t xml:space="preserve"> </w:t>
      </w:r>
      <w:r w:rsidR="00800B9D">
        <w:t>а также предусмотреть применение бетонных и деревянных опор линий электропередач.</w:t>
      </w:r>
      <w:r>
        <w:t>.</w:t>
      </w:r>
    </w:p>
    <w:p w:rsidR="00BD295A" w:rsidRDefault="00BD295A" w:rsidP="00BD295A">
      <w:pPr>
        <w:widowControl w:val="0"/>
        <w:suppressAutoHyphens/>
        <w:spacing w:after="0" w:line="360" w:lineRule="auto"/>
        <w:jc w:val="both"/>
      </w:pPr>
      <w:r>
        <w:t>Имеющаяся сеть энергоснабжения позволяет обеспечить население и объекты экономики достаточным количеством электроэнергии.</w:t>
      </w:r>
    </w:p>
    <w:p w:rsidR="00073168" w:rsidRPr="00E612EC" w:rsidRDefault="00073168" w:rsidP="00E612EC">
      <w:pPr>
        <w:spacing w:after="0" w:line="360" w:lineRule="auto"/>
        <w:ind w:left="708" w:firstLine="708"/>
        <w:jc w:val="center"/>
        <w:rPr>
          <w:color w:val="000000" w:themeColor="text1"/>
        </w:rPr>
      </w:pPr>
      <w:r w:rsidRPr="00E612EC">
        <w:rPr>
          <w:color w:val="000000" w:themeColor="text1"/>
        </w:rPr>
        <w:t>Проектные предложения</w:t>
      </w:r>
    </w:p>
    <w:p w:rsidR="00073168" w:rsidRPr="00E612EC" w:rsidRDefault="00073168" w:rsidP="00E612EC">
      <w:pPr>
        <w:spacing w:after="0" w:line="360" w:lineRule="auto"/>
        <w:ind w:firstLine="708"/>
        <w:rPr>
          <w:color w:val="000000" w:themeColor="text1"/>
        </w:rPr>
      </w:pPr>
      <w:r w:rsidRPr="00E612EC">
        <w:rPr>
          <w:color w:val="000000" w:themeColor="text1"/>
        </w:rPr>
        <w:tab/>
        <w:t>Генеральным планом предлагается на I очередь строительства:</w:t>
      </w:r>
    </w:p>
    <w:p w:rsidR="00073168" w:rsidRPr="00E612EC" w:rsidRDefault="00E612EC" w:rsidP="00E612EC">
      <w:pPr>
        <w:spacing w:after="0" w:line="360" w:lineRule="auto"/>
        <w:ind w:firstLine="708"/>
        <w:rPr>
          <w:color w:val="000000" w:themeColor="text1"/>
        </w:rPr>
      </w:pPr>
      <w:r>
        <w:rPr>
          <w:color w:val="000000" w:themeColor="text1"/>
        </w:rPr>
        <w:t xml:space="preserve">- </w:t>
      </w:r>
      <w:r w:rsidR="00073168" w:rsidRPr="00E612EC">
        <w:rPr>
          <w:color w:val="000000" w:themeColor="text1"/>
        </w:rPr>
        <w:t xml:space="preserve">реконструкцию и модернизацию существующих сетей и объектов системы электроснабжения; </w:t>
      </w:r>
    </w:p>
    <w:p w:rsidR="00073168" w:rsidRPr="00E612EC" w:rsidRDefault="00E612EC" w:rsidP="00E612EC">
      <w:pPr>
        <w:spacing w:after="0" w:line="360" w:lineRule="auto"/>
        <w:ind w:firstLine="708"/>
        <w:rPr>
          <w:color w:val="000000" w:themeColor="text1"/>
        </w:rPr>
      </w:pPr>
      <w:r>
        <w:rPr>
          <w:color w:val="000000" w:themeColor="text1"/>
        </w:rPr>
        <w:t xml:space="preserve">- </w:t>
      </w:r>
      <w:r w:rsidR="00073168" w:rsidRPr="00E612EC">
        <w:rPr>
          <w:color w:val="000000" w:themeColor="text1"/>
        </w:rPr>
        <w:t>оборудование линиями электропередач территорий запланированных под жилую застройку на 1 очередь строительства.</w:t>
      </w:r>
    </w:p>
    <w:p w:rsidR="00073168" w:rsidRPr="00E612EC" w:rsidRDefault="00073168" w:rsidP="00E612EC">
      <w:pPr>
        <w:spacing w:after="0" w:line="360" w:lineRule="auto"/>
        <w:ind w:firstLine="708"/>
        <w:rPr>
          <w:color w:val="000000" w:themeColor="text1"/>
        </w:rPr>
      </w:pPr>
      <w:r w:rsidRPr="00E612EC">
        <w:rPr>
          <w:color w:val="000000" w:themeColor="text1"/>
        </w:rPr>
        <w:t>на расчетный срок:</w:t>
      </w:r>
    </w:p>
    <w:p w:rsidR="0044281B" w:rsidRPr="00E612EC" w:rsidRDefault="00E612EC" w:rsidP="00E612EC">
      <w:pPr>
        <w:spacing w:after="0" w:line="360" w:lineRule="auto"/>
        <w:ind w:firstLine="708"/>
        <w:rPr>
          <w:color w:val="000000" w:themeColor="text1"/>
        </w:rPr>
      </w:pPr>
      <w:r>
        <w:rPr>
          <w:color w:val="000000" w:themeColor="text1"/>
        </w:rPr>
        <w:t xml:space="preserve">- </w:t>
      </w:r>
      <w:r w:rsidR="00073168" w:rsidRPr="00E612EC">
        <w:rPr>
          <w:color w:val="000000" w:themeColor="text1"/>
        </w:rPr>
        <w:t xml:space="preserve">оборудование линиями электропередач территорий запланированных под жилую застройку на расчетный срок. </w:t>
      </w:r>
      <w:r w:rsidR="0044281B" w:rsidRPr="00E612EC">
        <w:rPr>
          <w:color w:val="000000" w:themeColor="text1"/>
        </w:rPr>
        <w:t xml:space="preserve"> </w:t>
      </w:r>
    </w:p>
    <w:p w:rsidR="00D924A2" w:rsidRPr="003C1905" w:rsidRDefault="00D924A2" w:rsidP="005965D5">
      <w:pPr>
        <w:pStyle w:val="3"/>
        <w:widowControl w:val="0"/>
        <w:numPr>
          <w:ilvl w:val="3"/>
          <w:numId w:val="23"/>
        </w:numPr>
        <w:spacing w:before="360" w:line="360" w:lineRule="auto"/>
        <w:ind w:left="0" w:firstLine="0"/>
        <w:jc w:val="center"/>
        <w:rPr>
          <w:rFonts w:ascii="Times New Roman" w:hAnsi="Times New Roman"/>
          <w:color w:val="000000" w:themeColor="text1"/>
          <w:kern w:val="32"/>
          <w:sz w:val="28"/>
          <w:szCs w:val="28"/>
          <w:lang w:eastAsia="ru-RU"/>
        </w:rPr>
      </w:pPr>
      <w:bookmarkStart w:id="137" w:name="_Toc353973243"/>
      <w:bookmarkStart w:id="138" w:name="_Toc530730247"/>
      <w:bookmarkStart w:id="139" w:name="_Toc268263650"/>
      <w:bookmarkStart w:id="140" w:name="_Toc247965282"/>
      <w:r w:rsidRPr="003C1905">
        <w:rPr>
          <w:rFonts w:ascii="Times New Roman" w:hAnsi="Times New Roman"/>
          <w:color w:val="000000" w:themeColor="text1"/>
          <w:kern w:val="32"/>
          <w:sz w:val="28"/>
          <w:szCs w:val="28"/>
          <w:lang w:eastAsia="ru-RU"/>
        </w:rPr>
        <w:t>Связь, радиовещание, телевидение</w:t>
      </w:r>
      <w:bookmarkEnd w:id="137"/>
      <w:bookmarkEnd w:id="138"/>
    </w:p>
    <w:p w:rsidR="00AD4D44" w:rsidRPr="00E612EC" w:rsidRDefault="00AD4D44" w:rsidP="00E612EC">
      <w:pPr>
        <w:spacing w:after="0" w:line="360" w:lineRule="auto"/>
        <w:ind w:firstLine="708"/>
        <w:rPr>
          <w:color w:val="000000" w:themeColor="text1"/>
        </w:rPr>
      </w:pPr>
      <w:bookmarkStart w:id="141" w:name="_Toc274211218"/>
      <w:bookmarkEnd w:id="139"/>
      <w:bookmarkEnd w:id="140"/>
      <w:r w:rsidRPr="00E612EC">
        <w:rPr>
          <w:color w:val="000000" w:themeColor="text1"/>
        </w:rPr>
        <w:t>Развитие связи на территории сельских поселений способствует удовлетворению потребностей населения и его гостей в области получения и обмена информацией. Развитие связи способствует повышению инвестиционной привлекательности территории поселения, способствует притоку новых инвестиций в прочие отрасли.</w:t>
      </w:r>
    </w:p>
    <w:p w:rsidR="00AD4D44" w:rsidRPr="00E612EC" w:rsidRDefault="00AD4D44" w:rsidP="00E612EC">
      <w:pPr>
        <w:spacing w:after="0" w:line="360" w:lineRule="auto"/>
        <w:ind w:firstLine="708"/>
        <w:rPr>
          <w:color w:val="000000" w:themeColor="text1"/>
        </w:rPr>
      </w:pPr>
      <w:r w:rsidRPr="00E612EC">
        <w:rPr>
          <w:color w:val="000000" w:themeColor="text1"/>
        </w:rPr>
        <w:t>В пределах сельского поселения действуют следующие основные виды связи:</w:t>
      </w:r>
    </w:p>
    <w:p w:rsidR="00AD4D44" w:rsidRPr="00E612EC" w:rsidRDefault="00E612EC" w:rsidP="00E612EC">
      <w:pPr>
        <w:spacing w:after="0" w:line="360" w:lineRule="auto"/>
        <w:ind w:firstLine="708"/>
        <w:rPr>
          <w:color w:val="000000" w:themeColor="text1"/>
        </w:rPr>
      </w:pPr>
      <w:r>
        <w:rPr>
          <w:color w:val="000000" w:themeColor="text1"/>
        </w:rPr>
        <w:t xml:space="preserve">- </w:t>
      </w:r>
      <w:r w:rsidR="00AD4D44" w:rsidRPr="00E612EC">
        <w:rPr>
          <w:color w:val="000000" w:themeColor="text1"/>
        </w:rPr>
        <w:t xml:space="preserve">телефонная (стационарная и мобильная); </w:t>
      </w:r>
    </w:p>
    <w:p w:rsidR="00AD4D44" w:rsidRPr="00E612EC" w:rsidRDefault="00E612EC" w:rsidP="00E612EC">
      <w:pPr>
        <w:spacing w:after="0" w:line="360" w:lineRule="auto"/>
        <w:ind w:firstLine="708"/>
        <w:rPr>
          <w:color w:val="000000" w:themeColor="text1"/>
        </w:rPr>
      </w:pPr>
      <w:r>
        <w:rPr>
          <w:color w:val="000000" w:themeColor="text1"/>
        </w:rPr>
        <w:t xml:space="preserve">- </w:t>
      </w:r>
      <w:r w:rsidR="00AD4D44" w:rsidRPr="00E612EC">
        <w:rPr>
          <w:color w:val="000000" w:themeColor="text1"/>
        </w:rPr>
        <w:t>почтовая связь;</w:t>
      </w:r>
    </w:p>
    <w:p w:rsidR="00AD4D44" w:rsidRPr="00E612EC" w:rsidRDefault="00E612EC" w:rsidP="00E612EC">
      <w:pPr>
        <w:spacing w:after="0" w:line="360" w:lineRule="auto"/>
        <w:ind w:firstLine="708"/>
        <w:rPr>
          <w:color w:val="000000" w:themeColor="text1"/>
        </w:rPr>
      </w:pPr>
      <w:r>
        <w:rPr>
          <w:color w:val="000000" w:themeColor="text1"/>
        </w:rPr>
        <w:t>- и</w:t>
      </w:r>
      <w:r w:rsidR="00AD4D44" w:rsidRPr="00E612EC">
        <w:rPr>
          <w:color w:val="000000" w:themeColor="text1"/>
        </w:rPr>
        <w:t xml:space="preserve">нтернет. </w:t>
      </w:r>
    </w:p>
    <w:bookmarkEnd w:id="141"/>
    <w:p w:rsidR="00D924A2" w:rsidRPr="00E612EC" w:rsidRDefault="00AD4D44" w:rsidP="0061557B">
      <w:pPr>
        <w:keepNext/>
        <w:suppressAutoHyphens/>
        <w:spacing w:after="0" w:line="360" w:lineRule="auto"/>
        <w:jc w:val="center"/>
        <w:rPr>
          <w:color w:val="000000" w:themeColor="text1"/>
        </w:rPr>
      </w:pPr>
      <w:r w:rsidRPr="00E612EC">
        <w:rPr>
          <w:color w:val="000000" w:themeColor="text1"/>
        </w:rPr>
        <w:t>Телефонная связь, телевизионное вещание</w:t>
      </w:r>
    </w:p>
    <w:p w:rsidR="002E20AA" w:rsidRDefault="002E20AA" w:rsidP="002E20AA">
      <w:pPr>
        <w:suppressAutoHyphens/>
        <w:spacing w:after="0" w:line="360" w:lineRule="auto"/>
        <w:ind w:firstLine="240"/>
        <w:jc w:val="center"/>
        <w:rPr>
          <w:color w:val="000000" w:themeColor="text1"/>
        </w:rPr>
      </w:pPr>
      <w:r w:rsidRPr="002E20AA">
        <w:rPr>
          <w:color w:val="000000" w:themeColor="text1"/>
        </w:rPr>
        <w:t xml:space="preserve">Телевидение в поселении представлено основными федеральными и региональными каналами. Также ведется радиовещание по эфиру в УКВ и FM  диапазоне </w:t>
      </w:r>
    </w:p>
    <w:p w:rsidR="00AD4D44" w:rsidRPr="00E612EC" w:rsidRDefault="00AD4D44" w:rsidP="002E20AA">
      <w:pPr>
        <w:suppressAutoHyphens/>
        <w:spacing w:after="0" w:line="360" w:lineRule="auto"/>
        <w:ind w:firstLine="240"/>
        <w:jc w:val="center"/>
        <w:rPr>
          <w:color w:val="000000" w:themeColor="text1"/>
        </w:rPr>
      </w:pPr>
      <w:r w:rsidRPr="00E612EC">
        <w:rPr>
          <w:color w:val="000000" w:themeColor="text1"/>
        </w:rPr>
        <w:t>Мобильная связь</w:t>
      </w:r>
    </w:p>
    <w:p w:rsidR="00AD4D44" w:rsidRPr="00E612EC" w:rsidRDefault="00AD4D44" w:rsidP="002E20AA">
      <w:pPr>
        <w:suppressAutoHyphens/>
        <w:spacing w:after="0" w:line="360" w:lineRule="auto"/>
        <w:ind w:firstLine="480"/>
        <w:jc w:val="both"/>
        <w:rPr>
          <w:color w:val="000000" w:themeColor="text1"/>
        </w:rPr>
      </w:pPr>
      <w:r w:rsidRPr="00E612EC">
        <w:rPr>
          <w:color w:val="000000" w:themeColor="text1"/>
        </w:rPr>
        <w:t xml:space="preserve">Вся территория </w:t>
      </w:r>
      <w:r w:rsidR="002E20AA">
        <w:rPr>
          <w:color w:val="000000" w:themeColor="text1"/>
        </w:rPr>
        <w:t>Горнякского</w:t>
      </w:r>
      <w:r w:rsidRPr="00E612EC">
        <w:rPr>
          <w:color w:val="000000" w:themeColor="text1"/>
        </w:rPr>
        <w:t xml:space="preserve"> сельского поселения находится в зоне уверенного приема сигнала мобильной связи.</w:t>
      </w:r>
    </w:p>
    <w:p w:rsidR="00AD4D44" w:rsidRPr="00E612EC" w:rsidRDefault="00AD4D44" w:rsidP="00E612EC">
      <w:pPr>
        <w:suppressAutoHyphens/>
        <w:spacing w:after="0" w:line="360" w:lineRule="auto"/>
        <w:ind w:firstLine="851"/>
        <w:jc w:val="both"/>
        <w:rPr>
          <w:color w:val="000000" w:themeColor="text1"/>
        </w:rPr>
      </w:pPr>
      <w:r w:rsidRPr="00E612EC">
        <w:rPr>
          <w:color w:val="000000" w:themeColor="text1"/>
        </w:rPr>
        <w:t>Службы связи предоставляют абонентам района широкий спектр телекоммуникационных услуг связи. В данном проекте рассматриваются местные телефонные сети, проводное вещание и общие вопросы системы эфирного и кабельного телевидения.</w:t>
      </w:r>
    </w:p>
    <w:p w:rsidR="00AD4D44" w:rsidRPr="00E612EC" w:rsidRDefault="00AD4D44" w:rsidP="00E612EC">
      <w:pPr>
        <w:suppressAutoHyphens/>
        <w:spacing w:after="0" w:line="360" w:lineRule="auto"/>
        <w:ind w:firstLine="851"/>
        <w:jc w:val="center"/>
        <w:rPr>
          <w:color w:val="000000" w:themeColor="text1"/>
        </w:rPr>
      </w:pPr>
      <w:r w:rsidRPr="00E612EC">
        <w:rPr>
          <w:color w:val="000000" w:themeColor="text1"/>
        </w:rPr>
        <w:t>Почтовая связь</w:t>
      </w:r>
    </w:p>
    <w:p w:rsidR="00AD4D44" w:rsidRPr="00E612EC" w:rsidRDefault="00AD4D44" w:rsidP="0061557B">
      <w:pPr>
        <w:suppressAutoHyphens/>
        <w:spacing w:after="0" w:line="360" w:lineRule="auto"/>
        <w:ind w:firstLine="851"/>
        <w:jc w:val="both"/>
        <w:rPr>
          <w:color w:val="000000" w:themeColor="text1"/>
        </w:rPr>
      </w:pPr>
      <w:r w:rsidRPr="00E612EC">
        <w:rPr>
          <w:color w:val="000000" w:themeColor="text1"/>
        </w:rPr>
        <w:t xml:space="preserve">Услуги почтовой связи обеспечивает ФГУП «Почта России». </w:t>
      </w:r>
    </w:p>
    <w:p w:rsidR="00AD4D44" w:rsidRPr="00E612EC" w:rsidRDefault="00AD4D44" w:rsidP="0061557B">
      <w:pPr>
        <w:suppressAutoHyphens/>
        <w:spacing w:after="0" w:line="360" w:lineRule="auto"/>
        <w:ind w:firstLine="851"/>
        <w:jc w:val="both"/>
        <w:rPr>
          <w:color w:val="000000" w:themeColor="text1"/>
        </w:rPr>
      </w:pPr>
      <w:r w:rsidRPr="00E612EC">
        <w:rPr>
          <w:color w:val="000000" w:themeColor="text1"/>
        </w:rPr>
        <w:lastRenderedPageBreak/>
        <w:t>Развитие почтовой связи должно быть связано с дальнейшим расширением услуг связи как в области расширения собственно почтовых услуг, так и в области разнообразия финансовых услуг. Кроме того, в сельском поселении необходимо развитие услуг экспресс-доставки.</w:t>
      </w:r>
    </w:p>
    <w:p w:rsidR="00AD4D44" w:rsidRPr="00E612EC" w:rsidRDefault="00AD4D44" w:rsidP="0061557B">
      <w:pPr>
        <w:suppressAutoHyphens/>
        <w:spacing w:after="0" w:line="360" w:lineRule="auto"/>
        <w:ind w:firstLine="851"/>
        <w:jc w:val="both"/>
        <w:rPr>
          <w:color w:val="000000" w:themeColor="text1"/>
        </w:rPr>
      </w:pPr>
      <w:r w:rsidRPr="00E612EC">
        <w:rPr>
          <w:color w:val="000000" w:themeColor="text1"/>
        </w:rPr>
        <w:t xml:space="preserve">Для улучшения качества обслуживания необходим комплекс мероприятий по демонополизации рынка услуг связи. </w:t>
      </w:r>
    </w:p>
    <w:p w:rsidR="00AD4D44" w:rsidRPr="00E612EC" w:rsidRDefault="00E612EC" w:rsidP="00E612EC">
      <w:pPr>
        <w:suppressAutoHyphens/>
        <w:spacing w:after="0" w:line="360" w:lineRule="auto"/>
        <w:ind w:firstLine="851"/>
        <w:jc w:val="center"/>
        <w:rPr>
          <w:color w:val="000000" w:themeColor="text1"/>
        </w:rPr>
      </w:pPr>
      <w:r>
        <w:rPr>
          <w:color w:val="000000" w:themeColor="text1"/>
        </w:rPr>
        <w:t>Проектные предложения</w:t>
      </w:r>
    </w:p>
    <w:p w:rsidR="002E20AA" w:rsidRPr="00021983" w:rsidRDefault="002E20AA" w:rsidP="005965D5">
      <w:pPr>
        <w:pStyle w:val="af2"/>
        <w:numPr>
          <w:ilvl w:val="1"/>
          <w:numId w:val="28"/>
        </w:numPr>
        <w:suppressAutoHyphens/>
        <w:spacing w:after="0" w:line="360" w:lineRule="auto"/>
        <w:jc w:val="both"/>
        <w:rPr>
          <w:color w:val="000000" w:themeColor="text1"/>
        </w:rPr>
      </w:pPr>
      <w:r w:rsidRPr="00021983">
        <w:rPr>
          <w:color w:val="000000" w:themeColor="text1"/>
        </w:rPr>
        <w:t>обеспечение населения телефонной связью в соответствии с требованиями Н.П.2.008-7-85;</w:t>
      </w:r>
    </w:p>
    <w:p w:rsidR="002E20AA" w:rsidRPr="00021983" w:rsidRDefault="002E20AA" w:rsidP="005965D5">
      <w:pPr>
        <w:pStyle w:val="af2"/>
        <w:numPr>
          <w:ilvl w:val="1"/>
          <w:numId w:val="28"/>
        </w:numPr>
        <w:suppressAutoHyphens/>
        <w:spacing w:after="0" w:line="360" w:lineRule="auto"/>
        <w:jc w:val="both"/>
        <w:rPr>
          <w:color w:val="000000" w:themeColor="text1"/>
        </w:rPr>
      </w:pPr>
      <w:r w:rsidRPr="00021983">
        <w:rPr>
          <w:color w:val="000000" w:themeColor="text1"/>
        </w:rPr>
        <w:t>улучшение качества сотовой связи;</w:t>
      </w:r>
    </w:p>
    <w:p w:rsidR="00AD4D44" w:rsidRPr="00021983" w:rsidRDefault="002E20AA" w:rsidP="005965D5">
      <w:pPr>
        <w:pStyle w:val="af2"/>
        <w:numPr>
          <w:ilvl w:val="1"/>
          <w:numId w:val="28"/>
        </w:numPr>
        <w:suppressAutoHyphens/>
        <w:spacing w:after="0" w:line="360" w:lineRule="auto"/>
        <w:jc w:val="both"/>
        <w:rPr>
          <w:color w:val="FF0000"/>
        </w:rPr>
      </w:pPr>
      <w:r w:rsidRPr="00021983">
        <w:rPr>
          <w:color w:val="000000" w:themeColor="text1"/>
        </w:rPr>
        <w:t>установка таксофонов на территории населенных пунктов.</w:t>
      </w:r>
    </w:p>
    <w:p w:rsidR="00D924A2" w:rsidRPr="00FA5553" w:rsidRDefault="00D924A2" w:rsidP="005965D5">
      <w:pPr>
        <w:pStyle w:val="3"/>
        <w:widowControl w:val="0"/>
        <w:numPr>
          <w:ilvl w:val="3"/>
          <w:numId w:val="23"/>
        </w:numPr>
        <w:spacing w:before="360" w:line="360" w:lineRule="auto"/>
        <w:ind w:left="0" w:firstLine="0"/>
        <w:jc w:val="center"/>
        <w:rPr>
          <w:rFonts w:ascii="Times New Roman" w:hAnsi="Times New Roman"/>
          <w:color w:val="000000" w:themeColor="text1"/>
          <w:kern w:val="32"/>
          <w:sz w:val="28"/>
          <w:szCs w:val="28"/>
          <w:lang w:eastAsia="ru-RU"/>
        </w:rPr>
      </w:pPr>
      <w:bookmarkStart w:id="142" w:name="_Toc342472329"/>
      <w:bookmarkStart w:id="143" w:name="_Toc530730248"/>
      <w:bookmarkEnd w:id="102"/>
      <w:bookmarkEnd w:id="103"/>
      <w:bookmarkEnd w:id="104"/>
      <w:r w:rsidRPr="00FA5553">
        <w:rPr>
          <w:rFonts w:ascii="Times New Roman" w:hAnsi="Times New Roman"/>
          <w:color w:val="000000" w:themeColor="text1"/>
          <w:kern w:val="32"/>
          <w:sz w:val="28"/>
          <w:szCs w:val="28"/>
          <w:lang w:eastAsia="ru-RU"/>
        </w:rPr>
        <w:t>Инженерная подготовка территории</w:t>
      </w:r>
      <w:bookmarkEnd w:id="142"/>
      <w:bookmarkEnd w:id="143"/>
    </w:p>
    <w:p w:rsidR="002E20AA" w:rsidRDefault="002E20AA" w:rsidP="002E20AA">
      <w:pPr>
        <w:spacing w:after="0" w:line="360" w:lineRule="auto"/>
        <w:ind w:firstLine="851"/>
        <w:jc w:val="both"/>
      </w:pPr>
      <w:r>
        <w:t>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«Горнякское».</w:t>
      </w:r>
    </w:p>
    <w:p w:rsidR="00040440" w:rsidRDefault="00040440" w:rsidP="00FA5553">
      <w:pPr>
        <w:suppressAutoHyphens/>
        <w:spacing w:after="0" w:line="360" w:lineRule="auto"/>
        <w:jc w:val="both"/>
        <w:rPr>
          <w:color w:val="000000" w:themeColor="text1"/>
        </w:rPr>
      </w:pPr>
      <w:r w:rsidRPr="00040440">
        <w:rPr>
          <w:color w:val="000000" w:themeColor="text1"/>
        </w:rPr>
        <w:t xml:space="preserve">В соответствии с архитектурно-планировочным решением и инженерно-геологическими условиями, генеральным планом предусматривается на расчетный срок следующий комплекс мероприятий: </w:t>
      </w:r>
    </w:p>
    <w:p w:rsidR="008006A9" w:rsidRPr="00040440" w:rsidRDefault="008006A9" w:rsidP="005965D5">
      <w:pPr>
        <w:pStyle w:val="af2"/>
        <w:numPr>
          <w:ilvl w:val="0"/>
          <w:numId w:val="33"/>
        </w:numPr>
        <w:suppressAutoHyphens/>
        <w:spacing w:after="0" w:line="360" w:lineRule="auto"/>
        <w:jc w:val="both"/>
        <w:rPr>
          <w:color w:val="000000" w:themeColor="text1"/>
        </w:rPr>
      </w:pPr>
      <w:r w:rsidRPr="00040440">
        <w:rPr>
          <w:color w:val="000000" w:themeColor="text1"/>
        </w:rPr>
        <w:t>берегоукрепление рек;</w:t>
      </w:r>
    </w:p>
    <w:p w:rsidR="008006A9" w:rsidRPr="00040440" w:rsidRDefault="008006A9" w:rsidP="005965D5">
      <w:pPr>
        <w:pStyle w:val="af2"/>
        <w:numPr>
          <w:ilvl w:val="0"/>
          <w:numId w:val="33"/>
        </w:numPr>
        <w:suppressAutoHyphens/>
        <w:spacing w:after="0" w:line="360" w:lineRule="auto"/>
        <w:jc w:val="both"/>
        <w:rPr>
          <w:color w:val="000000" w:themeColor="text1"/>
        </w:rPr>
      </w:pPr>
      <w:r w:rsidRPr="00040440">
        <w:rPr>
          <w:color w:val="000000" w:themeColor="text1"/>
        </w:rPr>
        <w:t>организация поверхностного стока;</w:t>
      </w:r>
    </w:p>
    <w:p w:rsidR="008006A9" w:rsidRPr="00040440" w:rsidRDefault="008006A9" w:rsidP="005965D5">
      <w:pPr>
        <w:pStyle w:val="af2"/>
        <w:numPr>
          <w:ilvl w:val="0"/>
          <w:numId w:val="33"/>
        </w:numPr>
        <w:suppressAutoHyphens/>
        <w:spacing w:after="0" w:line="360" w:lineRule="auto"/>
        <w:jc w:val="both"/>
        <w:rPr>
          <w:color w:val="000000" w:themeColor="text1"/>
        </w:rPr>
      </w:pPr>
      <w:r w:rsidRPr="00040440">
        <w:rPr>
          <w:color w:val="000000" w:themeColor="text1"/>
        </w:rPr>
        <w:t>борьба с оврагообразованием;</w:t>
      </w:r>
    </w:p>
    <w:p w:rsidR="008006A9" w:rsidRPr="00040440" w:rsidRDefault="008006A9" w:rsidP="005965D5">
      <w:pPr>
        <w:pStyle w:val="af2"/>
        <w:numPr>
          <w:ilvl w:val="0"/>
          <w:numId w:val="33"/>
        </w:numPr>
        <w:suppressAutoHyphens/>
        <w:spacing w:after="0" w:line="360" w:lineRule="auto"/>
        <w:jc w:val="both"/>
        <w:rPr>
          <w:color w:val="000000" w:themeColor="text1"/>
        </w:rPr>
      </w:pPr>
      <w:r w:rsidRPr="00040440">
        <w:rPr>
          <w:color w:val="000000" w:themeColor="text1"/>
        </w:rPr>
        <w:t>планировка территории.</w:t>
      </w:r>
    </w:p>
    <w:p w:rsidR="008006A9" w:rsidRPr="00E612EC" w:rsidRDefault="008006A9" w:rsidP="00E612EC">
      <w:pPr>
        <w:suppressAutoHyphens/>
        <w:spacing w:after="0" w:line="360" w:lineRule="auto"/>
        <w:ind w:firstLine="851"/>
        <w:jc w:val="both"/>
        <w:rPr>
          <w:color w:val="000000" w:themeColor="text1"/>
        </w:rPr>
      </w:pPr>
      <w:r w:rsidRPr="00E612EC">
        <w:rPr>
          <w:color w:val="000000" w:themeColor="text1"/>
        </w:rPr>
        <w:t>Генеральным планом предлагается концепция организации системы водоотведения поверхностного стока с территории населенных пунктов, которая состоит на следующих основных принципах.</w:t>
      </w:r>
    </w:p>
    <w:p w:rsidR="008006A9" w:rsidRPr="00040440" w:rsidRDefault="008006A9" w:rsidP="005965D5">
      <w:pPr>
        <w:pStyle w:val="af2"/>
        <w:numPr>
          <w:ilvl w:val="0"/>
          <w:numId w:val="34"/>
        </w:numPr>
        <w:suppressAutoHyphens/>
        <w:spacing w:after="0" w:line="360" w:lineRule="auto"/>
        <w:jc w:val="both"/>
        <w:rPr>
          <w:color w:val="000000" w:themeColor="text1"/>
        </w:rPr>
      </w:pPr>
      <w:r w:rsidRPr="00040440">
        <w:rPr>
          <w:color w:val="000000" w:themeColor="text1"/>
        </w:rPr>
        <w:t>раздельная система канализации;</w:t>
      </w:r>
    </w:p>
    <w:p w:rsidR="008006A9" w:rsidRPr="00040440" w:rsidRDefault="008006A9" w:rsidP="005965D5">
      <w:pPr>
        <w:pStyle w:val="af2"/>
        <w:numPr>
          <w:ilvl w:val="0"/>
          <w:numId w:val="34"/>
        </w:numPr>
        <w:suppressAutoHyphens/>
        <w:spacing w:after="0" w:line="360" w:lineRule="auto"/>
        <w:jc w:val="both"/>
        <w:rPr>
          <w:color w:val="000000" w:themeColor="text1"/>
        </w:rPr>
      </w:pPr>
      <w:r w:rsidRPr="00040440">
        <w:rPr>
          <w:color w:val="000000" w:themeColor="text1"/>
        </w:rPr>
        <w:t>основной принцип водоотведения дождевых стоков – бассейновый;</w:t>
      </w:r>
    </w:p>
    <w:p w:rsidR="008006A9" w:rsidRPr="00040440" w:rsidRDefault="008006A9" w:rsidP="005965D5">
      <w:pPr>
        <w:pStyle w:val="af2"/>
        <w:numPr>
          <w:ilvl w:val="0"/>
          <w:numId w:val="34"/>
        </w:numPr>
        <w:suppressAutoHyphens/>
        <w:spacing w:after="0" w:line="360" w:lineRule="auto"/>
        <w:jc w:val="both"/>
        <w:rPr>
          <w:color w:val="000000" w:themeColor="text1"/>
        </w:rPr>
      </w:pPr>
      <w:r w:rsidRPr="00040440">
        <w:rPr>
          <w:color w:val="000000" w:themeColor="text1"/>
        </w:rPr>
        <w:t>учет существующей сети водоотведения, возможности ее адаптации к предлагаемой системе водоотведения.</w:t>
      </w:r>
    </w:p>
    <w:p w:rsidR="0061557B" w:rsidRPr="00E612EC" w:rsidRDefault="008006A9" w:rsidP="00E612EC">
      <w:pPr>
        <w:suppressAutoHyphens/>
        <w:spacing w:after="0" w:line="360" w:lineRule="auto"/>
        <w:ind w:firstLine="851"/>
        <w:jc w:val="both"/>
        <w:rPr>
          <w:color w:val="000000" w:themeColor="text1"/>
        </w:rPr>
      </w:pPr>
      <w:r w:rsidRPr="00E612EC">
        <w:rPr>
          <w:color w:val="000000" w:themeColor="text1"/>
        </w:rPr>
        <w:t>В проекте генерального плана пред</w:t>
      </w:r>
      <w:r w:rsidR="0061557B" w:rsidRPr="00E612EC">
        <w:rPr>
          <w:color w:val="000000" w:themeColor="text1"/>
        </w:rPr>
        <w:t xml:space="preserve">ложено устройство открытой сети </w:t>
      </w:r>
      <w:r w:rsidRPr="00E612EC">
        <w:rPr>
          <w:color w:val="000000" w:themeColor="text1"/>
        </w:rPr>
        <w:t>ливневой канализации с предварительной очисткой стока на фильтрационных ливневых очистных</w:t>
      </w:r>
      <w:r w:rsidR="0061557B" w:rsidRPr="00E612EC">
        <w:rPr>
          <w:color w:val="000000" w:themeColor="text1"/>
        </w:rPr>
        <w:t xml:space="preserve"> </w:t>
      </w:r>
      <w:r w:rsidRPr="00E612EC">
        <w:rPr>
          <w:color w:val="000000" w:themeColor="text1"/>
        </w:rPr>
        <w:t>сооружениях.</w:t>
      </w:r>
    </w:p>
    <w:p w:rsidR="0061557B" w:rsidRPr="00E612EC" w:rsidRDefault="008006A9" w:rsidP="00E612EC">
      <w:pPr>
        <w:suppressAutoHyphens/>
        <w:spacing w:after="0" w:line="360" w:lineRule="auto"/>
        <w:ind w:firstLine="851"/>
        <w:jc w:val="both"/>
        <w:rPr>
          <w:color w:val="000000" w:themeColor="text1"/>
        </w:rPr>
      </w:pPr>
      <w:r w:rsidRPr="00E612EC">
        <w:rPr>
          <w:color w:val="000000" w:themeColor="text1"/>
        </w:rPr>
        <w:lastRenderedPageBreak/>
        <w:t>В качестве основного мероприятия для защиты склонов от ветровой и водной эрозии</w:t>
      </w:r>
      <w:r w:rsidR="0061557B" w:rsidRPr="00E612EC">
        <w:rPr>
          <w:color w:val="000000" w:themeColor="text1"/>
        </w:rPr>
        <w:t xml:space="preserve"> </w:t>
      </w:r>
      <w:r w:rsidRPr="00E612EC">
        <w:rPr>
          <w:color w:val="000000" w:themeColor="text1"/>
        </w:rPr>
        <w:t>рекомендуется устройство на них травянистого покрова, посадка кустарника и деревьев на</w:t>
      </w:r>
      <w:r w:rsidR="0061557B" w:rsidRPr="00E612EC">
        <w:rPr>
          <w:color w:val="000000" w:themeColor="text1"/>
        </w:rPr>
        <w:t xml:space="preserve"> </w:t>
      </w:r>
      <w:r w:rsidRPr="00E612EC">
        <w:rPr>
          <w:color w:val="000000" w:themeColor="text1"/>
        </w:rPr>
        <w:t>склонах и прибровочных территориях, а также укрепление дна оврагов.</w:t>
      </w:r>
    </w:p>
    <w:p w:rsidR="0061557B" w:rsidRPr="00E612EC" w:rsidRDefault="0061557B" w:rsidP="00E612EC">
      <w:pPr>
        <w:suppressAutoHyphens/>
        <w:spacing w:after="0" w:line="360" w:lineRule="auto"/>
        <w:ind w:firstLine="851"/>
        <w:jc w:val="both"/>
        <w:rPr>
          <w:color w:val="000000" w:themeColor="text1"/>
        </w:rPr>
      </w:pPr>
      <w:r w:rsidRPr="00E612EC">
        <w:rPr>
          <w:color w:val="000000" w:themeColor="text1"/>
        </w:rPr>
        <w:t>Вертикальная планировка территории выполняется с учетом требований СНиП 2.07.01-89  по обеспечению нормативных уклонов для движения транспорта и пешеходов,</w:t>
      </w:r>
      <w:r w:rsidRPr="00D1792C">
        <w:rPr>
          <w:color w:val="FF0000"/>
          <w:lang w:eastAsia="ru-RU"/>
        </w:rPr>
        <w:t xml:space="preserve"> </w:t>
      </w:r>
      <w:r w:rsidRPr="00E612EC">
        <w:rPr>
          <w:color w:val="000000" w:themeColor="text1"/>
        </w:rPr>
        <w:t>отвода дождевых и талых вод. При наличии внутри застроенных территории пониженных мест, необходима их засыпка с целью создания необходимых уклонов для стока воды.</w:t>
      </w:r>
    </w:p>
    <w:p w:rsidR="0061557B" w:rsidRPr="00E612EC" w:rsidRDefault="0061557B" w:rsidP="00E612EC">
      <w:pPr>
        <w:suppressAutoHyphens/>
        <w:spacing w:after="0" w:line="360" w:lineRule="auto"/>
        <w:ind w:firstLine="851"/>
        <w:jc w:val="center"/>
        <w:rPr>
          <w:color w:val="000000" w:themeColor="text1"/>
        </w:rPr>
      </w:pPr>
      <w:r w:rsidRPr="00E612EC">
        <w:rPr>
          <w:color w:val="000000" w:themeColor="text1"/>
        </w:rPr>
        <w:t>Заключительные положения</w:t>
      </w:r>
    </w:p>
    <w:p w:rsidR="0061557B" w:rsidRPr="00E612EC" w:rsidRDefault="0061557B" w:rsidP="00E612EC">
      <w:pPr>
        <w:suppressAutoHyphens/>
        <w:spacing w:after="0" w:line="360" w:lineRule="auto"/>
        <w:ind w:firstLine="851"/>
        <w:jc w:val="both"/>
        <w:rPr>
          <w:color w:val="000000" w:themeColor="text1"/>
        </w:rPr>
      </w:pPr>
      <w:r w:rsidRPr="00E612EC">
        <w:rPr>
          <w:color w:val="000000" w:themeColor="text1"/>
        </w:rPr>
        <w:t>Реализация Генерального плана – сложный и достаточно длительный процесс, направленный на формирование благоприятной среды поселения. Его успех определяется деятельностью местных властей, служб поселения, проектировщиков и в большей мере зависит от заинтересованности и включенности в эту деятельность поселкового сообщества в целом. В ближайшем будущем предстоит большая работа по разработке Правил землепользования и застройки МО «</w:t>
      </w:r>
      <w:r w:rsidR="00953CB0">
        <w:rPr>
          <w:color w:val="000000" w:themeColor="text1"/>
        </w:rPr>
        <w:t>Горнякское</w:t>
      </w:r>
      <w:r w:rsidRPr="00E612EC">
        <w:rPr>
          <w:color w:val="000000" w:themeColor="text1"/>
        </w:rPr>
        <w:t>», специализированных программ по отдельным направлениям поселкового хозяйства, созданию проектов планировки частей населенных пунктов, а также разработка специализированных проектов инженерных и транспортных систем.</w:t>
      </w:r>
    </w:p>
    <w:p w:rsidR="0061557B" w:rsidRPr="00E612EC" w:rsidRDefault="0061557B" w:rsidP="00E612EC">
      <w:pPr>
        <w:suppressAutoHyphens/>
        <w:spacing w:after="0" w:line="360" w:lineRule="auto"/>
        <w:ind w:firstLine="851"/>
        <w:jc w:val="both"/>
        <w:rPr>
          <w:color w:val="000000" w:themeColor="text1"/>
        </w:rPr>
      </w:pPr>
      <w:r w:rsidRPr="00E612EC">
        <w:rPr>
          <w:color w:val="000000" w:themeColor="text1"/>
        </w:rPr>
        <w:t>Проведение комплекса целенаправленных градостроительных мероприятий будет способствовать формированию среды сельского поселения в русле общечеловеческих духовных и культурных ценностей, содействовать развитию экономики, открытости муниципального образования и дальнейшему формированию межрегиональных экономических и культурных связей.</w:t>
      </w:r>
    </w:p>
    <w:p w:rsidR="0061557B" w:rsidRPr="00E612EC" w:rsidRDefault="0061557B" w:rsidP="0061557B">
      <w:pPr>
        <w:spacing w:after="0" w:line="360" w:lineRule="auto"/>
        <w:ind w:firstLine="360"/>
        <w:rPr>
          <w:color w:val="000000" w:themeColor="text1"/>
        </w:rPr>
      </w:pPr>
      <w:r w:rsidRPr="00E612EC">
        <w:rPr>
          <w:color w:val="000000" w:themeColor="text1"/>
        </w:rPr>
        <w:t>Приоритеты градостроительного развития МО «</w:t>
      </w:r>
      <w:r w:rsidR="00953CB0">
        <w:rPr>
          <w:color w:val="000000" w:themeColor="text1"/>
        </w:rPr>
        <w:t>Горнякское</w:t>
      </w:r>
      <w:r w:rsidRPr="00E612EC">
        <w:rPr>
          <w:color w:val="000000" w:themeColor="text1"/>
        </w:rPr>
        <w:t>» связаны с возможностью преобразования и расширения существующих населенных пунктов. Особое внимание должно быть уделено улучшению качества дорог и увеличению их плотности, прежде всего на участках вблизи транспортных узлов, предназначенных для активной хозяйственной деятельности. В систему градостроительных приоритетов развития входит сохранение и увеличение эффективности эколого-рекреационной функции территории, способной обеспечить экономический эффект и повысить инвестиционную привлекательность.</w:t>
      </w:r>
    </w:p>
    <w:p w:rsidR="00D44D36" w:rsidRPr="00FA5553" w:rsidRDefault="00D44D36" w:rsidP="005965D5">
      <w:pPr>
        <w:pStyle w:val="3"/>
        <w:widowControl w:val="0"/>
        <w:numPr>
          <w:ilvl w:val="3"/>
          <w:numId w:val="23"/>
        </w:numPr>
        <w:spacing w:before="360" w:line="360" w:lineRule="auto"/>
        <w:ind w:left="0" w:firstLine="0"/>
        <w:jc w:val="center"/>
        <w:rPr>
          <w:rFonts w:ascii="Times New Roman" w:hAnsi="Times New Roman"/>
          <w:color w:val="000000" w:themeColor="text1"/>
          <w:kern w:val="32"/>
          <w:sz w:val="28"/>
          <w:szCs w:val="28"/>
          <w:lang w:eastAsia="ru-RU"/>
        </w:rPr>
      </w:pPr>
      <w:bookmarkStart w:id="144" w:name="_Toc457811209"/>
      <w:bookmarkStart w:id="145" w:name="_Toc530730249"/>
      <w:bookmarkStart w:id="146" w:name="_Toc247965283"/>
      <w:bookmarkStart w:id="147" w:name="_Toc342472330"/>
      <w:bookmarkStart w:id="148" w:name="_Toc268263651"/>
      <w:r w:rsidRPr="00FA5553">
        <w:rPr>
          <w:rFonts w:ascii="Times New Roman" w:hAnsi="Times New Roman"/>
          <w:color w:val="000000" w:themeColor="text1"/>
          <w:kern w:val="32"/>
          <w:sz w:val="28"/>
          <w:szCs w:val="28"/>
          <w:lang w:eastAsia="ru-RU"/>
        </w:rPr>
        <w:t>Зеленый фонд муниципального образования</w:t>
      </w:r>
      <w:bookmarkEnd w:id="144"/>
      <w:bookmarkEnd w:id="145"/>
    </w:p>
    <w:p w:rsidR="0061557B" w:rsidRPr="00D1792C" w:rsidRDefault="0061557B" w:rsidP="0061557B">
      <w:pPr>
        <w:ind w:firstLine="708"/>
        <w:rPr>
          <w:color w:val="FF0000"/>
        </w:rPr>
      </w:pPr>
    </w:p>
    <w:p w:rsidR="000E4FD3" w:rsidRPr="00E612EC" w:rsidRDefault="000E4FD3" w:rsidP="000E4FD3">
      <w:pPr>
        <w:keepLines/>
        <w:widowControl w:val="0"/>
        <w:suppressAutoHyphens/>
        <w:spacing w:after="0" w:line="360" w:lineRule="auto"/>
        <w:ind w:firstLine="851"/>
        <w:jc w:val="both"/>
        <w:rPr>
          <w:color w:val="000000" w:themeColor="text1"/>
        </w:rPr>
      </w:pPr>
      <w:r w:rsidRPr="00E612EC">
        <w:rPr>
          <w:color w:val="000000" w:themeColor="text1"/>
        </w:rPr>
        <w:lastRenderedPageBreak/>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0E4FD3" w:rsidRPr="00E612EC" w:rsidRDefault="000E4FD3" w:rsidP="00E612EC">
      <w:pPr>
        <w:spacing w:after="0" w:line="360" w:lineRule="auto"/>
        <w:ind w:firstLine="708"/>
        <w:rPr>
          <w:color w:val="000000" w:themeColor="text1"/>
        </w:rPr>
      </w:pPr>
      <w:r w:rsidRPr="00E612EC">
        <w:rPr>
          <w:color w:val="000000" w:themeColor="text1"/>
        </w:rPr>
        <w:t>По функциональному назначению все объекты озеленения делятся на три группы:</w:t>
      </w:r>
    </w:p>
    <w:p w:rsidR="000E4FD3" w:rsidRPr="00E612EC" w:rsidRDefault="000E4FD3" w:rsidP="00E612EC">
      <w:pPr>
        <w:spacing w:after="0" w:line="360" w:lineRule="auto"/>
        <w:ind w:firstLine="708"/>
        <w:rPr>
          <w:color w:val="000000" w:themeColor="text1"/>
        </w:rPr>
      </w:pPr>
      <w:r w:rsidRPr="00E612EC">
        <w:rPr>
          <w:color w:val="000000" w:themeColor="text1"/>
        </w:rPr>
        <w:t>а) 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0E4FD3" w:rsidRPr="00E612EC" w:rsidRDefault="000E4FD3" w:rsidP="00E612EC">
      <w:pPr>
        <w:spacing w:after="0" w:line="360" w:lineRule="auto"/>
        <w:ind w:firstLine="708"/>
        <w:rPr>
          <w:color w:val="000000" w:themeColor="text1"/>
        </w:rPr>
      </w:pPr>
      <w:r w:rsidRPr="00E612EC">
        <w:rPr>
          <w:color w:val="000000" w:themeColor="text1"/>
        </w:rPr>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0E4FD3" w:rsidRPr="00E612EC" w:rsidRDefault="000E4FD3" w:rsidP="00E612EC">
      <w:pPr>
        <w:spacing w:after="0" w:line="360" w:lineRule="auto"/>
        <w:ind w:firstLine="708"/>
        <w:rPr>
          <w:color w:val="000000" w:themeColor="text1"/>
        </w:rPr>
      </w:pPr>
      <w:r w:rsidRPr="00E612EC">
        <w:rPr>
          <w:color w:val="000000" w:themeColor="text1"/>
        </w:rPr>
        <w:t>в) специального назначения – озеленение водоохранных и санитарно-защитных зон, магистралей, улиц, кладбищ, ветрозащитные насаждения, питомники.</w:t>
      </w:r>
    </w:p>
    <w:p w:rsidR="000E4FD3" w:rsidRPr="00E612EC" w:rsidRDefault="000E4FD3" w:rsidP="00E612EC">
      <w:pPr>
        <w:spacing w:after="0" w:line="360" w:lineRule="auto"/>
        <w:ind w:firstLine="708"/>
        <w:rPr>
          <w:color w:val="000000" w:themeColor="text1"/>
        </w:rPr>
      </w:pPr>
      <w:r w:rsidRPr="00E612EC">
        <w:rPr>
          <w:color w:val="000000" w:themeColor="text1"/>
        </w:rPr>
        <w:t xml:space="preserve">Основной функцией зеленых насаждений общего и ограниченного пользования является обеспечение различных форм и уровней досуга. </w:t>
      </w:r>
    </w:p>
    <w:p w:rsidR="000E4FD3" w:rsidRDefault="000E4FD3" w:rsidP="00E612EC">
      <w:pPr>
        <w:spacing w:after="0" w:line="360" w:lineRule="auto"/>
        <w:ind w:firstLine="708"/>
        <w:rPr>
          <w:color w:val="000000" w:themeColor="text1"/>
        </w:rPr>
      </w:pPr>
      <w:r w:rsidRPr="00E612EC">
        <w:rPr>
          <w:color w:val="000000" w:themeColor="text1"/>
        </w:rPr>
        <w:t>Охрана зеленого фонда сельского поселения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953CB0" w:rsidRPr="00953CB0" w:rsidRDefault="00953CB0" w:rsidP="00953CB0">
      <w:pPr>
        <w:spacing w:after="0" w:line="360" w:lineRule="auto"/>
        <w:ind w:firstLine="708"/>
        <w:rPr>
          <w:color w:val="000000" w:themeColor="text1"/>
        </w:rPr>
      </w:pPr>
      <w:r w:rsidRPr="00953CB0">
        <w:rPr>
          <w:color w:val="000000" w:themeColor="text1"/>
        </w:rPr>
        <w:t>Согласно СП 42.13330.2011, в СЗЗ со стороны селитебной территории должна быть предусмотрена полоса древесно-кустарниковых насаждений. Участки зеленых насаждений санитарно-защитных зон, примыкающие к жилой застройке, проектируются по типу скверов и бульваров, предназначенных для транзитного движения пешеходов.</w:t>
      </w:r>
    </w:p>
    <w:p w:rsidR="00953CB0" w:rsidRPr="00E612EC" w:rsidRDefault="00953CB0" w:rsidP="00953CB0">
      <w:pPr>
        <w:spacing w:after="0" w:line="360" w:lineRule="auto"/>
        <w:ind w:firstLine="708"/>
        <w:rPr>
          <w:color w:val="000000" w:themeColor="text1"/>
        </w:rPr>
      </w:pPr>
    </w:p>
    <w:p w:rsidR="000E4FD3" w:rsidRPr="00E612EC" w:rsidRDefault="000E4FD3" w:rsidP="00513909">
      <w:pPr>
        <w:keepLines/>
        <w:suppressAutoHyphens/>
        <w:spacing w:after="0" w:line="360" w:lineRule="auto"/>
        <w:jc w:val="center"/>
        <w:rPr>
          <w:color w:val="000000" w:themeColor="text1"/>
        </w:rPr>
      </w:pPr>
      <w:r w:rsidRPr="00E612EC">
        <w:rPr>
          <w:color w:val="000000" w:themeColor="text1"/>
        </w:rPr>
        <w:t>Проектные предложения</w:t>
      </w:r>
    </w:p>
    <w:p w:rsidR="00953CB0" w:rsidRPr="00953CB0" w:rsidRDefault="00953CB0" w:rsidP="00953CB0">
      <w:pPr>
        <w:spacing w:after="0" w:line="360" w:lineRule="auto"/>
        <w:ind w:firstLine="851"/>
        <w:jc w:val="both"/>
      </w:pPr>
      <w:r w:rsidRPr="00953CB0">
        <w:t xml:space="preserve">Генеральным планом в качестве мероприятий по развитию объектов системы рекреации муниципального образования предлагается: </w:t>
      </w:r>
    </w:p>
    <w:p w:rsidR="00953CB0" w:rsidRDefault="00953CB0" w:rsidP="005965D5">
      <w:pPr>
        <w:pStyle w:val="af2"/>
        <w:numPr>
          <w:ilvl w:val="0"/>
          <w:numId w:val="35"/>
        </w:numPr>
        <w:suppressAutoHyphens/>
        <w:spacing w:after="0" w:line="360" w:lineRule="auto"/>
        <w:jc w:val="both"/>
      </w:pPr>
      <w:r>
        <w:t>сохранение существующих территорий общего пользования (озеленение улиц, парки) и специального назначения;</w:t>
      </w:r>
    </w:p>
    <w:p w:rsidR="00953CB0" w:rsidRDefault="00953CB0" w:rsidP="005965D5">
      <w:pPr>
        <w:pStyle w:val="af2"/>
        <w:numPr>
          <w:ilvl w:val="0"/>
          <w:numId w:val="35"/>
        </w:numPr>
        <w:suppressAutoHyphens/>
        <w:spacing w:after="0" w:line="360" w:lineRule="auto"/>
        <w:jc w:val="both"/>
      </w:pPr>
      <w:r>
        <w:t>рекультивация и реабилитация промышленных и коммунально-складских пустырей, охранных зон различного назначения;</w:t>
      </w:r>
    </w:p>
    <w:p w:rsidR="00953CB0" w:rsidRDefault="00953CB0" w:rsidP="005965D5">
      <w:pPr>
        <w:pStyle w:val="af2"/>
        <w:numPr>
          <w:ilvl w:val="0"/>
          <w:numId w:val="35"/>
        </w:numPr>
        <w:suppressAutoHyphens/>
        <w:spacing w:after="0" w:line="360" w:lineRule="auto"/>
        <w:jc w:val="both"/>
      </w:pPr>
      <w:r>
        <w:t>формирование озелененных общественных пространств вдоль всей протяженности существующей и планируемой улично-дорожной сети населенного пункта;</w:t>
      </w:r>
    </w:p>
    <w:p w:rsidR="00953CB0" w:rsidRDefault="00953CB0" w:rsidP="005965D5">
      <w:pPr>
        <w:pStyle w:val="af2"/>
        <w:numPr>
          <w:ilvl w:val="0"/>
          <w:numId w:val="35"/>
        </w:numPr>
        <w:suppressAutoHyphens/>
        <w:spacing w:after="0" w:line="360" w:lineRule="auto"/>
        <w:jc w:val="both"/>
      </w:pPr>
      <w:r>
        <w:t>территории на берегах прудов  благоустроить;</w:t>
      </w:r>
    </w:p>
    <w:p w:rsidR="00953CB0" w:rsidRDefault="00953CB0" w:rsidP="005965D5">
      <w:pPr>
        <w:pStyle w:val="af2"/>
        <w:numPr>
          <w:ilvl w:val="0"/>
          <w:numId w:val="35"/>
        </w:numPr>
        <w:suppressAutoHyphens/>
        <w:spacing w:after="0" w:line="360" w:lineRule="auto"/>
        <w:jc w:val="both"/>
      </w:pPr>
      <w:r>
        <w:lastRenderedPageBreak/>
        <w:t>организовать места отдыха как активного, так и пассивного для жителей деревни и туристов.</w:t>
      </w:r>
    </w:p>
    <w:p w:rsidR="000E4FD3" w:rsidRPr="00E612EC" w:rsidRDefault="000E4FD3" w:rsidP="00E612EC">
      <w:pPr>
        <w:keepLines/>
        <w:suppressAutoHyphens/>
        <w:spacing w:after="0" w:line="360" w:lineRule="auto"/>
        <w:ind w:firstLine="851"/>
        <w:jc w:val="both"/>
        <w:rPr>
          <w:color w:val="000000" w:themeColor="text1"/>
        </w:rPr>
      </w:pPr>
    </w:p>
    <w:p w:rsidR="000E4FD3" w:rsidRDefault="000E4FD3" w:rsidP="00261BAE">
      <w:pPr>
        <w:spacing w:after="0" w:line="360" w:lineRule="auto"/>
        <w:ind w:firstLine="708"/>
        <w:rPr>
          <w:color w:val="FF0000"/>
        </w:rPr>
      </w:pPr>
    </w:p>
    <w:p w:rsidR="00D1792C" w:rsidRPr="00E612EC" w:rsidRDefault="00D1792C" w:rsidP="00D1792C">
      <w:pPr>
        <w:pStyle w:val="2"/>
        <w:suppressAutoHyphens/>
        <w:spacing w:before="0" w:after="0" w:line="360" w:lineRule="auto"/>
        <w:jc w:val="center"/>
        <w:rPr>
          <w:rFonts w:ascii="Times New Roman" w:hAnsi="Times New Roman" w:cs="Times New Roman"/>
          <w:i w:val="0"/>
          <w:color w:val="000000" w:themeColor="text1"/>
          <w:sz w:val="30"/>
          <w:szCs w:val="30"/>
        </w:rPr>
      </w:pPr>
      <w:bookmarkStart w:id="149" w:name="_Toc472585585"/>
      <w:bookmarkStart w:id="150" w:name="_Toc530730250"/>
      <w:r w:rsidRPr="00E612EC">
        <w:rPr>
          <w:rFonts w:ascii="Times New Roman" w:hAnsi="Times New Roman" w:cs="Times New Roman"/>
          <w:i w:val="0"/>
          <w:color w:val="000000" w:themeColor="text1"/>
          <w:sz w:val="30"/>
          <w:szCs w:val="30"/>
        </w:rPr>
        <w:t>2.</w:t>
      </w:r>
      <w:r w:rsidR="00C73BB4" w:rsidRPr="00E612EC">
        <w:rPr>
          <w:rFonts w:ascii="Times New Roman" w:hAnsi="Times New Roman" w:cs="Times New Roman"/>
          <w:i w:val="0"/>
          <w:color w:val="000000" w:themeColor="text1"/>
          <w:sz w:val="30"/>
          <w:szCs w:val="30"/>
        </w:rPr>
        <w:t>9</w:t>
      </w:r>
      <w:r w:rsidRPr="00E612EC">
        <w:rPr>
          <w:rFonts w:ascii="Times New Roman" w:hAnsi="Times New Roman" w:cs="Times New Roman"/>
          <w:i w:val="0"/>
          <w:color w:val="000000" w:themeColor="text1"/>
          <w:sz w:val="30"/>
          <w:szCs w:val="30"/>
        </w:rPr>
        <w:t xml:space="preserve"> </w:t>
      </w:r>
      <w:r w:rsidR="00415F2B" w:rsidRPr="00E612EC">
        <w:rPr>
          <w:rFonts w:ascii="Times New Roman" w:hAnsi="Times New Roman" w:cs="Times New Roman"/>
          <w:i w:val="0"/>
          <w:color w:val="000000" w:themeColor="text1"/>
          <w:sz w:val="30"/>
          <w:szCs w:val="30"/>
        </w:rPr>
        <w:t xml:space="preserve">Санитарная очистка территории . </w:t>
      </w:r>
      <w:r w:rsidRPr="00E612EC">
        <w:rPr>
          <w:rFonts w:ascii="Times New Roman" w:hAnsi="Times New Roman" w:cs="Times New Roman"/>
          <w:i w:val="0"/>
          <w:color w:val="000000" w:themeColor="text1"/>
          <w:sz w:val="30"/>
          <w:szCs w:val="30"/>
        </w:rPr>
        <w:t>Размещение кладбищ</w:t>
      </w:r>
      <w:bookmarkEnd w:id="149"/>
      <w:bookmarkEnd w:id="150"/>
    </w:p>
    <w:p w:rsidR="00513909" w:rsidRPr="00513909" w:rsidRDefault="00415F2B" w:rsidP="00513909">
      <w:pPr>
        <w:keepLines/>
        <w:suppressAutoHyphens/>
        <w:spacing w:after="0" w:line="360" w:lineRule="auto"/>
        <w:ind w:firstLine="851"/>
        <w:jc w:val="both"/>
        <w:rPr>
          <w:color w:val="000000" w:themeColor="text1"/>
        </w:rPr>
      </w:pPr>
      <w:r w:rsidRPr="00E612EC">
        <w:rPr>
          <w:color w:val="000000" w:themeColor="text1"/>
        </w:rPr>
        <w:t>Застройка в МО «</w:t>
      </w:r>
      <w:r w:rsidR="00513909">
        <w:rPr>
          <w:color w:val="000000" w:themeColor="text1"/>
        </w:rPr>
        <w:t>Горнякское</w:t>
      </w:r>
      <w:r w:rsidRPr="00E612EC">
        <w:rPr>
          <w:color w:val="000000" w:themeColor="text1"/>
        </w:rPr>
        <w:t xml:space="preserve">» преимущественно малоэтажная, частные не канализованные постройки. </w:t>
      </w:r>
      <w:r w:rsidR="00513909" w:rsidRPr="00513909">
        <w:rPr>
          <w:color w:val="000000" w:themeColor="text1"/>
        </w:rPr>
        <w:t>Организация работ по сбору, вывозу, захоронению и обезвреживанию ТБО.</w:t>
      </w:r>
    </w:p>
    <w:p w:rsidR="00513909" w:rsidRPr="00513909" w:rsidRDefault="00513909" w:rsidP="00513909">
      <w:pPr>
        <w:keepLines/>
        <w:suppressAutoHyphens/>
        <w:spacing w:after="0" w:line="360" w:lineRule="auto"/>
        <w:ind w:firstLine="851"/>
        <w:jc w:val="both"/>
        <w:rPr>
          <w:color w:val="000000" w:themeColor="text1"/>
        </w:rPr>
      </w:pPr>
      <w:r w:rsidRPr="00513909">
        <w:rPr>
          <w:color w:val="000000" w:themeColor="text1"/>
        </w:rPr>
        <w:t>Выделяются следующие этапы обращения с отходами:</w:t>
      </w:r>
    </w:p>
    <w:p w:rsidR="00513909" w:rsidRPr="00513909" w:rsidRDefault="00513909" w:rsidP="00513909">
      <w:pPr>
        <w:keepLines/>
        <w:suppressAutoHyphens/>
        <w:spacing w:after="0" w:line="360" w:lineRule="auto"/>
        <w:ind w:left="1080"/>
        <w:jc w:val="both"/>
        <w:rPr>
          <w:color w:val="000000" w:themeColor="text1"/>
        </w:rPr>
      </w:pPr>
      <w:r w:rsidRPr="00513909">
        <w:rPr>
          <w:color w:val="000000" w:themeColor="text1"/>
        </w:rPr>
        <w:t>- образование (жилые и административные здания, школа, детский сад, магазины, ДК, и т.д.);</w:t>
      </w:r>
    </w:p>
    <w:p w:rsidR="00513909" w:rsidRPr="00513909" w:rsidRDefault="00513909" w:rsidP="00513909">
      <w:pPr>
        <w:keepLines/>
        <w:suppressAutoHyphens/>
        <w:spacing w:after="0" w:line="360" w:lineRule="auto"/>
        <w:ind w:left="1080"/>
        <w:jc w:val="both"/>
        <w:rPr>
          <w:color w:val="000000" w:themeColor="text1"/>
        </w:rPr>
      </w:pPr>
      <w:r w:rsidRPr="00513909">
        <w:rPr>
          <w:color w:val="000000" w:themeColor="text1"/>
        </w:rPr>
        <w:t>- сбор (транспортировка отходов к местам накопления отходов  на полигон г. Можга);</w:t>
      </w:r>
    </w:p>
    <w:p w:rsidR="00513909" w:rsidRDefault="00513909" w:rsidP="00513909">
      <w:pPr>
        <w:keepLines/>
        <w:suppressAutoHyphens/>
        <w:spacing w:after="0" w:line="360" w:lineRule="auto"/>
        <w:ind w:left="1080"/>
        <w:jc w:val="both"/>
        <w:rPr>
          <w:color w:val="000000" w:themeColor="text1"/>
        </w:rPr>
      </w:pPr>
      <w:r w:rsidRPr="00513909">
        <w:rPr>
          <w:color w:val="000000" w:themeColor="text1"/>
        </w:rPr>
        <w:t>- использование (фактически, в поселении производится использование многих видов образующихся отходов, для собственных нужд, например, пищевые отходы для корма домашних животных; ботва, сухие листья и ветки для компостирования, отходы бумаги и древесины для растопки печей и т.д.);</w:t>
      </w:r>
    </w:p>
    <w:p w:rsidR="00D1792C" w:rsidRDefault="00513909" w:rsidP="00513909">
      <w:pPr>
        <w:keepLines/>
        <w:suppressAutoHyphens/>
        <w:spacing w:after="0" w:line="360" w:lineRule="auto"/>
        <w:ind w:firstLine="851"/>
        <w:jc w:val="both"/>
        <w:rPr>
          <w:color w:val="000000" w:themeColor="text1"/>
        </w:rPr>
      </w:pPr>
      <w:r w:rsidRPr="00513909">
        <w:rPr>
          <w:color w:val="000000" w:themeColor="text1"/>
        </w:rPr>
        <w:t>Нормы накопления ТБО являются основным количественным параметром, дающим возможность правильно и перспективно рассчитать объем образования отходов от жилищного фонда и объектов инфраструктуры населенных пунктов.</w:t>
      </w:r>
    </w:p>
    <w:p w:rsidR="00513909" w:rsidRPr="00513909" w:rsidRDefault="00513909" w:rsidP="00513909">
      <w:pPr>
        <w:widowControl w:val="0"/>
        <w:shd w:val="clear" w:color="auto" w:fill="FFFFFF"/>
        <w:suppressAutoHyphens/>
        <w:rPr>
          <w:i/>
          <w:color w:val="000000" w:themeColor="text1"/>
        </w:rPr>
      </w:pPr>
    </w:p>
    <w:p w:rsidR="00513909" w:rsidRPr="00140FBD" w:rsidRDefault="00513909" w:rsidP="00513909">
      <w:pPr>
        <w:widowControl w:val="0"/>
        <w:shd w:val="clear" w:color="auto" w:fill="FFFFFF"/>
        <w:suppressAutoHyphens/>
        <w:ind w:left="840"/>
        <w:rPr>
          <w:rFonts w:eastAsia="Lucida Sans Unicode" w:cs="Mangal"/>
          <w:kern w:val="1"/>
          <w:lang w:eastAsia="zh-CN" w:bidi="hi-IN"/>
        </w:rPr>
      </w:pPr>
      <w:r w:rsidRPr="00DD01AD">
        <w:rPr>
          <w:i/>
          <w:color w:val="000000" w:themeColor="text1"/>
        </w:rPr>
        <w:t xml:space="preserve">Таблица </w:t>
      </w:r>
      <w:r>
        <w:rPr>
          <w:i/>
          <w:color w:val="000000" w:themeColor="text1"/>
        </w:rPr>
        <w:t>1</w:t>
      </w:r>
      <w:r w:rsidR="00D968AB">
        <w:rPr>
          <w:i/>
          <w:color w:val="000000" w:themeColor="text1"/>
        </w:rPr>
        <w:t>0</w:t>
      </w:r>
      <w:r>
        <w:rPr>
          <w:i/>
          <w:color w:val="000000" w:themeColor="text1"/>
        </w:rPr>
        <w:t xml:space="preserve">: </w:t>
      </w:r>
      <w:r w:rsidRPr="00513909">
        <w:rPr>
          <w:i/>
          <w:color w:val="000000" w:themeColor="text1"/>
        </w:rPr>
        <w:t>Нормы накопления ТБО для жилищного фонда и объектов общественного назначения</w:t>
      </w:r>
    </w:p>
    <w:tbl>
      <w:tblPr>
        <w:tblW w:w="10266" w:type="dxa"/>
        <w:tblInd w:w="108" w:type="dxa"/>
        <w:tblLayout w:type="fixed"/>
        <w:tblLook w:val="0000"/>
      </w:tblPr>
      <w:tblGrid>
        <w:gridCol w:w="6300"/>
        <w:gridCol w:w="1980"/>
        <w:gridCol w:w="1986"/>
      </w:tblGrid>
      <w:tr w:rsidR="00513909" w:rsidRPr="00140FBD" w:rsidTr="00513909">
        <w:trPr>
          <w:trHeight w:val="460"/>
        </w:trPr>
        <w:tc>
          <w:tcPr>
            <w:tcW w:w="630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ind w:firstLine="87"/>
              <w:jc w:val="center"/>
              <w:rPr>
                <w:rFonts w:eastAsia="Lucida Sans Unicode" w:cs="Mangal"/>
                <w:kern w:val="1"/>
                <w:lang w:eastAsia="zh-CN" w:bidi="hi-IN"/>
              </w:rPr>
            </w:pPr>
            <w:r w:rsidRPr="00140FBD">
              <w:rPr>
                <w:rFonts w:eastAsia="Lucida Sans Unicode" w:cs="Mangal"/>
                <w:kern w:val="1"/>
                <w:lang w:eastAsia="zh-CN" w:bidi="hi-IN"/>
              </w:rPr>
              <w:t>Наименование объектов</w:t>
            </w:r>
          </w:p>
        </w:tc>
        <w:tc>
          <w:tcPr>
            <w:tcW w:w="198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jc w:val="center"/>
              <w:rPr>
                <w:rFonts w:eastAsia="Lucida Sans Unicode" w:cs="Mangal"/>
                <w:spacing w:val="4"/>
                <w:kern w:val="1"/>
                <w:lang w:eastAsia="zh-CN" w:bidi="hi-IN"/>
              </w:rPr>
            </w:pPr>
            <w:r w:rsidRPr="00140FBD">
              <w:rPr>
                <w:rFonts w:eastAsia="Lucida Sans Unicode" w:cs="Mangal"/>
                <w:kern w:val="1"/>
                <w:lang w:eastAsia="zh-CN" w:bidi="hi-IN"/>
              </w:rPr>
              <w:t>Единица измерения</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909" w:rsidRPr="00140FBD" w:rsidRDefault="00513909" w:rsidP="00513909">
            <w:pPr>
              <w:widowControl w:val="0"/>
              <w:tabs>
                <w:tab w:val="left" w:pos="9425"/>
                <w:tab w:val="left" w:pos="9708"/>
              </w:tabs>
              <w:suppressAutoHyphens/>
              <w:ind w:left="-166" w:right="-108"/>
              <w:jc w:val="center"/>
              <w:rPr>
                <w:rFonts w:eastAsia="Lucida Sans Unicode" w:cs="Mangal"/>
                <w:kern w:val="1"/>
                <w:lang w:eastAsia="zh-CN" w:bidi="hi-IN"/>
              </w:rPr>
            </w:pPr>
            <w:r w:rsidRPr="00140FBD">
              <w:rPr>
                <w:rFonts w:eastAsia="Lucida Sans Unicode" w:cs="Mangal"/>
                <w:spacing w:val="4"/>
                <w:kern w:val="1"/>
                <w:lang w:eastAsia="zh-CN" w:bidi="hi-IN"/>
              </w:rPr>
              <w:t>Нормы накопления ТБО, м</w:t>
            </w:r>
            <w:r w:rsidRPr="00140FBD">
              <w:rPr>
                <w:rFonts w:eastAsia="Lucida Sans Unicode" w:cs="Mangal"/>
                <w:spacing w:val="4"/>
                <w:kern w:val="1"/>
                <w:vertAlign w:val="superscript"/>
                <w:lang w:eastAsia="zh-CN" w:bidi="hi-IN"/>
              </w:rPr>
              <w:t>3</w:t>
            </w:r>
            <w:r w:rsidRPr="00140FBD">
              <w:rPr>
                <w:rFonts w:eastAsia="Lucida Sans Unicode" w:cs="Mangal"/>
                <w:spacing w:val="4"/>
                <w:kern w:val="1"/>
                <w:lang w:eastAsia="zh-CN" w:bidi="hi-IN"/>
              </w:rPr>
              <w:t>/год</w:t>
            </w:r>
          </w:p>
        </w:tc>
      </w:tr>
      <w:tr w:rsidR="00513909" w:rsidRPr="00140FBD" w:rsidTr="00513909">
        <w:trPr>
          <w:trHeight w:hRule="exact" w:val="340"/>
        </w:trPr>
        <w:tc>
          <w:tcPr>
            <w:tcW w:w="630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rPr>
                <w:rFonts w:eastAsia="Lucida Sans Unicode" w:cs="Mangal"/>
                <w:kern w:val="1"/>
                <w:lang w:eastAsia="zh-CN" w:bidi="hi-IN"/>
              </w:rPr>
            </w:pPr>
            <w:r w:rsidRPr="00140FBD">
              <w:rPr>
                <w:rFonts w:eastAsia="Lucida Sans Unicode" w:cs="Mangal"/>
                <w:kern w:val="1"/>
                <w:lang w:eastAsia="zh-CN" w:bidi="hi-IN"/>
              </w:rPr>
              <w:t xml:space="preserve">Неблагоустроенный жилищный фонд </w:t>
            </w:r>
          </w:p>
        </w:tc>
        <w:tc>
          <w:tcPr>
            <w:tcW w:w="198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rPr>
                <w:rFonts w:eastAsia="Lucida Sans Unicode" w:cs="Mangal"/>
                <w:kern w:val="1"/>
                <w:lang w:eastAsia="zh-CN" w:bidi="hi-IN"/>
              </w:rPr>
            </w:pPr>
            <w:r w:rsidRPr="00140FBD">
              <w:rPr>
                <w:rFonts w:eastAsia="Lucida Sans Unicode" w:cs="Mangal"/>
                <w:kern w:val="1"/>
                <w:lang w:eastAsia="zh-CN" w:bidi="hi-IN"/>
              </w:rPr>
              <w:t>1 человек</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909" w:rsidRPr="00140FBD" w:rsidRDefault="00513909" w:rsidP="00513909">
            <w:pPr>
              <w:widowControl w:val="0"/>
              <w:suppressAutoHyphens/>
              <w:ind w:left="-108" w:right="57"/>
              <w:jc w:val="right"/>
              <w:rPr>
                <w:rFonts w:eastAsia="Lucida Sans Unicode" w:cs="Mangal"/>
                <w:kern w:val="1"/>
                <w:lang w:eastAsia="zh-CN" w:bidi="hi-IN"/>
              </w:rPr>
            </w:pPr>
            <w:r w:rsidRPr="00140FBD">
              <w:rPr>
                <w:rFonts w:eastAsia="Lucida Sans Unicode" w:cs="Mangal"/>
                <w:kern w:val="1"/>
                <w:lang w:eastAsia="zh-CN" w:bidi="hi-IN"/>
              </w:rPr>
              <w:t>3,</w:t>
            </w:r>
            <w:r>
              <w:rPr>
                <w:rFonts w:eastAsia="Lucida Sans Unicode" w:cs="Mangal"/>
                <w:kern w:val="1"/>
                <w:lang w:eastAsia="zh-CN" w:bidi="hi-IN"/>
              </w:rPr>
              <w:t>5</w:t>
            </w:r>
          </w:p>
        </w:tc>
      </w:tr>
      <w:tr w:rsidR="00513909" w:rsidRPr="00140FBD" w:rsidTr="00513909">
        <w:tc>
          <w:tcPr>
            <w:tcW w:w="630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ind w:right="-108"/>
              <w:rPr>
                <w:rFonts w:eastAsia="Lucida Sans Unicode" w:cs="Mangal"/>
                <w:kern w:val="1"/>
                <w:lang w:eastAsia="zh-CN" w:bidi="hi-IN"/>
              </w:rPr>
            </w:pPr>
            <w:r w:rsidRPr="00140FBD">
              <w:rPr>
                <w:rFonts w:eastAsia="Lucida Sans Unicode" w:cs="Mangal"/>
                <w:kern w:val="1"/>
                <w:lang w:eastAsia="zh-CN" w:bidi="hi-IN"/>
              </w:rPr>
              <w:t>ФАП</w:t>
            </w:r>
          </w:p>
        </w:tc>
        <w:tc>
          <w:tcPr>
            <w:tcW w:w="198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rPr>
                <w:rFonts w:eastAsia="Lucida Sans Unicode" w:cs="Mangal"/>
                <w:kern w:val="1"/>
                <w:lang w:eastAsia="zh-CN" w:bidi="hi-IN"/>
              </w:rPr>
            </w:pPr>
            <w:r w:rsidRPr="00140FBD">
              <w:rPr>
                <w:rFonts w:eastAsia="Lucida Sans Unicode" w:cs="Mangal"/>
                <w:kern w:val="1"/>
                <w:lang w:eastAsia="zh-CN" w:bidi="hi-IN"/>
              </w:rPr>
              <w:t>1 посещение</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909" w:rsidRPr="00140FBD" w:rsidRDefault="00513909" w:rsidP="00513909">
            <w:pPr>
              <w:widowControl w:val="0"/>
              <w:suppressAutoHyphens/>
              <w:ind w:right="72"/>
              <w:jc w:val="right"/>
              <w:rPr>
                <w:rFonts w:eastAsia="Lucida Sans Unicode" w:cs="Mangal"/>
                <w:kern w:val="1"/>
                <w:lang w:eastAsia="zh-CN" w:bidi="hi-IN"/>
              </w:rPr>
            </w:pPr>
            <w:r w:rsidRPr="00140FBD">
              <w:rPr>
                <w:rFonts w:eastAsia="Lucida Sans Unicode" w:cs="Mangal"/>
                <w:kern w:val="1"/>
                <w:lang w:eastAsia="zh-CN" w:bidi="hi-IN"/>
              </w:rPr>
              <w:t>0,007</w:t>
            </w:r>
          </w:p>
        </w:tc>
      </w:tr>
      <w:tr w:rsidR="00513909" w:rsidRPr="00140FBD" w:rsidTr="00513909">
        <w:tc>
          <w:tcPr>
            <w:tcW w:w="630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ind w:right="-108"/>
              <w:rPr>
                <w:rFonts w:eastAsia="Lucida Sans Unicode" w:cs="Mangal"/>
                <w:kern w:val="1"/>
                <w:lang w:eastAsia="zh-CN" w:bidi="hi-IN"/>
              </w:rPr>
            </w:pPr>
            <w:r w:rsidRPr="00140FBD">
              <w:rPr>
                <w:rFonts w:eastAsia="Lucida Sans Unicode" w:cs="Mangal"/>
                <w:kern w:val="1"/>
                <w:lang w:eastAsia="zh-CN" w:bidi="hi-IN"/>
              </w:rPr>
              <w:t>Школы, детские сады</w:t>
            </w:r>
          </w:p>
        </w:tc>
        <w:tc>
          <w:tcPr>
            <w:tcW w:w="198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rPr>
                <w:rFonts w:eastAsia="Lucida Sans Unicode" w:cs="Mangal"/>
                <w:kern w:val="1"/>
                <w:lang w:eastAsia="zh-CN" w:bidi="hi-IN"/>
              </w:rPr>
            </w:pPr>
            <w:r w:rsidRPr="00140FBD">
              <w:rPr>
                <w:rFonts w:eastAsia="Lucida Sans Unicode" w:cs="Mangal"/>
                <w:kern w:val="1"/>
                <w:lang w:eastAsia="zh-CN" w:bidi="hi-IN"/>
              </w:rPr>
              <w:t>1 учащийся</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909" w:rsidRPr="00140FBD" w:rsidRDefault="00513909" w:rsidP="00513909">
            <w:pPr>
              <w:widowControl w:val="0"/>
              <w:suppressAutoHyphens/>
              <w:ind w:right="72"/>
              <w:jc w:val="right"/>
              <w:rPr>
                <w:rFonts w:eastAsia="Lucida Sans Unicode" w:cs="Mangal"/>
                <w:kern w:val="1"/>
                <w:lang w:eastAsia="zh-CN" w:bidi="hi-IN"/>
              </w:rPr>
            </w:pPr>
            <w:r w:rsidRPr="00140FBD">
              <w:rPr>
                <w:rFonts w:eastAsia="Lucida Sans Unicode" w:cs="Mangal"/>
                <w:kern w:val="1"/>
                <w:lang w:eastAsia="zh-CN" w:bidi="hi-IN"/>
              </w:rPr>
              <w:t>0,12</w:t>
            </w:r>
          </w:p>
        </w:tc>
      </w:tr>
      <w:tr w:rsidR="00513909" w:rsidRPr="00140FBD" w:rsidTr="00513909">
        <w:tc>
          <w:tcPr>
            <w:tcW w:w="630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ind w:right="-108"/>
              <w:rPr>
                <w:rFonts w:eastAsia="Lucida Sans Unicode" w:cs="Mangal"/>
                <w:kern w:val="1"/>
                <w:lang w:eastAsia="zh-CN" w:bidi="hi-IN"/>
              </w:rPr>
            </w:pPr>
            <w:r w:rsidRPr="00140FBD">
              <w:rPr>
                <w:rFonts w:eastAsia="Lucida Sans Unicode" w:cs="Mangal"/>
                <w:kern w:val="1"/>
                <w:lang w:eastAsia="zh-CN" w:bidi="hi-IN"/>
              </w:rPr>
              <w:t>Магазины</w:t>
            </w:r>
          </w:p>
        </w:tc>
        <w:tc>
          <w:tcPr>
            <w:tcW w:w="198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rPr>
                <w:rFonts w:eastAsia="Lucida Sans Unicode" w:cs="Mangal"/>
                <w:kern w:val="1"/>
                <w:lang w:eastAsia="zh-CN" w:bidi="hi-IN"/>
              </w:rPr>
            </w:pPr>
            <w:r w:rsidRPr="00140FBD">
              <w:rPr>
                <w:rFonts w:eastAsia="Lucida Sans Unicode" w:cs="Mangal"/>
                <w:kern w:val="1"/>
                <w:lang w:eastAsia="zh-CN" w:bidi="hi-IN"/>
              </w:rPr>
              <w:t>1м</w:t>
            </w:r>
            <w:r w:rsidRPr="00140FBD">
              <w:rPr>
                <w:rFonts w:eastAsia="Lucida Sans Unicode" w:cs="Mangal"/>
                <w:kern w:val="1"/>
                <w:vertAlign w:val="superscript"/>
                <w:lang w:eastAsia="zh-CN" w:bidi="hi-IN"/>
              </w:rPr>
              <w:t>2</w:t>
            </w:r>
            <w:r w:rsidRPr="00140FBD">
              <w:rPr>
                <w:rFonts w:eastAsia="Lucida Sans Unicode" w:cs="Mangal"/>
                <w:kern w:val="1"/>
                <w:lang w:eastAsia="zh-CN" w:bidi="hi-IN"/>
              </w:rPr>
              <w:t>торг. площ.</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909" w:rsidRPr="00140FBD" w:rsidRDefault="00513909" w:rsidP="00513909">
            <w:pPr>
              <w:widowControl w:val="0"/>
              <w:suppressAutoHyphens/>
              <w:ind w:right="72"/>
              <w:jc w:val="right"/>
              <w:rPr>
                <w:rFonts w:eastAsia="Lucida Sans Unicode" w:cs="Mangal"/>
                <w:kern w:val="1"/>
                <w:lang w:eastAsia="zh-CN" w:bidi="hi-IN"/>
              </w:rPr>
            </w:pPr>
            <w:r w:rsidRPr="00140FBD">
              <w:rPr>
                <w:rFonts w:eastAsia="Lucida Sans Unicode" w:cs="Mangal"/>
                <w:kern w:val="1"/>
                <w:lang w:eastAsia="zh-CN" w:bidi="hi-IN"/>
              </w:rPr>
              <w:t>1,74</w:t>
            </w:r>
          </w:p>
        </w:tc>
      </w:tr>
      <w:tr w:rsidR="00513909" w:rsidRPr="00140FBD" w:rsidTr="00513909">
        <w:tc>
          <w:tcPr>
            <w:tcW w:w="630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ind w:right="-108"/>
              <w:rPr>
                <w:rFonts w:eastAsia="Lucida Sans Unicode" w:cs="Mangal"/>
                <w:kern w:val="1"/>
                <w:lang w:eastAsia="zh-CN" w:bidi="hi-IN"/>
              </w:rPr>
            </w:pPr>
            <w:r w:rsidRPr="00140FBD">
              <w:rPr>
                <w:rFonts w:eastAsia="Lucida Sans Unicode" w:cs="Mangal"/>
                <w:kern w:val="1"/>
                <w:lang w:eastAsia="zh-CN" w:bidi="hi-IN"/>
              </w:rPr>
              <w:t xml:space="preserve">Кинотеатры, клубы, дома культуры, </w:t>
            </w:r>
          </w:p>
        </w:tc>
        <w:tc>
          <w:tcPr>
            <w:tcW w:w="198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rPr>
                <w:rFonts w:eastAsia="Lucida Sans Unicode" w:cs="Mangal"/>
                <w:kern w:val="1"/>
                <w:lang w:eastAsia="zh-CN" w:bidi="hi-IN"/>
              </w:rPr>
            </w:pPr>
            <w:r w:rsidRPr="00140FBD">
              <w:rPr>
                <w:rFonts w:eastAsia="Lucida Sans Unicode" w:cs="Mangal"/>
                <w:kern w:val="1"/>
                <w:lang w:eastAsia="zh-CN" w:bidi="hi-IN"/>
              </w:rPr>
              <w:t>1 место</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909" w:rsidRPr="00140FBD" w:rsidRDefault="00513909" w:rsidP="00513909">
            <w:pPr>
              <w:widowControl w:val="0"/>
              <w:suppressAutoHyphens/>
              <w:ind w:right="72"/>
              <w:jc w:val="right"/>
              <w:rPr>
                <w:rFonts w:eastAsia="Lucida Sans Unicode" w:cs="Mangal"/>
                <w:kern w:val="1"/>
                <w:lang w:eastAsia="zh-CN" w:bidi="hi-IN"/>
              </w:rPr>
            </w:pPr>
            <w:r w:rsidRPr="00140FBD">
              <w:rPr>
                <w:rFonts w:eastAsia="Lucida Sans Unicode" w:cs="Mangal"/>
                <w:kern w:val="1"/>
                <w:lang w:eastAsia="zh-CN" w:bidi="hi-IN"/>
              </w:rPr>
              <w:t>0,</w:t>
            </w:r>
            <w:r>
              <w:rPr>
                <w:rFonts w:eastAsia="Lucida Sans Unicode" w:cs="Mangal"/>
                <w:kern w:val="1"/>
                <w:lang w:eastAsia="zh-CN" w:bidi="hi-IN"/>
              </w:rPr>
              <w:t>90</w:t>
            </w:r>
          </w:p>
        </w:tc>
      </w:tr>
      <w:tr w:rsidR="00513909" w:rsidRPr="00140FBD" w:rsidTr="00513909">
        <w:tc>
          <w:tcPr>
            <w:tcW w:w="630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ind w:right="-108"/>
              <w:rPr>
                <w:rFonts w:eastAsia="Lucida Sans Unicode" w:cs="Mangal"/>
                <w:kern w:val="1"/>
                <w:lang w:eastAsia="zh-CN" w:bidi="hi-IN"/>
              </w:rPr>
            </w:pPr>
            <w:r w:rsidRPr="00140FBD">
              <w:rPr>
                <w:rFonts w:eastAsia="Lucida Sans Unicode" w:cs="Mangal"/>
                <w:kern w:val="1"/>
                <w:lang w:eastAsia="zh-CN" w:bidi="hi-IN"/>
              </w:rPr>
              <w:t>Административные и др. учреждения</w:t>
            </w:r>
          </w:p>
        </w:tc>
        <w:tc>
          <w:tcPr>
            <w:tcW w:w="1980" w:type="dxa"/>
            <w:tcBorders>
              <w:top w:val="single" w:sz="4" w:space="0" w:color="000000"/>
              <w:left w:val="single" w:sz="4" w:space="0" w:color="000000"/>
              <w:bottom w:val="single" w:sz="4" w:space="0" w:color="000000"/>
            </w:tcBorders>
            <w:shd w:val="clear" w:color="auto" w:fill="auto"/>
            <w:vAlign w:val="center"/>
          </w:tcPr>
          <w:p w:rsidR="00513909" w:rsidRPr="00140FBD" w:rsidRDefault="00513909" w:rsidP="00513909">
            <w:pPr>
              <w:widowControl w:val="0"/>
              <w:suppressAutoHyphens/>
              <w:rPr>
                <w:rFonts w:eastAsia="Lucida Sans Unicode" w:cs="Mangal"/>
                <w:kern w:val="1"/>
                <w:lang w:eastAsia="zh-CN" w:bidi="hi-IN"/>
              </w:rPr>
            </w:pPr>
            <w:r w:rsidRPr="00140FBD">
              <w:rPr>
                <w:rFonts w:eastAsia="Lucida Sans Unicode" w:cs="Mangal"/>
                <w:kern w:val="1"/>
                <w:lang w:eastAsia="zh-CN" w:bidi="hi-IN"/>
              </w:rPr>
              <w:t>1 сотрудник</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909" w:rsidRPr="00140FBD" w:rsidRDefault="00513909" w:rsidP="00513909">
            <w:pPr>
              <w:widowControl w:val="0"/>
              <w:suppressAutoHyphens/>
              <w:ind w:right="72"/>
              <w:jc w:val="right"/>
              <w:rPr>
                <w:rFonts w:eastAsia="Lucida Sans Unicode" w:cs="Mangal"/>
                <w:kern w:val="1"/>
                <w:lang w:eastAsia="zh-CN" w:bidi="hi-IN"/>
              </w:rPr>
            </w:pPr>
            <w:r w:rsidRPr="00140FBD">
              <w:rPr>
                <w:rFonts w:eastAsia="Lucida Sans Unicode" w:cs="Mangal"/>
                <w:kern w:val="1"/>
                <w:lang w:eastAsia="zh-CN" w:bidi="hi-IN"/>
              </w:rPr>
              <w:t>1,19</w:t>
            </w:r>
          </w:p>
        </w:tc>
      </w:tr>
    </w:tbl>
    <w:p w:rsidR="00513909" w:rsidRPr="00E612EC" w:rsidRDefault="00513909" w:rsidP="00513909">
      <w:pPr>
        <w:keepLines/>
        <w:suppressAutoHyphens/>
        <w:spacing w:after="0" w:line="360" w:lineRule="auto"/>
        <w:ind w:firstLine="851"/>
        <w:jc w:val="both"/>
        <w:rPr>
          <w:color w:val="000000" w:themeColor="text1"/>
        </w:rPr>
      </w:pP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lastRenderedPageBreak/>
        <w:t>Согласно ст.18 ФЗ от 04.05.1999 №96-ФЗ «Об охране атмосферного воздуха»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 xml:space="preserve">В комплекс по санитарной очистке территории сельского поселения  входят сбор, удаление, обеззараживание с последующей утилизацией жидких, твердых хозяйственно-бытовых отходов. </w:t>
      </w: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При санитарной очистке населенных пунктов поселения необходимо выполнять следующие мероприятия:</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очистку жилых домов, общественных зданий и прилегающих к ним территорий производить коммунальным транспортом регулярно и в кратчайшие сроки;</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максимально механизировать все процессы очистки, поливки, полностью исключить ручные работы с отходами;</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обеспечить герметичность емкостей для вывозки отходов;</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обезвреживание отходов производить в местах, установленных для этой цели;</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транспортировать жидкие отходы на сливную станцию очистных сооружений;</w:t>
      </w:r>
    </w:p>
    <w:p w:rsidR="00AF3686"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AF3686" w:rsidRPr="00E612EC">
        <w:rPr>
          <w:color w:val="000000" w:themeColor="text1"/>
        </w:rPr>
        <w:t>обезвреживание и захоронение трупов животных производить в отведенном для этой цели месте (скотомогильнике).</w:t>
      </w:r>
    </w:p>
    <w:p w:rsidR="00AF3686" w:rsidRPr="000C3D0E" w:rsidRDefault="00AF3686" w:rsidP="00415F2B">
      <w:pPr>
        <w:keepNext/>
        <w:keepLines/>
        <w:spacing w:line="360" w:lineRule="auto"/>
        <w:contextualSpacing/>
        <w:rPr>
          <w:color w:val="FF0000"/>
        </w:rPr>
      </w:pPr>
    </w:p>
    <w:p w:rsidR="000E4FD3" w:rsidRDefault="00AF3686" w:rsidP="00513909">
      <w:pPr>
        <w:keepLines/>
        <w:suppressAutoHyphens/>
        <w:spacing w:after="0" w:line="360" w:lineRule="auto"/>
        <w:ind w:firstLine="851"/>
        <w:jc w:val="center"/>
        <w:rPr>
          <w:color w:val="000000" w:themeColor="text1"/>
        </w:rPr>
      </w:pPr>
      <w:r w:rsidRPr="00E612EC">
        <w:rPr>
          <w:color w:val="000000" w:themeColor="text1"/>
        </w:rPr>
        <w:t>Проектные предложения</w:t>
      </w:r>
    </w:p>
    <w:p w:rsidR="00513909" w:rsidRPr="00E612EC" w:rsidRDefault="00513909" w:rsidP="00513909">
      <w:pPr>
        <w:keepLines/>
        <w:suppressAutoHyphens/>
        <w:spacing w:after="0" w:line="360" w:lineRule="auto"/>
        <w:ind w:firstLine="851"/>
        <w:jc w:val="center"/>
        <w:rPr>
          <w:color w:val="000000" w:themeColor="text1"/>
        </w:rPr>
      </w:pPr>
    </w:p>
    <w:p w:rsidR="00AF3686" w:rsidRPr="00E612EC" w:rsidRDefault="00AF3686" w:rsidP="00E612EC">
      <w:pPr>
        <w:keepLines/>
        <w:suppressAutoHyphens/>
        <w:spacing w:after="0" w:line="360" w:lineRule="auto"/>
        <w:ind w:firstLine="851"/>
        <w:jc w:val="both"/>
        <w:rPr>
          <w:color w:val="000000" w:themeColor="text1"/>
        </w:rPr>
      </w:pPr>
      <w:r w:rsidRPr="00E612EC">
        <w:rPr>
          <w:color w:val="000000" w:themeColor="text1"/>
        </w:rPr>
        <w:t>Для стабилизации и дальнейшего решения проблемы санитарной очистки территории поселения Генеральным планом предлагается разработать схему обращения с отходами, в составе которой должны быть предусмотрены следующие меры:</w:t>
      </w:r>
    </w:p>
    <w:p w:rsidR="00AF3686" w:rsidRPr="00A254DD" w:rsidRDefault="00AF3686" w:rsidP="005965D5">
      <w:pPr>
        <w:pStyle w:val="af2"/>
        <w:keepLines/>
        <w:numPr>
          <w:ilvl w:val="1"/>
          <w:numId w:val="36"/>
        </w:numPr>
        <w:suppressAutoHyphens/>
        <w:spacing w:after="0" w:line="360" w:lineRule="auto"/>
        <w:jc w:val="both"/>
        <w:rPr>
          <w:color w:val="000000" w:themeColor="text1"/>
        </w:rPr>
      </w:pPr>
      <w:r w:rsidRPr="00A254DD">
        <w:rPr>
          <w:color w:val="000000" w:themeColor="text1"/>
        </w:rPr>
        <w:lastRenderedPageBreak/>
        <w:t>выявление всех несанкционированных свалок и их рекультивация;</w:t>
      </w:r>
    </w:p>
    <w:p w:rsidR="00A254DD" w:rsidRDefault="00A254DD" w:rsidP="005965D5">
      <w:pPr>
        <w:pStyle w:val="af6"/>
        <w:numPr>
          <w:ilvl w:val="1"/>
          <w:numId w:val="36"/>
        </w:numPr>
        <w:tabs>
          <w:tab w:val="left" w:pos="5103"/>
        </w:tabs>
        <w:suppressAutoHyphens/>
        <w:spacing w:after="0" w:line="360" w:lineRule="auto"/>
        <w:jc w:val="both"/>
      </w:pPr>
      <w:r>
        <w:t>внедрение комплексной механизации санитарной очистки, повышение ее технического уровня и надежности. Необходимо обновить парк контейнеров и специальной техники, привести в соответствие санитарным правилам места накопления и хранения ТБО.</w:t>
      </w:r>
    </w:p>
    <w:p w:rsidR="00A254DD" w:rsidRDefault="00A254DD" w:rsidP="005965D5">
      <w:pPr>
        <w:pStyle w:val="af6"/>
        <w:numPr>
          <w:ilvl w:val="1"/>
          <w:numId w:val="36"/>
        </w:numPr>
        <w:tabs>
          <w:tab w:val="left" w:pos="5103"/>
        </w:tabs>
        <w:suppressAutoHyphens/>
        <w:spacing w:after="0" w:line="360" w:lineRule="auto"/>
        <w:jc w:val="both"/>
      </w:pPr>
      <w:r>
        <w:t>разработка и реализация инвестиционных проектов по обращению с отходами производства и потребления.</w:t>
      </w:r>
    </w:p>
    <w:p w:rsidR="00A254DD" w:rsidRPr="00E612EC" w:rsidRDefault="00A254DD" w:rsidP="00E612EC">
      <w:pPr>
        <w:keepLines/>
        <w:suppressAutoHyphens/>
        <w:spacing w:after="0" w:line="360" w:lineRule="auto"/>
        <w:ind w:firstLine="851"/>
        <w:jc w:val="both"/>
        <w:rPr>
          <w:color w:val="000000" w:themeColor="text1"/>
        </w:rPr>
      </w:pPr>
    </w:p>
    <w:p w:rsidR="0006214C" w:rsidRPr="000C3D0E" w:rsidRDefault="0006214C" w:rsidP="00415F2B">
      <w:pPr>
        <w:keepNext/>
        <w:keepLines/>
        <w:spacing w:line="360" w:lineRule="auto"/>
        <w:contextualSpacing/>
        <w:rPr>
          <w:color w:val="FF0000"/>
        </w:rPr>
      </w:pPr>
    </w:p>
    <w:p w:rsidR="00D1792C" w:rsidRPr="00E612EC" w:rsidRDefault="00D1792C" w:rsidP="00E612EC">
      <w:pPr>
        <w:keepLines/>
        <w:suppressAutoHyphens/>
        <w:spacing w:after="0" w:line="360" w:lineRule="auto"/>
        <w:ind w:firstLine="851"/>
        <w:jc w:val="center"/>
        <w:rPr>
          <w:color w:val="000000" w:themeColor="text1"/>
        </w:rPr>
      </w:pPr>
      <w:r w:rsidRPr="00E612EC">
        <w:rPr>
          <w:color w:val="000000" w:themeColor="text1"/>
        </w:rPr>
        <w:t>Размещение кладбищ</w:t>
      </w:r>
    </w:p>
    <w:p w:rsidR="00D1631F" w:rsidRDefault="00D1631F" w:rsidP="00E612EC">
      <w:pPr>
        <w:keepLines/>
        <w:suppressAutoHyphens/>
        <w:spacing w:after="0" w:line="360" w:lineRule="auto"/>
        <w:ind w:firstLine="851"/>
        <w:jc w:val="both"/>
        <w:rPr>
          <w:rFonts w:ascii="TimesNewRoman" w:hAnsi="TimesNewRoman"/>
          <w:color w:val="000000"/>
        </w:rPr>
      </w:pPr>
      <w:r>
        <w:rPr>
          <w:rFonts w:ascii="TimesNewRoman" w:hAnsi="TimesNewRoman"/>
          <w:color w:val="000000"/>
        </w:rPr>
        <w:t>На территории МО «Горнякское» находятся два действующих кладбища. Севернее с.Горняк, площадью 1,3 га, и восточнее д.Бальзяшур, площадью 0,2га.</w:t>
      </w:r>
    </w:p>
    <w:p w:rsidR="000C3D0E" w:rsidRPr="00E612EC" w:rsidRDefault="000C3D0E" w:rsidP="00E612EC">
      <w:pPr>
        <w:keepLines/>
        <w:suppressAutoHyphens/>
        <w:spacing w:after="0" w:line="360" w:lineRule="auto"/>
        <w:ind w:firstLine="851"/>
        <w:jc w:val="both"/>
        <w:rPr>
          <w:color w:val="000000" w:themeColor="text1"/>
        </w:rPr>
      </w:pPr>
      <w:r w:rsidRPr="00E612EC">
        <w:rPr>
          <w:color w:val="000000" w:themeColor="text1"/>
        </w:rPr>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w:t>
      </w:r>
      <w:smartTag w:uri="urn:schemas-microsoft-com:office:smarttags" w:element="metricconverter">
        <w:smartTagPr>
          <w:attr w:name="ProductID" w:val="0,24 га"/>
        </w:smartTagPr>
        <w:r w:rsidRPr="00E612EC">
          <w:rPr>
            <w:color w:val="000000" w:themeColor="text1"/>
          </w:rPr>
          <w:t>0,24 га</w:t>
        </w:r>
      </w:smartTag>
      <w:r w:rsidRPr="00E612EC">
        <w:rPr>
          <w:color w:val="000000" w:themeColor="text1"/>
        </w:rPr>
        <w:t xml:space="preserve"> площади кладбища. Таким образом, на расчетный срок при численности населения, равной 38</w:t>
      </w:r>
      <w:r w:rsidR="00D1631F">
        <w:rPr>
          <w:color w:val="000000" w:themeColor="text1"/>
        </w:rPr>
        <w:t>2</w:t>
      </w:r>
      <w:r w:rsidRPr="00E612EC">
        <w:rPr>
          <w:color w:val="000000" w:themeColor="text1"/>
        </w:rPr>
        <w:t xml:space="preserve">4 человек, необходимо обеспечить наличие свободной площади территорий ритуального значения не менее 1,0 га. </w:t>
      </w:r>
    </w:p>
    <w:p w:rsidR="000C3D0E" w:rsidRPr="00415F2B" w:rsidRDefault="000C3D0E" w:rsidP="00415F2B">
      <w:pPr>
        <w:suppressAutoHyphens/>
        <w:spacing w:line="360" w:lineRule="auto"/>
        <w:ind w:firstLine="708"/>
        <w:contextualSpacing/>
        <w:jc w:val="both"/>
        <w:rPr>
          <w:color w:val="FF0000"/>
        </w:rPr>
      </w:pPr>
    </w:p>
    <w:p w:rsidR="00D1792C" w:rsidRDefault="00D1792C" w:rsidP="00D1792C">
      <w:pPr>
        <w:pStyle w:val="af2"/>
        <w:spacing w:line="360" w:lineRule="auto"/>
        <w:ind w:left="0" w:firstLine="851"/>
        <w:jc w:val="both"/>
      </w:pPr>
    </w:p>
    <w:p w:rsidR="00D1792C" w:rsidRDefault="00C73BB4" w:rsidP="00E612EC">
      <w:pPr>
        <w:pStyle w:val="2"/>
        <w:suppressAutoHyphens/>
        <w:spacing w:before="0" w:after="0" w:line="360" w:lineRule="auto"/>
        <w:jc w:val="center"/>
        <w:rPr>
          <w:rFonts w:ascii="Times New Roman" w:hAnsi="Times New Roman" w:cs="Times New Roman"/>
          <w:i w:val="0"/>
          <w:sz w:val="30"/>
          <w:szCs w:val="30"/>
        </w:rPr>
      </w:pPr>
      <w:bookmarkStart w:id="151" w:name="_Toc472585586"/>
      <w:bookmarkStart w:id="152" w:name="_Toc530730251"/>
      <w:r>
        <w:rPr>
          <w:rFonts w:ascii="Times New Roman" w:hAnsi="Times New Roman" w:cs="Times New Roman"/>
          <w:i w:val="0"/>
          <w:sz w:val="30"/>
          <w:szCs w:val="30"/>
        </w:rPr>
        <w:t>2.10</w:t>
      </w:r>
      <w:r w:rsidR="00E612EC">
        <w:rPr>
          <w:rFonts w:ascii="Times New Roman" w:hAnsi="Times New Roman" w:cs="Times New Roman"/>
          <w:i w:val="0"/>
          <w:sz w:val="30"/>
          <w:szCs w:val="30"/>
        </w:rPr>
        <w:t xml:space="preserve"> </w:t>
      </w:r>
      <w:r w:rsidR="00D1792C">
        <w:rPr>
          <w:rFonts w:ascii="Times New Roman" w:hAnsi="Times New Roman" w:cs="Times New Roman"/>
          <w:i w:val="0"/>
          <w:sz w:val="30"/>
          <w:szCs w:val="30"/>
        </w:rPr>
        <w:t>Санитарно-экологическое состояние окружающей среды</w:t>
      </w:r>
      <w:bookmarkEnd w:id="151"/>
      <w:bookmarkEnd w:id="152"/>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В Генеральном плане разработаны первоочередные градостроительные решения по</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развитию планировочной структуры территорий поселения, мероприятия по реконструкции и развитию транспортного обслуживания, инженерных систем,</w:t>
      </w:r>
      <w:r w:rsidRPr="0044747F">
        <w:rPr>
          <w:color w:val="FF0000"/>
          <w:lang w:eastAsia="ru-RU"/>
        </w:rPr>
        <w:t xml:space="preserve"> </w:t>
      </w:r>
      <w:r w:rsidRPr="00E612EC">
        <w:rPr>
          <w:color w:val="000000" w:themeColor="text1"/>
        </w:rPr>
        <w:t>инженерной подготовке и благоустройству территории, направленные на оптимизацию экологической ситуации поселения и обеспечение благоприятной среды проживания.</w:t>
      </w:r>
    </w:p>
    <w:p w:rsidR="0044747F" w:rsidRPr="00E612EC" w:rsidRDefault="0044747F" w:rsidP="0044747F">
      <w:pPr>
        <w:spacing w:after="0" w:line="360" w:lineRule="auto"/>
        <w:ind w:firstLine="708"/>
        <w:rPr>
          <w:color w:val="000000" w:themeColor="text1"/>
        </w:rPr>
      </w:pPr>
      <w:r w:rsidRPr="00E612EC">
        <w:rPr>
          <w:color w:val="000000" w:themeColor="text1"/>
        </w:rPr>
        <w:t>Состояние окружающей среды, наряду с природными факторами, определяется величиной техногенной нагрузки на нее, состоянием геологической среды, почвенного покрова, подземных и поверхностных вод, атмосферного воздуха, лесных ресурсов, образующимися в результате жизнедеятельности и производственной деятельности отходов производство и быта.</w:t>
      </w:r>
    </w:p>
    <w:p w:rsidR="0044747F" w:rsidRPr="00E612EC" w:rsidRDefault="0044747F" w:rsidP="0044747F">
      <w:pPr>
        <w:spacing w:after="0" w:line="360" w:lineRule="auto"/>
        <w:ind w:firstLine="708"/>
        <w:rPr>
          <w:color w:val="000000" w:themeColor="text1"/>
        </w:rPr>
      </w:pPr>
      <w:r w:rsidRPr="00E612EC">
        <w:rPr>
          <w:color w:val="000000" w:themeColor="text1"/>
        </w:rPr>
        <w:t xml:space="preserve">Под техногенной нагрузкой понимаются объекты, процессы и явления, связанные с деятельностью человека и определяющие изменение и саморазвитие природных систем. Эти </w:t>
      </w:r>
      <w:r w:rsidRPr="00E612EC">
        <w:rPr>
          <w:color w:val="000000" w:themeColor="text1"/>
        </w:rPr>
        <w:lastRenderedPageBreak/>
        <w:t xml:space="preserve">процессы, получившие название техногенных, формируются по основным направлениям взаимодействия общества и природы. </w:t>
      </w:r>
    </w:p>
    <w:p w:rsidR="0044747F" w:rsidRPr="00E612EC" w:rsidRDefault="0044747F" w:rsidP="0044747F">
      <w:pPr>
        <w:spacing w:after="0" w:line="360" w:lineRule="auto"/>
        <w:ind w:firstLine="708"/>
        <w:rPr>
          <w:color w:val="000000" w:themeColor="text1"/>
        </w:rPr>
      </w:pPr>
      <w:r w:rsidRPr="00E612EC">
        <w:rPr>
          <w:color w:val="000000" w:themeColor="text1"/>
        </w:rPr>
        <w:t>Основными видами техногенной нагрузки в МО «</w:t>
      </w:r>
      <w:r w:rsidR="00A81576">
        <w:rPr>
          <w:color w:val="000000" w:themeColor="text1"/>
        </w:rPr>
        <w:t>Горнякское</w:t>
      </w:r>
      <w:r w:rsidRPr="00E612EC">
        <w:rPr>
          <w:color w:val="000000" w:themeColor="text1"/>
        </w:rPr>
        <w:t>», оказывающей негативное воздействие на природную среду, являются:</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1.</w:t>
      </w:r>
      <w:r w:rsidRPr="0044747F">
        <w:rPr>
          <w:color w:val="FF0000"/>
        </w:rPr>
        <w:tab/>
      </w:r>
      <w:r w:rsidRPr="00E612EC">
        <w:rPr>
          <w:color w:val="000000" w:themeColor="text1"/>
        </w:rPr>
        <w:t>объекты жилищно – коммунального хозяйства;</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2.</w:t>
      </w:r>
      <w:r w:rsidRPr="00E612EC">
        <w:rPr>
          <w:color w:val="000000" w:themeColor="text1"/>
        </w:rPr>
        <w:tab/>
        <w:t>сельскохозяйственное производство, включая орошение земель;</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3.</w:t>
      </w:r>
      <w:r w:rsidRPr="00E612EC">
        <w:rPr>
          <w:color w:val="000000" w:themeColor="text1"/>
        </w:rPr>
        <w:tab/>
        <w:t>разработка месторождений полезных ископаемых;</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4.</w:t>
      </w:r>
      <w:r w:rsidRPr="00E612EC">
        <w:rPr>
          <w:color w:val="000000" w:themeColor="text1"/>
        </w:rPr>
        <w:tab/>
        <w:t>объекты промышленности:</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Особенности геологического строения территории муниципального образование «Можгинское» определяют довольно высокую чувствительность среды</w:t>
      </w:r>
      <w:r w:rsidRPr="0044747F">
        <w:rPr>
          <w:color w:val="FF0000"/>
        </w:rPr>
        <w:t xml:space="preserve"> </w:t>
      </w:r>
      <w:r w:rsidRPr="00E612EC">
        <w:rPr>
          <w:color w:val="000000" w:themeColor="text1"/>
        </w:rPr>
        <w:t>к воздействию природных процессов, в значительной мере усиленных техногенными факторами. Главнейшие из этих факторов это:</w:t>
      </w:r>
    </w:p>
    <w:p w:rsidR="0044747F" w:rsidRPr="00E612EC" w:rsidRDefault="0044747F" w:rsidP="0044747F">
      <w:pPr>
        <w:spacing w:after="0" w:line="360" w:lineRule="auto"/>
        <w:ind w:firstLine="708"/>
        <w:rPr>
          <w:color w:val="000000" w:themeColor="text1"/>
        </w:rPr>
      </w:pPr>
      <w:r w:rsidRPr="00E612EC">
        <w:rPr>
          <w:color w:val="000000" w:themeColor="text1"/>
        </w:rPr>
        <w:t>•</w:t>
      </w:r>
      <w:r w:rsidRPr="00E612EC">
        <w:rPr>
          <w:color w:val="000000" w:themeColor="text1"/>
        </w:rPr>
        <w:tab/>
        <w:t>распашка земель;</w:t>
      </w:r>
    </w:p>
    <w:p w:rsidR="0044747F" w:rsidRPr="00E612EC" w:rsidRDefault="0044747F" w:rsidP="0044747F">
      <w:pPr>
        <w:spacing w:after="0" w:line="360" w:lineRule="auto"/>
        <w:ind w:firstLine="708"/>
        <w:rPr>
          <w:color w:val="000000" w:themeColor="text1"/>
        </w:rPr>
      </w:pPr>
      <w:r w:rsidRPr="00E612EC">
        <w:rPr>
          <w:color w:val="000000" w:themeColor="text1"/>
        </w:rPr>
        <w:t>•</w:t>
      </w:r>
      <w:r w:rsidRPr="00E612EC">
        <w:rPr>
          <w:color w:val="000000" w:themeColor="text1"/>
        </w:rPr>
        <w:tab/>
        <w:t>произвольная нарезка дорог по кромке склонов;</w:t>
      </w:r>
    </w:p>
    <w:p w:rsidR="0044747F" w:rsidRPr="00E612EC" w:rsidRDefault="0044747F" w:rsidP="0044747F">
      <w:pPr>
        <w:spacing w:after="0" w:line="360" w:lineRule="auto"/>
        <w:ind w:firstLine="708"/>
        <w:rPr>
          <w:color w:val="000000" w:themeColor="text1"/>
        </w:rPr>
      </w:pPr>
      <w:r w:rsidRPr="00E612EC">
        <w:rPr>
          <w:color w:val="000000" w:themeColor="text1"/>
        </w:rPr>
        <w:t>•</w:t>
      </w:r>
      <w:r w:rsidRPr="00E612EC">
        <w:rPr>
          <w:color w:val="000000" w:themeColor="text1"/>
        </w:rPr>
        <w:tab/>
        <w:t>перепланировка территории под застройку, самовольная застройка на неустойчивых склонах;</w:t>
      </w:r>
    </w:p>
    <w:p w:rsidR="0044747F" w:rsidRPr="00E612EC" w:rsidRDefault="0044747F" w:rsidP="0044747F">
      <w:pPr>
        <w:spacing w:after="0" w:line="360" w:lineRule="auto"/>
        <w:ind w:firstLine="708"/>
        <w:rPr>
          <w:color w:val="000000" w:themeColor="text1"/>
        </w:rPr>
      </w:pPr>
      <w:r w:rsidRPr="00E612EC">
        <w:rPr>
          <w:color w:val="000000" w:themeColor="text1"/>
        </w:rPr>
        <w:t>•</w:t>
      </w:r>
      <w:r w:rsidRPr="00E612EC">
        <w:rPr>
          <w:color w:val="000000" w:themeColor="text1"/>
        </w:rPr>
        <w:tab/>
        <w:t>разработка полезных ископаемых.</w:t>
      </w:r>
    </w:p>
    <w:p w:rsidR="0044747F" w:rsidRPr="00E612EC" w:rsidRDefault="0044747F" w:rsidP="0044747F">
      <w:pPr>
        <w:spacing w:after="0" w:line="360" w:lineRule="auto"/>
        <w:ind w:firstLine="708"/>
        <w:rPr>
          <w:color w:val="000000" w:themeColor="text1"/>
        </w:rPr>
      </w:pPr>
      <w:r w:rsidRPr="00E612EC">
        <w:rPr>
          <w:color w:val="000000" w:themeColor="text1"/>
        </w:rPr>
        <w:t>Реакцией среды на эти воздействия являются оползни и обвалы, подтопление, эрозия, что приводит к ухудшению грунтовых условий и усилению сейсмической интенсивности.</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xml:space="preserve">Возрастающая техногенная нагрузка на поверхностные и подземные источники природных вод приводит к ухудшению их качества не только в зоне сброса загрязняющих веществ, но и на значительном расстоянии от нее вследствие переноса загрязняющих веществ водными потоками. Качество питьевой воды очень низкое, что обусловлено значительным бактериальным загрязнением. </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xml:space="preserve">С развитием производства и увеличением количества транспортных средств загрязнение атмосферного воздуха возрастает. В </w:t>
      </w:r>
      <w:r w:rsidR="00BA41F0">
        <w:rPr>
          <w:color w:val="000000" w:themeColor="text1"/>
        </w:rPr>
        <w:t>Горнякском</w:t>
      </w:r>
      <w:r w:rsidRPr="00E612EC">
        <w:rPr>
          <w:color w:val="000000" w:themeColor="text1"/>
        </w:rPr>
        <w:t xml:space="preserve"> районе также не решена проблема обращения с отходами.</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Оценка санитарно-экологического состояния окружающей среды муниципального образования «</w:t>
      </w:r>
      <w:r w:rsidR="00BA41F0">
        <w:rPr>
          <w:color w:val="000000" w:themeColor="text1"/>
        </w:rPr>
        <w:t>Горнякское</w:t>
      </w:r>
      <w:r w:rsidRPr="00E612EC">
        <w:rPr>
          <w:color w:val="000000" w:themeColor="text1"/>
        </w:rPr>
        <w:t>»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lastRenderedPageBreak/>
        <w:t>Атмосферный воздух</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xml:space="preserve">Поступление в атмосферу загрязняющих веществ в муниципальном образовании обусловлено возросшим за последние годы количеством автотранспорта, в том числе старых автомобилей, использование низкокачественного топлива, неудовлетворительное содержание автодорог приводит к ухудшению экологической ситуации. </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Основное стратегическое направление в области охраны атмосферного воздуха – создание сети комплексного мониторинга атмосферного воздуха, который будет способствовать обеспечению непрерывной регистрации содержания загрязняющих веществ в атмосфере, динамики количества отходящих, уловленных, обезвреженных веществ от стационарных источников, разработки комплекса мер по снижению выбросов загрязняющих веществ от передвижных и стационарных источников.</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Для обеспечения охраны и с целью улучшения состояния атмосферного воздуха необходимо:</w:t>
      </w:r>
    </w:p>
    <w:p w:rsidR="0044747F" w:rsidRPr="00E612EC" w:rsidRDefault="0044747F" w:rsidP="00021983">
      <w:pPr>
        <w:keepLines/>
        <w:suppressAutoHyphens/>
        <w:spacing w:after="0" w:line="360" w:lineRule="auto"/>
        <w:ind w:left="240"/>
        <w:jc w:val="both"/>
        <w:rPr>
          <w:color w:val="000000" w:themeColor="text1"/>
        </w:rPr>
      </w:pPr>
      <w:r w:rsidRPr="00E612EC">
        <w:rPr>
          <w:color w:val="000000" w:themeColor="text1"/>
        </w:rPr>
        <w:tab/>
      </w:r>
      <w:r w:rsidR="00021983">
        <w:rPr>
          <w:color w:val="000000" w:themeColor="text1"/>
        </w:rPr>
        <w:t xml:space="preserve">  </w:t>
      </w:r>
      <w:r w:rsidRPr="00E612EC">
        <w:rPr>
          <w:color w:val="000000" w:themeColor="text1"/>
        </w:rPr>
        <w:t>- использовать в производстве современные очистные сооружения, способные свести к минимуму вредное воздействие токсических веществ на человека и окружающую среду;</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внедрять экологическую сертификацию автотранспортных средств и топлива;</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xml:space="preserve">- при размещении предприятий строго выдерживать рекомендуемые санитарно-защитные зоны (СанПиН 2.2.1/2.1.1.1200-03). </w:t>
      </w:r>
    </w:p>
    <w:p w:rsidR="00D1792C"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Для получения полной информации о качестве атмосферного воздуха в муниципальном образовании нет постов наблюдения.</w:t>
      </w:r>
    </w:p>
    <w:p w:rsidR="0044747F" w:rsidRPr="00E612EC" w:rsidRDefault="00E612EC" w:rsidP="00E612EC">
      <w:pPr>
        <w:keepLines/>
        <w:suppressAutoHyphens/>
        <w:spacing w:after="0" w:line="360" w:lineRule="auto"/>
        <w:ind w:firstLine="851"/>
        <w:jc w:val="center"/>
        <w:rPr>
          <w:color w:val="000000" w:themeColor="text1"/>
        </w:rPr>
      </w:pPr>
      <w:r>
        <w:rPr>
          <w:color w:val="000000" w:themeColor="text1"/>
        </w:rPr>
        <w:t>Проектные предложения</w:t>
      </w:r>
    </w:p>
    <w:p w:rsidR="0044747F"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44747F" w:rsidRPr="00E612EC">
        <w:rPr>
          <w:color w:val="000000" w:themeColor="text1"/>
        </w:rPr>
        <w:t>К числу первоочередных мероприятий по оздоровлению воздушного бассейна</w:t>
      </w:r>
      <w:r>
        <w:rPr>
          <w:color w:val="000000" w:themeColor="text1"/>
        </w:rPr>
        <w:t xml:space="preserve"> </w:t>
      </w:r>
      <w:r w:rsidR="0044747F" w:rsidRPr="00E612EC">
        <w:rPr>
          <w:color w:val="000000" w:themeColor="text1"/>
        </w:rPr>
        <w:t>поселения относится снижение уровня загрязнения от стационарных источников и автомобильного транспорта.</w:t>
      </w:r>
    </w:p>
    <w:p w:rsidR="0044747F"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44747F" w:rsidRPr="00E612EC">
        <w:rPr>
          <w:color w:val="000000" w:themeColor="text1"/>
        </w:rPr>
        <w:t>Разработка проектов и организация санитарно-за</w:t>
      </w:r>
      <w:r>
        <w:rPr>
          <w:color w:val="000000" w:themeColor="text1"/>
        </w:rPr>
        <w:t>щитных зон от действующих произ</w:t>
      </w:r>
      <w:r w:rsidR="0044747F" w:rsidRPr="00E612EC">
        <w:rPr>
          <w:color w:val="000000" w:themeColor="text1"/>
        </w:rPr>
        <w:t>водств с выводом из них жилой застройки в соответствии с законодательством РФ;</w:t>
      </w:r>
    </w:p>
    <w:p w:rsidR="0044747F"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44747F" w:rsidRPr="00E612EC">
        <w:rPr>
          <w:color w:val="000000" w:themeColor="text1"/>
        </w:rPr>
        <w:t>Перевод на природный газ всех котельных, работающих на мазуте, печном топливе,</w:t>
      </w:r>
      <w:r>
        <w:rPr>
          <w:color w:val="000000" w:themeColor="text1"/>
        </w:rPr>
        <w:t xml:space="preserve"> </w:t>
      </w:r>
      <w:r w:rsidR="0044747F" w:rsidRPr="00E612EC">
        <w:rPr>
          <w:color w:val="000000" w:themeColor="text1"/>
        </w:rPr>
        <w:t>угле, нефти;</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Достижение нормативов по охране атмосферного воздуха (ПДВ, ПДК) от передвижных источников, на основе:</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улучшения качества дорожного покрытия.</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 благоустройство и озеленение улиц в населенных пунктах.</w:t>
      </w:r>
    </w:p>
    <w:p w:rsidR="0044747F" w:rsidRPr="00E612EC" w:rsidRDefault="0044747F" w:rsidP="00E612EC">
      <w:pPr>
        <w:keepLines/>
        <w:suppressAutoHyphens/>
        <w:spacing w:after="0" w:line="360" w:lineRule="auto"/>
        <w:ind w:firstLine="851"/>
        <w:jc w:val="both"/>
        <w:rPr>
          <w:color w:val="000000" w:themeColor="text1"/>
        </w:rPr>
      </w:pPr>
      <w:r w:rsidRPr="00E612EC">
        <w:rPr>
          <w:color w:val="000000" w:themeColor="text1"/>
        </w:rPr>
        <w:t>Планировочные мероприятия по снижению шумового загрязнения</w:t>
      </w:r>
      <w:r w:rsidR="00E612EC">
        <w:rPr>
          <w:color w:val="000000" w:themeColor="text1"/>
        </w:rPr>
        <w:t xml:space="preserve"> </w:t>
      </w:r>
      <w:r w:rsidRPr="00E612EC">
        <w:rPr>
          <w:color w:val="000000" w:themeColor="text1"/>
        </w:rPr>
        <w:t>селитебных территорий</w:t>
      </w:r>
    </w:p>
    <w:p w:rsidR="0044747F" w:rsidRPr="00E612EC" w:rsidRDefault="00E612EC" w:rsidP="00E612EC">
      <w:pPr>
        <w:keepLines/>
        <w:suppressAutoHyphens/>
        <w:spacing w:after="0" w:line="360" w:lineRule="auto"/>
        <w:ind w:firstLine="851"/>
        <w:jc w:val="both"/>
        <w:rPr>
          <w:color w:val="000000" w:themeColor="text1"/>
        </w:rPr>
      </w:pPr>
      <w:r>
        <w:rPr>
          <w:color w:val="000000" w:themeColor="text1"/>
        </w:rPr>
        <w:lastRenderedPageBreak/>
        <w:t xml:space="preserve">- </w:t>
      </w:r>
      <w:r w:rsidR="0044747F" w:rsidRPr="00E612EC">
        <w:rPr>
          <w:color w:val="000000" w:themeColor="text1"/>
        </w:rPr>
        <w:t>разработка шумозащитных мероприятий на всех стадиях градостроительного проектирования;</w:t>
      </w:r>
    </w:p>
    <w:p w:rsidR="0044747F" w:rsidRPr="00E612EC" w:rsidRDefault="00E612EC" w:rsidP="00E612EC">
      <w:pPr>
        <w:keepLines/>
        <w:suppressAutoHyphens/>
        <w:spacing w:after="0" w:line="360" w:lineRule="auto"/>
        <w:ind w:firstLine="851"/>
        <w:jc w:val="both"/>
        <w:rPr>
          <w:color w:val="000000" w:themeColor="text1"/>
        </w:rPr>
      </w:pPr>
      <w:r>
        <w:rPr>
          <w:color w:val="000000" w:themeColor="text1"/>
        </w:rPr>
        <w:t xml:space="preserve">- </w:t>
      </w:r>
      <w:r w:rsidR="0044747F" w:rsidRPr="00E612EC">
        <w:rPr>
          <w:color w:val="000000" w:themeColor="text1"/>
        </w:rPr>
        <w:t>озеленение примагистральных территорий шумо- и газопоглощающими породами</w:t>
      </w:r>
      <w:r>
        <w:rPr>
          <w:color w:val="000000" w:themeColor="text1"/>
        </w:rPr>
        <w:t xml:space="preserve"> </w:t>
      </w:r>
      <w:r w:rsidR="0044747F" w:rsidRPr="00E612EC">
        <w:rPr>
          <w:color w:val="000000" w:themeColor="text1"/>
        </w:rPr>
        <w:t xml:space="preserve"> зеленых насаждений.</w:t>
      </w:r>
    </w:p>
    <w:p w:rsidR="00D924A2" w:rsidRPr="00E612EC" w:rsidRDefault="00D924A2" w:rsidP="005965D5">
      <w:pPr>
        <w:pStyle w:val="2"/>
        <w:keepLines/>
        <w:numPr>
          <w:ilvl w:val="0"/>
          <w:numId w:val="24"/>
        </w:numPr>
        <w:suppressAutoHyphens/>
        <w:spacing w:before="480" w:after="0" w:line="360" w:lineRule="auto"/>
        <w:jc w:val="center"/>
        <w:rPr>
          <w:rFonts w:ascii="Times New Roman" w:hAnsi="Times New Roman" w:cs="Times New Roman"/>
          <w:i w:val="0"/>
          <w:color w:val="000000" w:themeColor="text1"/>
          <w:kern w:val="0"/>
          <w:sz w:val="30"/>
          <w:szCs w:val="30"/>
        </w:rPr>
      </w:pPr>
      <w:bookmarkStart w:id="153" w:name="_Toc315701205"/>
      <w:bookmarkStart w:id="154" w:name="_Toc315701206"/>
      <w:bookmarkStart w:id="155" w:name="_Toc315701207"/>
      <w:bookmarkStart w:id="156" w:name="_Toc315701208"/>
      <w:bookmarkStart w:id="157" w:name="_Toc315701209"/>
      <w:bookmarkStart w:id="158" w:name="_Toc315701210"/>
      <w:bookmarkStart w:id="159" w:name="_Toc315701211"/>
      <w:bookmarkStart w:id="160" w:name="_Toc342378326"/>
      <w:bookmarkStart w:id="161" w:name="_Toc530730252"/>
      <w:bookmarkStart w:id="162" w:name="_Toc342472339"/>
      <w:bookmarkEnd w:id="146"/>
      <w:bookmarkEnd w:id="147"/>
      <w:bookmarkEnd w:id="148"/>
      <w:bookmarkEnd w:id="153"/>
      <w:bookmarkEnd w:id="154"/>
      <w:bookmarkEnd w:id="155"/>
      <w:bookmarkEnd w:id="156"/>
      <w:bookmarkEnd w:id="157"/>
      <w:bookmarkEnd w:id="158"/>
      <w:bookmarkEnd w:id="159"/>
      <w:r w:rsidRPr="00E612EC">
        <w:rPr>
          <w:rFonts w:ascii="Times New Roman" w:hAnsi="Times New Roman" w:cs="Times New Roman"/>
          <w:i w:val="0"/>
          <w:color w:val="000000" w:themeColor="text1"/>
          <w:kern w:val="0"/>
          <w:sz w:val="30"/>
          <w:szCs w:val="30"/>
        </w:rPr>
        <w:t>Зоны с особыми условиями использования территорий</w:t>
      </w:r>
      <w:bookmarkEnd w:id="160"/>
      <w:bookmarkEnd w:id="161"/>
    </w:p>
    <w:p w:rsidR="000551A5" w:rsidRDefault="00C73BB4" w:rsidP="005965D5">
      <w:pPr>
        <w:pStyle w:val="3"/>
        <w:widowControl w:val="0"/>
        <w:numPr>
          <w:ilvl w:val="1"/>
          <w:numId w:val="20"/>
        </w:numPr>
        <w:spacing w:before="360" w:line="360" w:lineRule="auto"/>
        <w:ind w:left="1560" w:firstLine="0"/>
        <w:jc w:val="center"/>
        <w:rPr>
          <w:rFonts w:ascii="Times New Roman" w:hAnsi="Times New Roman"/>
          <w:color w:val="000000" w:themeColor="text1"/>
          <w:kern w:val="32"/>
          <w:sz w:val="28"/>
          <w:szCs w:val="28"/>
          <w:lang w:eastAsia="ru-RU"/>
        </w:rPr>
      </w:pPr>
      <w:bookmarkStart w:id="163" w:name="_Toc342378327"/>
      <w:bookmarkStart w:id="164" w:name="_Toc303240072"/>
      <w:bookmarkStart w:id="165" w:name="_Toc445892918"/>
      <w:bookmarkStart w:id="166" w:name="_Toc247965295"/>
      <w:bookmarkStart w:id="167" w:name="_Toc268263663"/>
      <w:bookmarkStart w:id="168" w:name="_Toc342378328"/>
      <w:r w:rsidRPr="00E612EC">
        <w:rPr>
          <w:rFonts w:ascii="Times New Roman" w:hAnsi="Times New Roman"/>
          <w:color w:val="000000" w:themeColor="text1"/>
          <w:kern w:val="32"/>
          <w:sz w:val="28"/>
          <w:szCs w:val="28"/>
          <w:lang w:eastAsia="ru-RU"/>
        </w:rPr>
        <w:t xml:space="preserve"> </w:t>
      </w:r>
      <w:bookmarkStart w:id="169" w:name="_Toc530730253"/>
      <w:r w:rsidR="000551A5" w:rsidRPr="00E612EC">
        <w:rPr>
          <w:rFonts w:ascii="Times New Roman" w:hAnsi="Times New Roman"/>
          <w:color w:val="000000" w:themeColor="text1"/>
          <w:kern w:val="32"/>
          <w:sz w:val="28"/>
          <w:szCs w:val="28"/>
          <w:lang w:eastAsia="ru-RU"/>
        </w:rPr>
        <w:t>Зоны охраны объектов культурного наследия</w:t>
      </w:r>
      <w:bookmarkEnd w:id="163"/>
      <w:bookmarkEnd w:id="164"/>
      <w:bookmarkEnd w:id="165"/>
      <w:bookmarkEnd w:id="169"/>
      <w:r w:rsidR="000551A5" w:rsidRPr="00E612EC">
        <w:rPr>
          <w:rFonts w:ascii="Times New Roman" w:hAnsi="Times New Roman"/>
          <w:color w:val="000000" w:themeColor="text1"/>
          <w:kern w:val="32"/>
          <w:sz w:val="28"/>
          <w:szCs w:val="28"/>
          <w:lang w:eastAsia="ru-RU"/>
        </w:rPr>
        <w:t xml:space="preserve"> </w:t>
      </w:r>
    </w:p>
    <w:p w:rsidR="00641A67" w:rsidRPr="00641A67" w:rsidRDefault="00641A67" w:rsidP="00641A67">
      <w:pPr>
        <w:keepLines/>
        <w:suppressAutoHyphens/>
        <w:spacing w:after="0" w:line="360" w:lineRule="auto"/>
        <w:ind w:firstLine="851"/>
        <w:jc w:val="both"/>
        <w:rPr>
          <w:color w:val="000000" w:themeColor="text1"/>
        </w:rPr>
      </w:pPr>
      <w:r w:rsidRPr="00641A67">
        <w:rPr>
          <w:color w:val="000000" w:themeColor="text1"/>
        </w:rPr>
        <w:t>В соответствии с Федеральным Законом от 25.06.2002 № 73-ФЗ (ред. от 14.07.2008) «Об объектах культурного наследия народов Российской Федерации»:</w:t>
      </w:r>
    </w:p>
    <w:p w:rsidR="00641A67" w:rsidRPr="00641A67" w:rsidRDefault="00641A67" w:rsidP="00641A67">
      <w:pPr>
        <w:keepLines/>
        <w:suppressAutoHyphens/>
        <w:spacing w:after="0" w:line="360" w:lineRule="auto"/>
        <w:ind w:firstLine="851"/>
        <w:jc w:val="both"/>
        <w:rPr>
          <w:color w:val="000000" w:themeColor="text1"/>
        </w:rPr>
      </w:pPr>
      <w:r w:rsidRPr="00641A67">
        <w:rPr>
          <w:color w:val="000000" w:themeColor="text1"/>
        </w:rPr>
        <w:t>«К объектам культурного наследия (памятникам истории и культуры) народов Российской Федерации…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641A67" w:rsidRPr="00641A67" w:rsidRDefault="00641A67" w:rsidP="00641A67">
      <w:pPr>
        <w:keepLines/>
        <w:suppressAutoHyphens/>
        <w:spacing w:after="0" w:line="360" w:lineRule="auto"/>
        <w:ind w:firstLine="851"/>
        <w:jc w:val="both"/>
        <w:rPr>
          <w:color w:val="000000" w:themeColor="text1"/>
        </w:rPr>
      </w:pPr>
      <w:r w:rsidRPr="00641A67">
        <w:rPr>
          <w:color w:val="000000" w:themeColor="text1"/>
        </w:rPr>
        <w:t>Объекты культурного наследия подразделяются по следующим категориям охраны:</w:t>
      </w:r>
    </w:p>
    <w:p w:rsidR="00641A67" w:rsidRPr="00BA33CB" w:rsidRDefault="00641A67" w:rsidP="005965D5">
      <w:pPr>
        <w:pStyle w:val="af2"/>
        <w:numPr>
          <w:ilvl w:val="0"/>
          <w:numId w:val="40"/>
        </w:numPr>
        <w:suppressAutoHyphens/>
        <w:spacing w:after="0" w:line="360" w:lineRule="auto"/>
        <w:jc w:val="both"/>
      </w:pPr>
      <w:r w:rsidRPr="00BA33CB">
        <w:t>федерального значения;</w:t>
      </w:r>
    </w:p>
    <w:p w:rsidR="00641A67" w:rsidRPr="00BA33CB" w:rsidRDefault="00641A67" w:rsidP="005965D5">
      <w:pPr>
        <w:pStyle w:val="af2"/>
        <w:numPr>
          <w:ilvl w:val="0"/>
          <w:numId w:val="40"/>
        </w:numPr>
        <w:suppressAutoHyphens/>
        <w:spacing w:after="0" w:line="360" w:lineRule="auto"/>
        <w:jc w:val="both"/>
      </w:pPr>
      <w:r w:rsidRPr="00BA33CB">
        <w:t>регионального значения;</w:t>
      </w:r>
    </w:p>
    <w:p w:rsidR="00641A67" w:rsidRPr="00BA33CB" w:rsidRDefault="00641A67" w:rsidP="005965D5">
      <w:pPr>
        <w:pStyle w:val="af2"/>
        <w:numPr>
          <w:ilvl w:val="0"/>
          <w:numId w:val="40"/>
        </w:numPr>
        <w:suppressAutoHyphens/>
        <w:spacing w:after="0" w:line="360" w:lineRule="auto"/>
        <w:jc w:val="both"/>
      </w:pPr>
      <w:r w:rsidRPr="00BA33CB">
        <w:t>местного (муниципального) значения;</w:t>
      </w:r>
    </w:p>
    <w:p w:rsidR="00641A67" w:rsidRPr="00BA33CB" w:rsidRDefault="00641A67" w:rsidP="005965D5">
      <w:pPr>
        <w:pStyle w:val="af2"/>
        <w:numPr>
          <w:ilvl w:val="0"/>
          <w:numId w:val="40"/>
        </w:numPr>
        <w:suppressAutoHyphens/>
        <w:spacing w:after="0" w:line="360" w:lineRule="auto"/>
        <w:jc w:val="both"/>
      </w:pPr>
      <w:r w:rsidRPr="00BA33CB">
        <w:t>вновь выявленные.</w:t>
      </w:r>
    </w:p>
    <w:p w:rsidR="00641A67" w:rsidRPr="00BA33CB" w:rsidRDefault="00641A67" w:rsidP="00641A67">
      <w:pPr>
        <w:suppressAutoHyphens/>
        <w:spacing w:after="0" w:line="360" w:lineRule="auto"/>
        <w:ind w:firstLine="851"/>
        <w:jc w:val="both"/>
      </w:pPr>
      <w:r w:rsidRPr="00BA33CB">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641A67" w:rsidRPr="00BA33CB" w:rsidRDefault="00641A67" w:rsidP="00641A67">
      <w:pPr>
        <w:suppressAutoHyphens/>
        <w:spacing w:after="0" w:line="360" w:lineRule="auto"/>
        <w:ind w:firstLine="851"/>
        <w:jc w:val="both"/>
      </w:pPr>
      <w:r w:rsidRPr="00BA33CB">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641A67" w:rsidRPr="00BA33CB" w:rsidRDefault="00641A67" w:rsidP="00641A67">
      <w:pPr>
        <w:suppressAutoHyphens/>
        <w:spacing w:after="0" w:line="360" w:lineRule="auto"/>
        <w:ind w:firstLine="851"/>
        <w:jc w:val="both"/>
      </w:pPr>
      <w:r w:rsidRPr="00BA33CB">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641A67" w:rsidRPr="00BA33CB" w:rsidRDefault="00641A67" w:rsidP="00641A67">
      <w:pPr>
        <w:keepLines/>
        <w:widowControl w:val="0"/>
        <w:suppressAutoHyphens/>
        <w:adjustRightInd w:val="0"/>
        <w:spacing w:after="0" w:line="360" w:lineRule="auto"/>
        <w:ind w:firstLine="708"/>
        <w:jc w:val="both"/>
        <w:textAlignment w:val="baseline"/>
        <w:rPr>
          <w:rFonts w:eastAsia="Times New Roman"/>
          <w:kern w:val="0"/>
          <w:lang w:eastAsia="ru-RU"/>
        </w:rPr>
      </w:pPr>
      <w:r w:rsidRPr="00BA33CB">
        <w:rPr>
          <w:rFonts w:eastAsia="Times New Roman"/>
          <w:kern w:val="0"/>
          <w:lang w:eastAsia="ru-RU"/>
        </w:rPr>
        <w:lastRenderedPageBreak/>
        <w:t>Значительная часть памятников археологии, расположенных на территории муниципального образования «</w:t>
      </w:r>
      <w:r w:rsidR="00306B95">
        <w:rPr>
          <w:rFonts w:eastAsia="Times New Roman"/>
          <w:kern w:val="0"/>
          <w:lang w:eastAsia="ru-RU"/>
        </w:rPr>
        <w:t>Горнякское</w:t>
      </w:r>
      <w:r w:rsidRPr="00BA33CB">
        <w:rPr>
          <w:rFonts w:eastAsia="Times New Roman"/>
          <w:kern w:val="0"/>
          <w:lang w:eastAsia="ru-RU"/>
        </w:rPr>
        <w:t>», не локализованы, границы их не определены.</w:t>
      </w:r>
    </w:p>
    <w:p w:rsidR="00641A67" w:rsidRDefault="00641A67" w:rsidP="00641A67">
      <w:pPr>
        <w:keepLines/>
        <w:widowControl w:val="0"/>
        <w:suppressAutoHyphens/>
        <w:adjustRightInd w:val="0"/>
        <w:spacing w:after="0" w:line="360" w:lineRule="auto"/>
        <w:ind w:firstLine="851"/>
        <w:jc w:val="both"/>
        <w:textAlignment w:val="baseline"/>
        <w:rPr>
          <w:rFonts w:eastAsia="Times New Roman"/>
          <w:kern w:val="0"/>
          <w:lang w:eastAsia="ru-RU"/>
        </w:rPr>
      </w:pPr>
      <w:r w:rsidRPr="00BA33CB">
        <w:rPr>
          <w:rFonts w:eastAsia="Times New Roman"/>
          <w:kern w:val="0"/>
          <w:lang w:eastAsia="ru-RU"/>
        </w:rPr>
        <w:t>В соответствии с п.4 ст.49 Федерального закона от 25.06.2002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41A67" w:rsidRPr="00C05F76" w:rsidRDefault="00641A67" w:rsidP="00C05F76">
      <w:pPr>
        <w:rPr>
          <w:b/>
        </w:rPr>
      </w:pPr>
      <w:r w:rsidRPr="00C05F76">
        <w:rPr>
          <w:b/>
        </w:rPr>
        <w:t>Список выявленных объектов культурного (археологического) наследия на территории МО</w:t>
      </w:r>
      <w:r w:rsidR="00C05F76" w:rsidRPr="00C05F76">
        <w:rPr>
          <w:b/>
        </w:rPr>
        <w:t xml:space="preserve"> </w:t>
      </w:r>
      <w:r w:rsidRPr="00C05F76">
        <w:rPr>
          <w:b/>
        </w:rPr>
        <w:t>«Горнякское»</w:t>
      </w:r>
    </w:p>
    <w:tbl>
      <w:tblPr>
        <w:tblStyle w:val="afff3"/>
        <w:tblW w:w="5000" w:type="pct"/>
        <w:tblLook w:val="0000"/>
      </w:tblPr>
      <w:tblGrid>
        <w:gridCol w:w="680"/>
        <w:gridCol w:w="1612"/>
        <w:gridCol w:w="1612"/>
        <w:gridCol w:w="1351"/>
        <w:gridCol w:w="1428"/>
        <w:gridCol w:w="1856"/>
        <w:gridCol w:w="1397"/>
      </w:tblGrid>
      <w:tr w:rsidR="00641A67" w:rsidTr="00641A67">
        <w:tc>
          <w:tcPr>
            <w:tcW w:w="292" w:type="pct"/>
          </w:tcPr>
          <w:p w:rsidR="00641A67" w:rsidRPr="00641A67" w:rsidRDefault="00641A67" w:rsidP="00641A67">
            <w:pPr>
              <w:widowControl w:val="0"/>
              <w:autoSpaceDE w:val="0"/>
              <w:autoSpaceDN w:val="0"/>
              <w:adjustRightInd w:val="0"/>
              <w:spacing w:line="335" w:lineRule="exact"/>
              <w:ind w:left="259"/>
              <w:rPr>
                <w:b/>
                <w:color w:val="000000" w:themeColor="text1"/>
                <w:w w:val="99"/>
              </w:rPr>
            </w:pPr>
            <w:r w:rsidRPr="00641A67">
              <w:rPr>
                <w:b/>
                <w:color w:val="000000" w:themeColor="text1"/>
                <w:w w:val="99"/>
              </w:rPr>
              <w:t>№</w:t>
            </w:r>
          </w:p>
          <w:p w:rsidR="00641A67" w:rsidRPr="00641A67" w:rsidRDefault="00641A67" w:rsidP="00641A67">
            <w:pPr>
              <w:widowControl w:val="0"/>
              <w:autoSpaceDE w:val="0"/>
              <w:autoSpaceDN w:val="0"/>
              <w:adjustRightInd w:val="0"/>
              <w:spacing w:line="335" w:lineRule="exact"/>
              <w:ind w:left="259"/>
              <w:rPr>
                <w:b/>
                <w:color w:val="000000" w:themeColor="text1"/>
                <w:w w:val="99"/>
              </w:rPr>
            </w:pPr>
            <w:r w:rsidRPr="00641A67">
              <w:rPr>
                <w:b/>
                <w:color w:val="000000" w:themeColor="text1"/>
                <w:w w:val="99"/>
              </w:rPr>
              <w:t>п/п</w:t>
            </w:r>
          </w:p>
        </w:tc>
        <w:tc>
          <w:tcPr>
            <w:tcW w:w="899" w:type="pct"/>
          </w:tcPr>
          <w:p w:rsidR="00641A67" w:rsidRPr="00641A67" w:rsidRDefault="00641A67" w:rsidP="00641A67">
            <w:pPr>
              <w:widowControl w:val="0"/>
              <w:autoSpaceDE w:val="0"/>
              <w:autoSpaceDN w:val="0"/>
              <w:adjustRightInd w:val="0"/>
              <w:spacing w:line="335" w:lineRule="exact"/>
              <w:ind w:left="259"/>
              <w:rPr>
                <w:b/>
                <w:color w:val="000000" w:themeColor="text1"/>
                <w:w w:val="99"/>
              </w:rPr>
            </w:pPr>
            <w:r w:rsidRPr="00641A67">
              <w:rPr>
                <w:b/>
                <w:color w:val="000000" w:themeColor="text1"/>
                <w:w w:val="99"/>
              </w:rPr>
              <w:t>Название объекта</w:t>
            </w:r>
          </w:p>
        </w:tc>
        <w:tc>
          <w:tcPr>
            <w:tcW w:w="834" w:type="pct"/>
          </w:tcPr>
          <w:p w:rsidR="00641A67" w:rsidRPr="00641A67" w:rsidRDefault="00641A67" w:rsidP="00641A67">
            <w:pPr>
              <w:widowControl w:val="0"/>
              <w:autoSpaceDE w:val="0"/>
              <w:autoSpaceDN w:val="0"/>
              <w:adjustRightInd w:val="0"/>
              <w:spacing w:line="335" w:lineRule="exact"/>
              <w:ind w:left="259"/>
              <w:rPr>
                <w:b/>
                <w:color w:val="000000" w:themeColor="text1"/>
                <w:w w:val="99"/>
              </w:rPr>
            </w:pPr>
            <w:r w:rsidRPr="00641A67">
              <w:rPr>
                <w:b/>
                <w:color w:val="000000" w:themeColor="text1"/>
                <w:w w:val="99"/>
              </w:rPr>
              <w:t xml:space="preserve">Тип </w:t>
            </w:r>
          </w:p>
        </w:tc>
        <w:tc>
          <w:tcPr>
            <w:tcW w:w="774" w:type="pct"/>
          </w:tcPr>
          <w:p w:rsidR="00641A67" w:rsidRPr="00641A67" w:rsidRDefault="00641A67" w:rsidP="00641A67">
            <w:pPr>
              <w:widowControl w:val="0"/>
              <w:autoSpaceDE w:val="0"/>
              <w:autoSpaceDN w:val="0"/>
              <w:adjustRightInd w:val="0"/>
              <w:spacing w:line="335" w:lineRule="exact"/>
              <w:ind w:left="259"/>
              <w:rPr>
                <w:b/>
                <w:color w:val="000000" w:themeColor="text1"/>
                <w:w w:val="99"/>
              </w:rPr>
            </w:pPr>
            <w:r w:rsidRPr="00641A67">
              <w:rPr>
                <w:b/>
                <w:color w:val="000000" w:themeColor="text1"/>
                <w:w w:val="99"/>
              </w:rPr>
              <w:t>Датировка</w:t>
            </w:r>
          </w:p>
        </w:tc>
        <w:tc>
          <w:tcPr>
            <w:tcW w:w="655" w:type="pct"/>
          </w:tcPr>
          <w:p w:rsidR="00641A67" w:rsidRPr="00641A67" w:rsidRDefault="00641A67" w:rsidP="00641A67">
            <w:pPr>
              <w:widowControl w:val="0"/>
              <w:autoSpaceDE w:val="0"/>
              <w:autoSpaceDN w:val="0"/>
              <w:adjustRightInd w:val="0"/>
              <w:spacing w:line="335" w:lineRule="exact"/>
              <w:ind w:left="259"/>
              <w:rPr>
                <w:b/>
                <w:color w:val="000000" w:themeColor="text1"/>
                <w:w w:val="99"/>
              </w:rPr>
            </w:pPr>
            <w:r w:rsidRPr="00641A67">
              <w:rPr>
                <w:b/>
                <w:color w:val="000000" w:themeColor="text1"/>
                <w:w w:val="99"/>
              </w:rPr>
              <w:t>Техническое состояние</w:t>
            </w:r>
          </w:p>
        </w:tc>
        <w:tc>
          <w:tcPr>
            <w:tcW w:w="833" w:type="pct"/>
          </w:tcPr>
          <w:p w:rsidR="00641A67" w:rsidRPr="00641A67" w:rsidRDefault="00641A67" w:rsidP="00641A67">
            <w:pPr>
              <w:widowControl w:val="0"/>
              <w:autoSpaceDE w:val="0"/>
              <w:autoSpaceDN w:val="0"/>
              <w:adjustRightInd w:val="0"/>
              <w:spacing w:line="335" w:lineRule="exact"/>
              <w:ind w:left="259"/>
              <w:rPr>
                <w:b/>
                <w:color w:val="000000" w:themeColor="text1"/>
                <w:w w:val="99"/>
              </w:rPr>
            </w:pPr>
            <w:r w:rsidRPr="00641A67">
              <w:rPr>
                <w:b/>
                <w:color w:val="000000" w:themeColor="text1"/>
                <w:w w:val="99"/>
              </w:rPr>
              <w:t>На чьих землях находится</w:t>
            </w:r>
          </w:p>
        </w:tc>
        <w:tc>
          <w:tcPr>
            <w:tcW w:w="714" w:type="pct"/>
          </w:tcPr>
          <w:p w:rsidR="00641A67" w:rsidRPr="00641A67" w:rsidRDefault="00641A67" w:rsidP="00641A67">
            <w:pPr>
              <w:widowControl w:val="0"/>
              <w:autoSpaceDE w:val="0"/>
              <w:autoSpaceDN w:val="0"/>
              <w:adjustRightInd w:val="0"/>
              <w:spacing w:line="335" w:lineRule="exact"/>
              <w:ind w:left="259"/>
              <w:rPr>
                <w:b/>
                <w:color w:val="000000" w:themeColor="text1"/>
                <w:w w:val="99"/>
              </w:rPr>
            </w:pPr>
            <w:r w:rsidRPr="00641A67">
              <w:rPr>
                <w:b/>
                <w:color w:val="000000" w:themeColor="text1"/>
                <w:w w:val="99"/>
              </w:rPr>
              <w:t>Заключение</w:t>
            </w:r>
          </w:p>
          <w:p w:rsidR="00641A67" w:rsidRPr="00641A67" w:rsidRDefault="00641A67" w:rsidP="00641A67">
            <w:pPr>
              <w:widowControl w:val="0"/>
              <w:autoSpaceDE w:val="0"/>
              <w:autoSpaceDN w:val="0"/>
              <w:adjustRightInd w:val="0"/>
              <w:spacing w:line="335" w:lineRule="exact"/>
              <w:ind w:left="259"/>
              <w:rPr>
                <w:b/>
                <w:color w:val="000000" w:themeColor="text1"/>
                <w:w w:val="99"/>
              </w:rPr>
            </w:pPr>
            <w:r w:rsidRPr="00641A67">
              <w:rPr>
                <w:b/>
                <w:color w:val="000000" w:themeColor="text1"/>
                <w:w w:val="99"/>
              </w:rPr>
              <w:t>экспертизы</w:t>
            </w:r>
          </w:p>
        </w:tc>
      </w:tr>
      <w:tr w:rsidR="00641A67" w:rsidRPr="00E14762" w:rsidTr="00641A67">
        <w:tc>
          <w:tcPr>
            <w:tcW w:w="292" w:type="pct"/>
          </w:tcPr>
          <w:p w:rsidR="00641A67" w:rsidRPr="00641A67" w:rsidRDefault="00641A67" w:rsidP="00641A67">
            <w:pPr>
              <w:widowControl w:val="0"/>
              <w:autoSpaceDE w:val="0"/>
              <w:autoSpaceDN w:val="0"/>
              <w:adjustRightInd w:val="0"/>
              <w:spacing w:line="330" w:lineRule="exact"/>
              <w:ind w:left="62"/>
              <w:rPr>
                <w:rFonts w:ascii="TimesNewRoman" w:hAnsi="TimesNewRoman"/>
                <w:color w:val="000000"/>
              </w:rPr>
            </w:pPr>
            <w:r>
              <w:rPr>
                <w:rFonts w:ascii="TimesNewRoman" w:hAnsi="TimesNewRoman"/>
                <w:color w:val="000000"/>
              </w:rPr>
              <w:t>1.</w:t>
            </w:r>
          </w:p>
        </w:tc>
        <w:tc>
          <w:tcPr>
            <w:tcW w:w="899"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Чумойтлинское местонахождение костей древних животных</w:t>
            </w:r>
          </w:p>
        </w:tc>
        <w:tc>
          <w:tcPr>
            <w:tcW w:w="834"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местонахождение</w:t>
            </w:r>
          </w:p>
        </w:tc>
        <w:tc>
          <w:tcPr>
            <w:tcW w:w="774"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не определена</w:t>
            </w:r>
          </w:p>
        </w:tc>
        <w:tc>
          <w:tcPr>
            <w:tcW w:w="655"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плохое</w:t>
            </w:r>
          </w:p>
        </w:tc>
        <w:tc>
          <w:tcPr>
            <w:tcW w:w="833" w:type="pct"/>
          </w:tcPr>
          <w:p w:rsidR="00641A67" w:rsidRPr="00641A67" w:rsidRDefault="00641A67" w:rsidP="00641A67">
            <w:pPr>
              <w:widowControl w:val="0"/>
              <w:adjustRightInd w:val="0"/>
              <w:spacing w:line="330" w:lineRule="exact"/>
              <w:ind w:left="62"/>
              <w:rPr>
                <w:rFonts w:ascii="TimesNewRoman" w:hAnsi="TimesNewRoman"/>
                <w:color w:val="000000"/>
              </w:rPr>
            </w:pPr>
          </w:p>
        </w:tc>
        <w:tc>
          <w:tcPr>
            <w:tcW w:w="714" w:type="pct"/>
          </w:tcPr>
          <w:p w:rsidR="00641A67" w:rsidRPr="00641A67" w:rsidRDefault="00641A67" w:rsidP="00641A67">
            <w:pPr>
              <w:adjustRightInd w:val="0"/>
              <w:spacing w:line="330" w:lineRule="exact"/>
              <w:ind w:left="62"/>
              <w:rPr>
                <w:rFonts w:ascii="TimesNewRoman" w:hAnsi="TimesNewRoman"/>
                <w:color w:val="000000"/>
              </w:rPr>
            </w:pPr>
            <w:r w:rsidRPr="00641A67">
              <w:rPr>
                <w:rFonts w:ascii="TimesNewRoman" w:hAnsi="TimesNewRoman"/>
                <w:color w:val="000000"/>
              </w:rPr>
              <w:t>Пост. Президиума совета УО ВООПИиК от 25.10.00 №4</w:t>
            </w:r>
          </w:p>
        </w:tc>
      </w:tr>
      <w:tr w:rsidR="00641A67" w:rsidRPr="00E14762" w:rsidTr="00641A67">
        <w:tc>
          <w:tcPr>
            <w:tcW w:w="292" w:type="pct"/>
          </w:tcPr>
          <w:p w:rsidR="00641A67" w:rsidRPr="00641A67" w:rsidRDefault="00641A67" w:rsidP="00641A67">
            <w:pPr>
              <w:widowControl w:val="0"/>
              <w:autoSpaceDE w:val="0"/>
              <w:autoSpaceDN w:val="0"/>
              <w:adjustRightInd w:val="0"/>
              <w:spacing w:line="330" w:lineRule="exact"/>
              <w:ind w:left="62"/>
              <w:rPr>
                <w:rFonts w:ascii="TimesNewRoman" w:hAnsi="TimesNewRoman"/>
                <w:color w:val="000000"/>
              </w:rPr>
            </w:pPr>
            <w:r>
              <w:rPr>
                <w:rFonts w:ascii="TimesNewRoman" w:hAnsi="TimesNewRoman"/>
                <w:color w:val="000000"/>
              </w:rPr>
              <w:t>2.</w:t>
            </w:r>
          </w:p>
        </w:tc>
        <w:tc>
          <w:tcPr>
            <w:tcW w:w="899"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Чумойтло</w:t>
            </w:r>
          </w:p>
        </w:tc>
        <w:tc>
          <w:tcPr>
            <w:tcW w:w="834"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жертвенное место</w:t>
            </w:r>
          </w:p>
        </w:tc>
        <w:tc>
          <w:tcPr>
            <w:tcW w:w="774"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9-13вв н.э.</w:t>
            </w:r>
          </w:p>
        </w:tc>
        <w:tc>
          <w:tcPr>
            <w:tcW w:w="655"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аварийное</w:t>
            </w:r>
          </w:p>
        </w:tc>
        <w:tc>
          <w:tcPr>
            <w:tcW w:w="833"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Сортоиспытательная станция</w:t>
            </w:r>
          </w:p>
        </w:tc>
        <w:tc>
          <w:tcPr>
            <w:tcW w:w="714" w:type="pct"/>
          </w:tcPr>
          <w:p w:rsidR="00641A67" w:rsidRPr="00641A67" w:rsidRDefault="00641A67" w:rsidP="00641A67">
            <w:pPr>
              <w:adjustRightInd w:val="0"/>
              <w:spacing w:line="330" w:lineRule="exact"/>
              <w:ind w:left="62"/>
              <w:rPr>
                <w:rFonts w:ascii="TimesNewRoman" w:hAnsi="TimesNewRoman"/>
                <w:color w:val="000000"/>
              </w:rPr>
            </w:pPr>
            <w:r w:rsidRPr="00641A67">
              <w:rPr>
                <w:rFonts w:ascii="TimesNewRoman" w:hAnsi="TimesNewRoman"/>
                <w:color w:val="000000"/>
              </w:rPr>
              <w:t>Пост. Президиума совета УО ВООПИиК от 25.10.00 №4</w:t>
            </w:r>
          </w:p>
        </w:tc>
      </w:tr>
      <w:tr w:rsidR="00641A67" w:rsidRPr="00E14762" w:rsidTr="00641A67">
        <w:tc>
          <w:tcPr>
            <w:tcW w:w="292" w:type="pct"/>
          </w:tcPr>
          <w:p w:rsidR="00641A67" w:rsidRPr="00641A67" w:rsidRDefault="00641A67" w:rsidP="00641A67">
            <w:pPr>
              <w:widowControl w:val="0"/>
              <w:autoSpaceDE w:val="0"/>
              <w:autoSpaceDN w:val="0"/>
              <w:adjustRightInd w:val="0"/>
              <w:spacing w:line="330" w:lineRule="exact"/>
              <w:ind w:left="62"/>
              <w:rPr>
                <w:rFonts w:ascii="TimesNewRoman" w:hAnsi="TimesNewRoman"/>
                <w:color w:val="000000"/>
              </w:rPr>
            </w:pPr>
            <w:r>
              <w:rPr>
                <w:rFonts w:ascii="TimesNewRoman" w:hAnsi="TimesNewRoman"/>
                <w:color w:val="000000"/>
              </w:rPr>
              <w:t>3.</w:t>
            </w:r>
          </w:p>
        </w:tc>
        <w:tc>
          <w:tcPr>
            <w:tcW w:w="899"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Чумойтло</w:t>
            </w:r>
          </w:p>
        </w:tc>
        <w:tc>
          <w:tcPr>
            <w:tcW w:w="834"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могильник</w:t>
            </w:r>
          </w:p>
        </w:tc>
        <w:tc>
          <w:tcPr>
            <w:tcW w:w="774"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средневековье</w:t>
            </w:r>
          </w:p>
        </w:tc>
        <w:tc>
          <w:tcPr>
            <w:tcW w:w="655"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раскопан</w:t>
            </w:r>
          </w:p>
        </w:tc>
        <w:tc>
          <w:tcPr>
            <w:tcW w:w="833"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Сортоиспытательная станция</w:t>
            </w:r>
          </w:p>
        </w:tc>
        <w:tc>
          <w:tcPr>
            <w:tcW w:w="714" w:type="pct"/>
          </w:tcPr>
          <w:p w:rsidR="00641A67" w:rsidRPr="00641A67" w:rsidRDefault="00641A67" w:rsidP="00641A67">
            <w:pPr>
              <w:adjustRightInd w:val="0"/>
              <w:spacing w:line="330" w:lineRule="exact"/>
              <w:ind w:left="62"/>
              <w:rPr>
                <w:rFonts w:ascii="TimesNewRoman" w:hAnsi="TimesNewRoman"/>
                <w:color w:val="000000"/>
              </w:rPr>
            </w:pPr>
            <w:r w:rsidRPr="00641A67">
              <w:rPr>
                <w:rFonts w:ascii="TimesNewRoman" w:hAnsi="TimesNewRoman"/>
                <w:color w:val="000000"/>
              </w:rPr>
              <w:t>Пост. Президиума совета УО ВООПИиК от 25.10.00 №4</w:t>
            </w:r>
          </w:p>
        </w:tc>
      </w:tr>
      <w:tr w:rsidR="00641A67" w:rsidRPr="00E14762" w:rsidTr="00641A67">
        <w:tc>
          <w:tcPr>
            <w:tcW w:w="292" w:type="pct"/>
          </w:tcPr>
          <w:p w:rsidR="00641A67" w:rsidRPr="00641A67" w:rsidRDefault="00641A67" w:rsidP="00641A67">
            <w:pPr>
              <w:widowControl w:val="0"/>
              <w:autoSpaceDE w:val="0"/>
              <w:autoSpaceDN w:val="0"/>
              <w:adjustRightInd w:val="0"/>
              <w:spacing w:line="330" w:lineRule="exact"/>
              <w:ind w:left="62"/>
              <w:rPr>
                <w:rFonts w:ascii="TimesNewRoman" w:hAnsi="TimesNewRoman"/>
                <w:color w:val="000000"/>
              </w:rPr>
            </w:pPr>
            <w:r>
              <w:rPr>
                <w:rFonts w:ascii="TimesNewRoman" w:hAnsi="TimesNewRoman"/>
                <w:color w:val="000000"/>
              </w:rPr>
              <w:t>4.</w:t>
            </w:r>
          </w:p>
        </w:tc>
        <w:tc>
          <w:tcPr>
            <w:tcW w:w="899"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Чумойтло 2</w:t>
            </w:r>
          </w:p>
        </w:tc>
        <w:tc>
          <w:tcPr>
            <w:tcW w:w="834"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стоянка</w:t>
            </w:r>
          </w:p>
        </w:tc>
        <w:tc>
          <w:tcPr>
            <w:tcW w:w="774"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3 тыс. до н.э.</w:t>
            </w:r>
          </w:p>
        </w:tc>
        <w:tc>
          <w:tcPr>
            <w:tcW w:w="655"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хорошее</w:t>
            </w:r>
          </w:p>
        </w:tc>
        <w:tc>
          <w:tcPr>
            <w:tcW w:w="833" w:type="pct"/>
          </w:tcPr>
          <w:p w:rsidR="00641A67" w:rsidRPr="00641A67" w:rsidRDefault="00641A67" w:rsidP="00641A67">
            <w:pPr>
              <w:widowControl w:val="0"/>
              <w:adjustRightInd w:val="0"/>
              <w:spacing w:line="330" w:lineRule="exact"/>
              <w:ind w:left="62"/>
              <w:rPr>
                <w:rFonts w:ascii="TimesNewRoman" w:hAnsi="TimesNewRoman"/>
                <w:color w:val="000000"/>
              </w:rPr>
            </w:pPr>
            <w:r w:rsidRPr="00641A67">
              <w:rPr>
                <w:rFonts w:ascii="TimesNewRoman" w:hAnsi="TimesNewRoman"/>
                <w:color w:val="000000"/>
              </w:rPr>
              <w:t>Сортоиспытательная станция</w:t>
            </w:r>
          </w:p>
        </w:tc>
        <w:tc>
          <w:tcPr>
            <w:tcW w:w="714" w:type="pct"/>
          </w:tcPr>
          <w:p w:rsidR="00641A67" w:rsidRPr="00641A67" w:rsidRDefault="00641A67" w:rsidP="00641A67">
            <w:pPr>
              <w:adjustRightInd w:val="0"/>
              <w:spacing w:line="330" w:lineRule="exact"/>
              <w:ind w:left="62"/>
              <w:rPr>
                <w:rFonts w:ascii="TimesNewRoman" w:hAnsi="TimesNewRoman"/>
                <w:color w:val="000000"/>
              </w:rPr>
            </w:pPr>
            <w:r w:rsidRPr="00641A67">
              <w:rPr>
                <w:rFonts w:ascii="TimesNewRoman" w:hAnsi="TimesNewRoman"/>
                <w:color w:val="000000"/>
              </w:rPr>
              <w:t>Пост. Президиума совета УО ВООПИиК от 25.10.00 №4</w:t>
            </w:r>
          </w:p>
        </w:tc>
      </w:tr>
    </w:tbl>
    <w:p w:rsidR="00641A67" w:rsidRDefault="00641A67" w:rsidP="00B350B2">
      <w:pPr>
        <w:spacing w:line="360" w:lineRule="auto"/>
        <w:jc w:val="both"/>
        <w:rPr>
          <w:lang w:eastAsia="ru-RU"/>
        </w:rPr>
      </w:pPr>
    </w:p>
    <w:p w:rsidR="00306B95" w:rsidRPr="00BA33CB" w:rsidRDefault="00306B95" w:rsidP="00306B95">
      <w:pPr>
        <w:keepLines/>
        <w:widowControl w:val="0"/>
        <w:suppressAutoHyphens/>
        <w:adjustRightInd w:val="0"/>
        <w:spacing w:after="0" w:line="360" w:lineRule="auto"/>
        <w:ind w:firstLine="708"/>
        <w:jc w:val="both"/>
        <w:textAlignment w:val="baseline"/>
        <w:rPr>
          <w:rFonts w:eastAsia="Times New Roman"/>
          <w:kern w:val="0"/>
          <w:lang w:eastAsia="ru-RU"/>
        </w:rPr>
      </w:pPr>
      <w:r w:rsidRPr="00BA33CB">
        <w:rPr>
          <w:rFonts w:eastAsia="Times New Roman"/>
          <w:kern w:val="0"/>
          <w:lang w:eastAsia="ru-RU"/>
        </w:rPr>
        <w:lastRenderedPageBreak/>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6B95" w:rsidRPr="00BA33CB" w:rsidRDefault="00306B95" w:rsidP="00306B95">
      <w:pPr>
        <w:keepLines/>
        <w:widowControl w:val="0"/>
        <w:suppressAutoHyphens/>
        <w:adjustRightInd w:val="0"/>
        <w:spacing w:after="0" w:line="360" w:lineRule="auto"/>
        <w:ind w:firstLine="708"/>
        <w:jc w:val="both"/>
        <w:textAlignment w:val="baseline"/>
      </w:pPr>
      <w:r w:rsidRPr="00BA33CB">
        <w:t>Схемой территориального планирования муниципального образования «</w:t>
      </w:r>
      <w:r>
        <w:t>Горнякское</w:t>
      </w:r>
      <w:r w:rsidRPr="00BA33CB">
        <w:t xml:space="preserve">» предусмотрен ряд мероприятий по Формированию историко-культурного каркаса </w:t>
      </w:r>
      <w:r>
        <w:t>Республ</w:t>
      </w:r>
      <w:r w:rsidRPr="00BA33CB">
        <w:t>ики по следующим направлениям:</w:t>
      </w:r>
    </w:p>
    <w:p w:rsidR="00306B95" w:rsidRPr="00BA33CB" w:rsidRDefault="00306B95" w:rsidP="00306B95">
      <w:pPr>
        <w:keepLines/>
        <w:widowControl w:val="0"/>
        <w:suppressAutoHyphens/>
        <w:adjustRightInd w:val="0"/>
        <w:spacing w:after="0" w:line="360" w:lineRule="auto"/>
        <w:ind w:firstLine="708"/>
        <w:jc w:val="both"/>
        <w:textAlignment w:val="baseline"/>
      </w:pPr>
      <w:r w:rsidRPr="00BA33CB">
        <w:t>Мероприятия по углублению и расширению исследований историко-культурно</w:t>
      </w:r>
      <w:r w:rsidRPr="00BA33CB">
        <w:softHyphen/>
        <w:t>го наследия муниципального образования «</w:t>
      </w:r>
      <w:r>
        <w:t>Горнякское</w:t>
      </w:r>
      <w:r w:rsidRPr="00BA33CB">
        <w:t>»;</w:t>
      </w:r>
    </w:p>
    <w:p w:rsidR="00306B95" w:rsidRPr="00BA33CB" w:rsidRDefault="00306B95" w:rsidP="00306B95">
      <w:pPr>
        <w:keepLines/>
        <w:widowControl w:val="0"/>
        <w:suppressAutoHyphens/>
        <w:adjustRightInd w:val="0"/>
        <w:spacing w:after="0" w:line="360" w:lineRule="auto"/>
        <w:ind w:firstLine="708"/>
        <w:jc w:val="both"/>
        <w:textAlignment w:val="baseline"/>
      </w:pPr>
      <w:r w:rsidRPr="00BA33CB">
        <w:t>Мероприятия по совершенствованию учета и охранного зонирования историко-культурного наследия;</w:t>
      </w:r>
    </w:p>
    <w:p w:rsidR="00306B95" w:rsidRPr="00BA33CB" w:rsidRDefault="00306B95" w:rsidP="00306B95">
      <w:pPr>
        <w:keepLines/>
        <w:widowControl w:val="0"/>
        <w:suppressAutoHyphens/>
        <w:adjustRightInd w:val="0"/>
        <w:spacing w:after="0" w:line="360" w:lineRule="auto"/>
        <w:ind w:firstLine="708"/>
        <w:jc w:val="both"/>
        <w:textAlignment w:val="baseline"/>
      </w:pPr>
      <w:r w:rsidRPr="00BA33CB">
        <w:t>Мероприятия по сохранению и развитию районов и местностей, имеющих особый характер историко-культурного наследия и особые условия его использования;</w:t>
      </w:r>
    </w:p>
    <w:p w:rsidR="00306B95" w:rsidRPr="00BA33CB" w:rsidRDefault="00306B95" w:rsidP="00306B95">
      <w:pPr>
        <w:keepLines/>
        <w:widowControl w:val="0"/>
        <w:suppressAutoHyphens/>
        <w:adjustRightInd w:val="0"/>
        <w:spacing w:after="0" w:line="360" w:lineRule="auto"/>
        <w:ind w:firstLine="708"/>
        <w:jc w:val="both"/>
        <w:textAlignment w:val="baseline"/>
      </w:pPr>
      <w:r w:rsidRPr="00BA33CB">
        <w:t>Мероприятия по использованию историко-культурного наследия.</w:t>
      </w:r>
    </w:p>
    <w:p w:rsidR="00306B95" w:rsidRPr="00BA33CB" w:rsidRDefault="00306B95" w:rsidP="00306B95">
      <w:pPr>
        <w:keepLines/>
        <w:widowControl w:val="0"/>
        <w:suppressAutoHyphens/>
        <w:adjustRightInd w:val="0"/>
        <w:spacing w:after="0" w:line="360" w:lineRule="auto"/>
        <w:ind w:firstLine="708"/>
        <w:jc w:val="both"/>
        <w:textAlignment w:val="baseline"/>
      </w:pPr>
      <w:r w:rsidRPr="00BA33CB">
        <w:t>В  частности предлагаются следующие комплексные мероприятия:</w:t>
      </w:r>
    </w:p>
    <w:p w:rsidR="00306B95" w:rsidRDefault="00306B95" w:rsidP="00306B95">
      <w:pPr>
        <w:keepLines/>
        <w:widowControl w:val="0"/>
        <w:suppressAutoHyphens/>
        <w:adjustRightInd w:val="0"/>
        <w:spacing w:after="0" w:line="360" w:lineRule="auto"/>
        <w:ind w:firstLine="708"/>
        <w:jc w:val="both"/>
        <w:textAlignment w:val="baseline"/>
      </w:pPr>
      <w:r w:rsidRPr="00BA33CB">
        <w:t>Подготовка Положения о порядке разработки и утверждения списка и статуса исторических сельских поселений муниципального образования «</w:t>
      </w:r>
      <w:r>
        <w:t>Горнякское</w:t>
      </w:r>
      <w:r w:rsidRPr="00BA33CB">
        <w:t>»</w:t>
      </w:r>
      <w:r>
        <w:t xml:space="preserve">. </w:t>
      </w:r>
      <w:r w:rsidRPr="00BA33CB">
        <w:t>Обеспечение их развития на основе соответствующей градостроительной документации. Выявление, фиксация и придание статуса «исторических поселений» регионального значения сельским населенным пунктам, обладающим ценным культурным наследием.</w:t>
      </w:r>
    </w:p>
    <w:p w:rsidR="00306B95" w:rsidRDefault="00306B95" w:rsidP="00306B95">
      <w:pPr>
        <w:keepLines/>
        <w:widowControl w:val="0"/>
        <w:suppressAutoHyphens/>
        <w:adjustRightInd w:val="0"/>
        <w:spacing w:after="0" w:line="360" w:lineRule="auto"/>
        <w:ind w:firstLine="708"/>
        <w:jc w:val="both"/>
        <w:textAlignment w:val="baseline"/>
      </w:pPr>
      <w:r w:rsidRPr="00BA33CB">
        <w:t>Расширение списка памятников истории и монументального искусства, по мере дальнейшего развития краеведческой и памятников охранной деятельности, путем включения новых объектов, связанных с событиями и лицами богатой истории Удмуртии.</w:t>
      </w:r>
    </w:p>
    <w:p w:rsidR="00306B95" w:rsidRDefault="00306B95" w:rsidP="00306B95">
      <w:pPr>
        <w:keepLines/>
        <w:widowControl w:val="0"/>
        <w:suppressAutoHyphens/>
        <w:adjustRightInd w:val="0"/>
        <w:spacing w:after="0" w:line="360" w:lineRule="auto"/>
        <w:ind w:firstLine="708"/>
        <w:jc w:val="both"/>
        <w:textAlignment w:val="baseline"/>
      </w:pPr>
      <w:r w:rsidRPr="00BA33CB">
        <w:t>Выявление культурных и природных достопримечательностей на основных исторических дорогах.</w:t>
      </w:r>
    </w:p>
    <w:p w:rsidR="00306B95" w:rsidRDefault="00306B95" w:rsidP="00306B95">
      <w:pPr>
        <w:keepLines/>
        <w:widowControl w:val="0"/>
        <w:suppressAutoHyphens/>
        <w:adjustRightInd w:val="0"/>
        <w:spacing w:after="0" w:line="360" w:lineRule="auto"/>
        <w:ind w:firstLine="708"/>
        <w:jc w:val="both"/>
        <w:textAlignment w:val="baseline"/>
      </w:pPr>
      <w:r w:rsidRPr="00BA33CB">
        <w:t>Выявление и сохранение этнографического наследия, расширение сети музеев, развитие ремесел и промыслов.</w:t>
      </w:r>
      <w:r>
        <w:t xml:space="preserve"> </w:t>
      </w:r>
    </w:p>
    <w:p w:rsidR="00306B95" w:rsidRDefault="00306B95" w:rsidP="00306B95">
      <w:pPr>
        <w:keepLines/>
        <w:widowControl w:val="0"/>
        <w:suppressAutoHyphens/>
        <w:adjustRightInd w:val="0"/>
        <w:spacing w:after="0" w:line="360" w:lineRule="auto"/>
        <w:ind w:firstLine="708"/>
        <w:jc w:val="both"/>
        <w:textAlignment w:val="baseline"/>
      </w:pPr>
      <w:r w:rsidRPr="00BA33CB">
        <w:t>Разработка схем территориального планирования муниципального образования «</w:t>
      </w:r>
      <w:r>
        <w:t>Горнякское</w:t>
      </w:r>
      <w:r w:rsidRPr="00BA33CB">
        <w:t>»  с учетом решений Схемы территориального планирования Удмуртской Республики в части сохранения и использования культурного наследия.</w:t>
      </w:r>
      <w:r>
        <w:t xml:space="preserve"> </w:t>
      </w:r>
    </w:p>
    <w:p w:rsidR="00306B95" w:rsidRDefault="00306B95" w:rsidP="00306B95">
      <w:pPr>
        <w:keepLines/>
        <w:widowControl w:val="0"/>
        <w:suppressAutoHyphens/>
        <w:adjustRightInd w:val="0"/>
        <w:spacing w:after="0" w:line="360" w:lineRule="auto"/>
        <w:ind w:firstLine="708"/>
        <w:jc w:val="both"/>
        <w:textAlignment w:val="baseline"/>
      </w:pPr>
      <w:r w:rsidRPr="00BA33CB">
        <w:t>Схемой территориального планирования муниципального образования «</w:t>
      </w:r>
      <w:r>
        <w:t>Горнякское</w:t>
      </w:r>
      <w:r w:rsidRPr="00BA33CB">
        <w:t xml:space="preserve">» предлагается перечень населенных пунктов, где сложились значительные комплексы или располагаются выдающиеся объекты культурного наследия, которые могут послужить основой для формирования историко-культурного каркаса на территории </w:t>
      </w:r>
      <w:r>
        <w:t>Республ</w:t>
      </w:r>
      <w:r w:rsidRPr="00BA33CB">
        <w:t xml:space="preserve">ики. </w:t>
      </w:r>
    </w:p>
    <w:p w:rsidR="00306B95" w:rsidRPr="00464A30" w:rsidRDefault="00306B95" w:rsidP="00306B95">
      <w:pPr>
        <w:keepLines/>
        <w:widowControl w:val="0"/>
        <w:suppressAutoHyphens/>
        <w:adjustRightInd w:val="0"/>
        <w:spacing w:after="0" w:line="360" w:lineRule="auto"/>
        <w:ind w:firstLine="708"/>
        <w:jc w:val="both"/>
        <w:textAlignment w:val="baseline"/>
      </w:pPr>
      <w:r w:rsidRPr="00BA33CB">
        <w:lastRenderedPageBreak/>
        <w:t>Перечень населенных пунктов-претендентов на статус исторических, предлагается рассматривать как предварительный, являющийся предпосылкой для проведения комплексных исследований на местах архитекторами, археологами, историками и краеведами, в сочетании с обсуждениями с местными органами самоуправления и широкой общественностью.</w:t>
      </w:r>
    </w:p>
    <w:p w:rsidR="00306B95" w:rsidRPr="00BA33CB" w:rsidRDefault="00306B95" w:rsidP="00306B95">
      <w:pPr>
        <w:suppressAutoHyphens/>
        <w:spacing w:after="0" w:line="360" w:lineRule="auto"/>
        <w:ind w:firstLine="708"/>
        <w:jc w:val="both"/>
        <w:rPr>
          <w:rFonts w:eastAsia="Times New Roman"/>
          <w:kern w:val="0"/>
          <w:lang w:eastAsia="ru-RU"/>
        </w:rPr>
      </w:pPr>
      <w:r w:rsidRPr="00BA33CB">
        <w:rPr>
          <w:rFonts w:eastAsia="Times New Roman"/>
          <w:kern w:val="0"/>
          <w:lang w:eastAsia="ru-RU"/>
        </w:rPr>
        <w:t xml:space="preserve">В соответствии с требованиями Федерального Закона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w:t>
      </w:r>
      <w:r w:rsidRPr="00BA33CB">
        <w:rPr>
          <w:rFonts w:eastAsia="Times New Roman"/>
          <w:i/>
          <w:kern w:val="0"/>
          <w:u w:val="single"/>
          <w:lang w:eastAsia="ru-RU"/>
        </w:rPr>
        <w:t>зоны охраны объекта культурного наследия</w:t>
      </w:r>
      <w:r w:rsidRPr="00BA33CB">
        <w:rPr>
          <w:rFonts w:eastAsia="Times New Roman"/>
          <w:kern w:val="0"/>
          <w:lang w:eastAsia="ru-RU"/>
        </w:rPr>
        <w:t>: охранная зона, зона регулирования застройки и хозяйственной деятельности, зона охраняемого природного ландшафта.</w:t>
      </w:r>
    </w:p>
    <w:p w:rsidR="00306B95" w:rsidRPr="00BA33CB" w:rsidRDefault="00306B95" w:rsidP="00306B95">
      <w:pPr>
        <w:suppressAutoHyphens/>
        <w:spacing w:after="0" w:line="360" w:lineRule="auto"/>
        <w:ind w:firstLine="708"/>
        <w:jc w:val="both"/>
        <w:rPr>
          <w:rFonts w:eastAsia="Times New Roman"/>
          <w:kern w:val="0"/>
          <w:lang w:eastAsia="ru-RU"/>
        </w:rPr>
      </w:pPr>
      <w:r w:rsidRPr="00BA33CB">
        <w:rPr>
          <w:rFonts w:eastAsia="Times New Roman"/>
          <w:kern w:val="0"/>
          <w:lang w:eastAsia="ru-RU"/>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6B95" w:rsidRPr="00BA33CB" w:rsidRDefault="00306B95" w:rsidP="00306B95">
      <w:pPr>
        <w:suppressAutoHyphens/>
        <w:spacing w:after="0" w:line="360" w:lineRule="auto"/>
        <w:ind w:firstLine="708"/>
        <w:jc w:val="both"/>
        <w:rPr>
          <w:rFonts w:eastAsia="Times New Roman"/>
          <w:kern w:val="0"/>
          <w:lang w:eastAsia="ru-RU"/>
        </w:rPr>
      </w:pPr>
      <w:r w:rsidRPr="00BA33CB">
        <w:rPr>
          <w:rFonts w:eastAsia="Times New Roman"/>
          <w:kern w:val="0"/>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6B95" w:rsidRPr="00BA33CB" w:rsidRDefault="00306B95" w:rsidP="00306B95">
      <w:pPr>
        <w:suppressAutoHyphens/>
        <w:spacing w:after="0" w:line="360" w:lineRule="auto"/>
        <w:ind w:firstLine="708"/>
        <w:jc w:val="both"/>
        <w:rPr>
          <w:rFonts w:eastAsia="Times New Roman"/>
          <w:kern w:val="0"/>
          <w:lang w:eastAsia="ru-RU"/>
        </w:rPr>
      </w:pPr>
      <w:r w:rsidRPr="00BA33CB">
        <w:rPr>
          <w:rFonts w:eastAsia="Times New Roman"/>
          <w:kern w:val="0"/>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06B95" w:rsidRPr="00BA33CB" w:rsidRDefault="00306B95" w:rsidP="00306B95">
      <w:pPr>
        <w:suppressAutoHyphens/>
        <w:spacing w:after="0" w:line="360" w:lineRule="auto"/>
        <w:ind w:firstLine="708"/>
        <w:jc w:val="both"/>
        <w:rPr>
          <w:rFonts w:eastAsia="Times New Roman"/>
          <w:kern w:val="0"/>
          <w:lang w:eastAsia="ru-RU"/>
        </w:rPr>
      </w:pPr>
      <w:r w:rsidRPr="00BA33CB">
        <w:rPr>
          <w:rFonts w:eastAsia="Times New Roman"/>
          <w:kern w:val="0"/>
          <w:lang w:eastAsia="ru-RU"/>
        </w:rPr>
        <w:t>Необходимый состав зон охраны объекта культурного наследия определяется проектом зон охраны объекта культурного наследия.</w:t>
      </w:r>
    </w:p>
    <w:p w:rsidR="00306B95" w:rsidRPr="00BA33CB" w:rsidRDefault="00306B95" w:rsidP="00306B95">
      <w:pPr>
        <w:suppressAutoHyphens/>
        <w:spacing w:after="0" w:line="360" w:lineRule="auto"/>
        <w:ind w:firstLine="708"/>
        <w:jc w:val="both"/>
      </w:pPr>
      <w:r w:rsidRPr="00BA33CB">
        <w:rPr>
          <w:i/>
          <w:u w:val="single"/>
        </w:rPr>
        <w:t>Защитными зонами объектов культурного</w:t>
      </w:r>
      <w:r w:rsidRPr="00BA33CB">
        <w:rPr>
          <w:i/>
        </w:rPr>
        <w:t xml:space="preserve"> наследия</w:t>
      </w:r>
      <w:r w:rsidRPr="00BA33CB">
        <w:t xml:space="preserve"> являются территории, которые прилегают к включенным в реестр памятникам и ансамблям (за исключением указанных в </w:t>
      </w:r>
      <w:hyperlink r:id="rId25" w:anchor="dst854" w:history="1">
        <w:r w:rsidRPr="00BA33CB">
          <w:t>пункте 2</w:t>
        </w:r>
      </w:hyperlink>
      <w:r w:rsidRPr="00BA33CB">
        <w:t xml:space="preserve">  статьи 34 закона «Об объектах культурного наследия …»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w:t>
      </w:r>
      <w:r w:rsidRPr="00BA33CB">
        <w:lastRenderedPageBreak/>
        <w:t>(высоты, количества этажей, площади), за исключением строительства и реконструкции линейных объектов.</w:t>
      </w:r>
    </w:p>
    <w:p w:rsidR="00306B95" w:rsidRPr="00BA33CB" w:rsidRDefault="00306B95" w:rsidP="00306B95">
      <w:pPr>
        <w:suppressAutoHyphens/>
        <w:spacing w:after="0" w:line="360" w:lineRule="auto"/>
        <w:ind w:firstLine="708"/>
        <w:jc w:val="both"/>
      </w:pPr>
      <w:bookmarkStart w:id="170" w:name="dst854"/>
      <w:bookmarkEnd w:id="170"/>
      <w:r w:rsidRPr="00BA33CB">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26" w:anchor="dst806" w:history="1">
        <w:r w:rsidRPr="00BA33CB">
          <w:t>статьей 56.4</w:t>
        </w:r>
      </w:hyperlink>
      <w:r w:rsidRPr="00BA33CB">
        <w:t> закона «Об объектах культурного наследия …» требования и ограничения.</w:t>
      </w:r>
    </w:p>
    <w:p w:rsidR="00306B95" w:rsidRPr="00BA33CB" w:rsidRDefault="00306B95" w:rsidP="00306B95">
      <w:pPr>
        <w:suppressAutoHyphens/>
        <w:spacing w:after="0" w:line="360" w:lineRule="auto"/>
        <w:ind w:firstLine="708"/>
        <w:jc w:val="both"/>
      </w:pPr>
      <w:r w:rsidRPr="00BA33CB">
        <w:t>Границы защитной зоны объекта культурного наследия устанавливаются:</w:t>
      </w:r>
    </w:p>
    <w:p w:rsidR="00306B95" w:rsidRPr="00BA33CB" w:rsidRDefault="00306B95" w:rsidP="00306B95">
      <w:pPr>
        <w:suppressAutoHyphens/>
        <w:spacing w:after="0" w:line="360" w:lineRule="auto"/>
        <w:ind w:left="708" w:firstLine="708"/>
        <w:jc w:val="both"/>
      </w:pPr>
      <w:bookmarkStart w:id="171" w:name="dst856"/>
      <w:bookmarkEnd w:id="171"/>
      <w:r w:rsidRPr="00BA33CB">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306B95" w:rsidRPr="00BA33CB" w:rsidRDefault="00306B95" w:rsidP="00306B95">
      <w:pPr>
        <w:suppressAutoHyphens/>
        <w:spacing w:after="0" w:line="360" w:lineRule="auto"/>
        <w:ind w:left="708" w:firstLine="708"/>
        <w:jc w:val="both"/>
      </w:pPr>
      <w:bookmarkStart w:id="172" w:name="dst857"/>
      <w:bookmarkEnd w:id="172"/>
      <w:r w:rsidRPr="00BA33CB">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06B95" w:rsidRPr="00BA33CB" w:rsidRDefault="00306B95" w:rsidP="00306B95">
      <w:pPr>
        <w:suppressAutoHyphens/>
        <w:spacing w:after="0" w:line="360" w:lineRule="auto"/>
        <w:ind w:firstLine="708"/>
        <w:jc w:val="both"/>
      </w:pPr>
      <w:r w:rsidRPr="00BA33CB">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06B95" w:rsidRDefault="00306B95" w:rsidP="00306B95">
      <w:pPr>
        <w:suppressAutoHyphens/>
        <w:spacing w:after="0" w:line="360" w:lineRule="auto"/>
        <w:ind w:firstLine="708"/>
        <w:jc w:val="both"/>
        <w:rPr>
          <w:b/>
        </w:rPr>
      </w:pPr>
      <w:r w:rsidRPr="00BA33CB">
        <w:t>В настоящее время ведется работа по выявлению новых объектов культурного наследия на территории муниципального образования «</w:t>
      </w:r>
      <w:r>
        <w:t>Горнякское</w:t>
      </w:r>
      <w:r w:rsidRPr="00BA33CB">
        <w:rPr>
          <w:b/>
        </w:rPr>
        <w:t>»</w:t>
      </w:r>
      <w:r w:rsidRPr="00BA33CB">
        <w:t xml:space="preserve">. </w:t>
      </w:r>
    </w:p>
    <w:p w:rsidR="00306B95" w:rsidRDefault="00306B95" w:rsidP="00306B95">
      <w:pPr>
        <w:suppressAutoHyphens/>
        <w:spacing w:after="0" w:line="360" w:lineRule="auto"/>
        <w:ind w:firstLine="708"/>
        <w:jc w:val="both"/>
        <w:rPr>
          <w:b/>
        </w:rPr>
      </w:pPr>
    </w:p>
    <w:p w:rsidR="00306B95" w:rsidRDefault="00306B95" w:rsidP="00306B95">
      <w:pPr>
        <w:suppressAutoHyphens/>
        <w:spacing w:after="0" w:line="360" w:lineRule="auto"/>
        <w:ind w:firstLine="708"/>
        <w:jc w:val="both"/>
        <w:rPr>
          <w:b/>
        </w:rPr>
      </w:pPr>
    </w:p>
    <w:p w:rsidR="00306B95" w:rsidRPr="006D6484" w:rsidRDefault="00306B95" w:rsidP="00306B95">
      <w:pPr>
        <w:suppressAutoHyphens/>
        <w:spacing w:after="0" w:line="360" w:lineRule="auto"/>
        <w:ind w:firstLine="708"/>
        <w:jc w:val="both"/>
        <w:rPr>
          <w:b/>
        </w:rPr>
      </w:pPr>
    </w:p>
    <w:p w:rsidR="00306B95" w:rsidRPr="00BA33CB" w:rsidRDefault="00306B95" w:rsidP="00306B95">
      <w:pPr>
        <w:pStyle w:val="af2"/>
        <w:keepNext/>
        <w:suppressAutoHyphens/>
        <w:spacing w:after="0" w:line="360" w:lineRule="auto"/>
        <w:ind w:left="403"/>
        <w:jc w:val="center"/>
        <w:rPr>
          <w:b/>
        </w:rPr>
      </w:pPr>
      <w:r w:rsidRPr="00BA33CB">
        <w:rPr>
          <w:b/>
        </w:rPr>
        <w:lastRenderedPageBreak/>
        <w:t>Проектные предложения по обеспечению сохранности объектов культурного наследия</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Организация и содействие в разработке проектов зон охраны объектов культурного наследия;</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 xml:space="preserve">До разработки проектов зон охраны объектов культурного наследия организация работ по уточнению местоположения памятников, расположенных на территории </w:t>
      </w:r>
      <w:r w:rsidRPr="00BA33CB">
        <w:t>муниципального образования «</w:t>
      </w:r>
      <w:r>
        <w:t>Горнякское</w:t>
      </w:r>
      <w:r w:rsidRPr="00BA33CB">
        <w:t>»</w:t>
      </w:r>
      <w:r w:rsidRPr="004B52FD">
        <w:rPr>
          <w:rFonts w:eastAsia="Times New Roman"/>
          <w:kern w:val="0"/>
          <w:lang w:eastAsia="ru-RU"/>
        </w:rPr>
        <w:t xml:space="preserve"> и по обоснованию границ территорий памятников;</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Разработка градостроительных регламентов, предусматривающих меры, обеспечивающие содержание и использование объектов культурного наследия в соответствии с требованиями Федерального закона и их соблюдение;</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Организация историко-культурной экспертизы воинских захоронений, памятных знаков и обелисков периода Великой Отечественной войны 1941-1945 гг., расположенных на территории муниципального образования на предмет принятия решения о включении/не включении их в качестве выявленных объектов культурного наследия в государственный реестр объектов культурного наследия (памятников истории и культуры) народов Российской Федерации;</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Организация и содействие в проведении работ по выявлению объектов культурного наследия в целях их дальнейшего включения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Организация государственной историко-культурной экспертизы земельных участков, подлежащих хозяйственному освоению;</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Разработка и продвижение инвестиционных проектов реставрации и приспособления объектов культурного наследия для современного использования;</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 xml:space="preserve">Организация и содействие проведению мониторинга по контролю над состоянием и использованием объектов культурного наследия всех категорий значения на территории </w:t>
      </w:r>
      <w:r w:rsidRPr="00BA33CB">
        <w:t>муниципального образования «</w:t>
      </w:r>
      <w:r>
        <w:t>Горнякское</w:t>
      </w:r>
      <w:r w:rsidRPr="00BA33CB">
        <w:t>»</w:t>
      </w:r>
      <w:r w:rsidRPr="004B52FD">
        <w:rPr>
          <w:rFonts w:eastAsia="Times New Roman"/>
          <w:kern w:val="0"/>
          <w:lang w:eastAsia="ru-RU"/>
        </w:rPr>
        <w:t>;</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Установка информационных надписей и обозначений на объектах культурного наследия, включенных в реестр и находящихся в муниципальной собственности. Таким образом, данная мера будет способствовать – узнаваемости памятников, включению их в объекты туристического показа, организации мест отдыха с использованием объектов культурного наследия;</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 xml:space="preserve">Создание условий для сохранения, использования и популяризации объектов культурного наследия, находящихся в собственности </w:t>
      </w:r>
      <w:r w:rsidRPr="00BA33CB">
        <w:t>муниципального образования «</w:t>
      </w:r>
      <w:r>
        <w:t>Горнякское</w:t>
      </w:r>
      <w:r w:rsidRPr="00BA33CB">
        <w:t>»</w:t>
      </w:r>
      <w:r w:rsidRPr="004B52FD">
        <w:rPr>
          <w:rFonts w:eastAsia="Times New Roman"/>
          <w:kern w:val="0"/>
          <w:lang w:eastAsia="ru-RU"/>
        </w:rPr>
        <w:t>;</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lastRenderedPageBreak/>
        <w:t>Обеспечение мероприятий по государственной охране объектов культурного наследия местного значения;</w:t>
      </w:r>
    </w:p>
    <w:p w:rsidR="00306B95"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 xml:space="preserve">Сохранение объектов культурного наследия – воинских захоронений, расположенных на территории </w:t>
      </w:r>
      <w:r w:rsidRPr="00BA33CB">
        <w:t>муниципального образования «</w:t>
      </w:r>
      <w:r>
        <w:t>Горнякское</w:t>
      </w:r>
      <w:r w:rsidRPr="00BA33CB">
        <w:t>»</w:t>
      </w:r>
      <w:r w:rsidRPr="004B52FD">
        <w:rPr>
          <w:rFonts w:eastAsia="Times New Roman"/>
          <w:kern w:val="0"/>
          <w:lang w:eastAsia="ru-RU"/>
        </w:rPr>
        <w:t>, в соответствии с Федеральным Законом от 25.06.2002 № 73-ФЗ «Об объектах культурного наследия (памятниках истории и культуры) народов Российской Федерации» и Федеральным законом от 14.01.93 №4292-1 «Об увековечивании памяти погибших при защите Отечества» (ст. 6 «Обеспечение сохранности воинских захоронений);</w:t>
      </w:r>
    </w:p>
    <w:p w:rsidR="00C05F76" w:rsidRPr="00C05F76" w:rsidRDefault="00306B95" w:rsidP="005965D5">
      <w:pPr>
        <w:pStyle w:val="af2"/>
        <w:keepLines/>
        <w:widowControl w:val="0"/>
        <w:numPr>
          <w:ilvl w:val="0"/>
          <w:numId w:val="41"/>
        </w:numPr>
        <w:suppressAutoHyphens/>
        <w:adjustRightInd w:val="0"/>
        <w:spacing w:after="0" w:line="360" w:lineRule="auto"/>
        <w:jc w:val="both"/>
        <w:textAlignment w:val="baseline"/>
        <w:rPr>
          <w:rFonts w:eastAsia="Times New Roman"/>
          <w:kern w:val="0"/>
          <w:lang w:eastAsia="ru-RU"/>
        </w:rPr>
      </w:pPr>
      <w:r w:rsidRPr="004B52FD">
        <w:rPr>
          <w:rFonts w:eastAsia="Times New Roman"/>
          <w:kern w:val="0"/>
          <w:lang w:eastAsia="ru-RU"/>
        </w:rPr>
        <w:t>Обустройство усовершенствованного покрытия на дорогах, строительство дорог, обеспечивающих доступ к памятникам исторического наследия и боевой Славы, строительство объектов придорожного сервиса</w:t>
      </w:r>
    </w:p>
    <w:p w:rsidR="000A3400" w:rsidRPr="00C05F76" w:rsidRDefault="00D924A2" w:rsidP="005965D5">
      <w:pPr>
        <w:pStyle w:val="3"/>
        <w:widowControl w:val="0"/>
        <w:numPr>
          <w:ilvl w:val="1"/>
          <w:numId w:val="20"/>
        </w:numPr>
        <w:spacing w:before="360" w:line="360" w:lineRule="auto"/>
        <w:ind w:left="1560" w:firstLine="0"/>
        <w:jc w:val="center"/>
        <w:rPr>
          <w:rFonts w:ascii="Times New Roman" w:hAnsi="Times New Roman"/>
          <w:color w:val="000000" w:themeColor="text1"/>
          <w:kern w:val="32"/>
          <w:sz w:val="28"/>
          <w:szCs w:val="28"/>
          <w:lang w:eastAsia="ru-RU"/>
        </w:rPr>
      </w:pPr>
      <w:bookmarkStart w:id="173" w:name="_Toc530730254"/>
      <w:r w:rsidRPr="003C1905">
        <w:rPr>
          <w:rFonts w:ascii="Times New Roman" w:hAnsi="Times New Roman"/>
          <w:color w:val="000000" w:themeColor="text1"/>
          <w:kern w:val="32"/>
          <w:sz w:val="28"/>
          <w:szCs w:val="28"/>
          <w:lang w:eastAsia="ru-RU"/>
        </w:rPr>
        <w:t>Водоохранные зоны и прибрежные защитные полосы</w:t>
      </w:r>
      <w:bookmarkEnd w:id="166"/>
      <w:bookmarkEnd w:id="167"/>
      <w:bookmarkEnd w:id="168"/>
      <w:bookmarkEnd w:id="173"/>
    </w:p>
    <w:p w:rsidR="00EF7790" w:rsidRPr="000D684C" w:rsidRDefault="00EF7790" w:rsidP="0061557B">
      <w:pPr>
        <w:spacing w:after="0" w:line="360" w:lineRule="auto"/>
        <w:ind w:firstLine="851"/>
        <w:jc w:val="both"/>
        <w:rPr>
          <w:color w:val="000000" w:themeColor="text1"/>
        </w:rPr>
      </w:pPr>
      <w:r w:rsidRPr="000D684C">
        <w:rPr>
          <w:color w:val="000000" w:themeColor="text1"/>
        </w:rPr>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EF7790" w:rsidRPr="000D684C" w:rsidRDefault="00EF7790" w:rsidP="0061557B">
      <w:pPr>
        <w:spacing w:after="0" w:line="360" w:lineRule="auto"/>
        <w:ind w:firstLine="851"/>
        <w:jc w:val="both"/>
        <w:rPr>
          <w:color w:val="000000" w:themeColor="text1"/>
        </w:rPr>
      </w:pPr>
      <w:r w:rsidRPr="000D684C">
        <w:rPr>
          <w:color w:val="000000" w:themeColor="text1"/>
        </w:rPr>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EF7790" w:rsidRPr="000D684C" w:rsidRDefault="00EF7790" w:rsidP="0061557B">
      <w:pPr>
        <w:spacing w:after="0" w:line="360" w:lineRule="auto"/>
        <w:ind w:firstLine="851"/>
        <w:jc w:val="both"/>
        <w:rPr>
          <w:color w:val="000000" w:themeColor="text1"/>
        </w:rPr>
      </w:pPr>
      <w:r w:rsidRPr="000D684C">
        <w:rPr>
          <w:color w:val="000000" w:themeColor="text1"/>
        </w:rPr>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D924A2" w:rsidRPr="000D684C" w:rsidRDefault="00D924A2" w:rsidP="0061557B">
      <w:pPr>
        <w:spacing w:after="0" w:line="360" w:lineRule="auto"/>
        <w:ind w:firstLine="851"/>
        <w:jc w:val="both"/>
        <w:rPr>
          <w:color w:val="000000" w:themeColor="text1"/>
        </w:rPr>
      </w:pPr>
      <w:r w:rsidRPr="000D684C">
        <w:rPr>
          <w:color w:val="000000" w:themeColor="text1"/>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924A2" w:rsidRPr="000D684C" w:rsidRDefault="00D924A2" w:rsidP="0061557B">
      <w:pPr>
        <w:spacing w:after="0" w:line="360" w:lineRule="auto"/>
        <w:ind w:firstLine="851"/>
        <w:jc w:val="both"/>
        <w:rPr>
          <w:color w:val="000000" w:themeColor="text1"/>
        </w:rPr>
      </w:pPr>
      <w:r w:rsidRPr="000D684C">
        <w:rPr>
          <w:color w:val="000000" w:themeColor="text1"/>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D924A2" w:rsidRPr="000D684C" w:rsidRDefault="00D924A2" w:rsidP="0061557B">
      <w:pPr>
        <w:spacing w:after="0" w:line="360" w:lineRule="auto"/>
        <w:ind w:firstLine="851"/>
        <w:jc w:val="both"/>
        <w:rPr>
          <w:color w:val="000000" w:themeColor="text1"/>
        </w:rPr>
      </w:pPr>
      <w:r w:rsidRPr="000D684C">
        <w:rPr>
          <w:color w:val="000000" w:themeColor="text1"/>
        </w:rPr>
        <w:t>Размеры и границы водоохранных зон, а также режим их использования утверждены статьей 65 Водного кодекса РФ.</w:t>
      </w:r>
    </w:p>
    <w:p w:rsidR="00D924A2" w:rsidRPr="000D684C" w:rsidRDefault="00D924A2" w:rsidP="0061557B">
      <w:pPr>
        <w:spacing w:after="0" w:line="360" w:lineRule="auto"/>
        <w:ind w:firstLine="851"/>
        <w:jc w:val="both"/>
        <w:rPr>
          <w:color w:val="000000" w:themeColor="text1"/>
        </w:rPr>
      </w:pPr>
      <w:r w:rsidRPr="000D684C">
        <w:rPr>
          <w:color w:val="000000" w:themeColor="text1"/>
        </w:rPr>
        <w:lastRenderedPageBreak/>
        <w:t>Ширина водоохраной зоны рек или ручьев устанавливается от их истока для рек или ручьев протяженностью:</w:t>
      </w:r>
    </w:p>
    <w:p w:rsidR="00D924A2" w:rsidRPr="000D684C" w:rsidRDefault="00D924A2" w:rsidP="000D684C">
      <w:pPr>
        <w:spacing w:after="0" w:line="360" w:lineRule="auto"/>
        <w:ind w:firstLine="851"/>
        <w:jc w:val="both"/>
        <w:rPr>
          <w:color w:val="000000" w:themeColor="text1"/>
        </w:rPr>
      </w:pPr>
      <w:r w:rsidRPr="000D684C">
        <w:rPr>
          <w:color w:val="000000" w:themeColor="text1"/>
        </w:rPr>
        <w:t>1) до десяти километров – в размере пятидесяти метров;</w:t>
      </w:r>
    </w:p>
    <w:p w:rsidR="00D924A2" w:rsidRPr="000D684C" w:rsidRDefault="00D924A2" w:rsidP="000D684C">
      <w:pPr>
        <w:spacing w:after="0" w:line="360" w:lineRule="auto"/>
        <w:ind w:firstLine="851"/>
        <w:jc w:val="both"/>
        <w:rPr>
          <w:color w:val="000000" w:themeColor="text1"/>
        </w:rPr>
      </w:pPr>
      <w:r w:rsidRPr="000D684C">
        <w:rPr>
          <w:color w:val="000000" w:themeColor="text1"/>
        </w:rPr>
        <w:t>2) от десяти до пятидесяти километров – в размере ста метров;</w:t>
      </w:r>
    </w:p>
    <w:p w:rsidR="00D924A2" w:rsidRPr="000D684C" w:rsidRDefault="00D924A2" w:rsidP="000D684C">
      <w:pPr>
        <w:spacing w:after="0" w:line="360" w:lineRule="auto"/>
        <w:ind w:firstLine="851"/>
        <w:jc w:val="both"/>
        <w:rPr>
          <w:color w:val="000000" w:themeColor="text1"/>
        </w:rPr>
      </w:pPr>
      <w:r w:rsidRPr="000D684C">
        <w:rPr>
          <w:color w:val="000000" w:themeColor="text1"/>
        </w:rPr>
        <w:t>3) от пятидесяти километров и более – в размере двухсот метров.</w:t>
      </w:r>
    </w:p>
    <w:p w:rsidR="00D924A2" w:rsidRPr="000D684C" w:rsidRDefault="00D924A2" w:rsidP="0061557B">
      <w:pPr>
        <w:spacing w:after="0" w:line="360" w:lineRule="auto"/>
        <w:ind w:firstLine="851"/>
        <w:jc w:val="both"/>
        <w:rPr>
          <w:color w:val="000000" w:themeColor="text1"/>
        </w:rPr>
      </w:pPr>
      <w:r w:rsidRPr="000D684C">
        <w:rPr>
          <w:color w:val="000000" w:themeColor="text1"/>
        </w:rPr>
        <w:t>Радиус водоохранной зоны для истоков реки, ручья устанавливается в размере пятидесяти метров.</w:t>
      </w:r>
    </w:p>
    <w:p w:rsidR="00D924A2" w:rsidRPr="000D684C" w:rsidRDefault="00D924A2" w:rsidP="0061557B">
      <w:pPr>
        <w:spacing w:after="0" w:line="360" w:lineRule="auto"/>
        <w:ind w:firstLine="851"/>
        <w:jc w:val="both"/>
        <w:rPr>
          <w:color w:val="000000" w:themeColor="text1"/>
        </w:rPr>
      </w:pPr>
      <w:r w:rsidRPr="000D684C">
        <w:rPr>
          <w:color w:val="000000" w:themeColor="text1"/>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D924A2" w:rsidRPr="000D684C" w:rsidRDefault="00D924A2" w:rsidP="0061557B">
      <w:pPr>
        <w:spacing w:after="0" w:line="360" w:lineRule="auto"/>
        <w:ind w:firstLine="851"/>
        <w:jc w:val="both"/>
        <w:rPr>
          <w:color w:val="000000" w:themeColor="text1"/>
        </w:rPr>
      </w:pPr>
      <w:r w:rsidRPr="000D684C">
        <w:rPr>
          <w:color w:val="000000" w:themeColor="text1"/>
        </w:rPr>
        <w:t>Водоохранные зоны магистральных или межхозяйственных каналов совпадают по ширине с полосами отводов таких каналов.</w:t>
      </w:r>
    </w:p>
    <w:p w:rsidR="00D924A2" w:rsidRPr="000D684C" w:rsidRDefault="00D924A2" w:rsidP="000D684C">
      <w:pPr>
        <w:spacing w:after="0" w:line="360" w:lineRule="auto"/>
        <w:ind w:firstLine="851"/>
        <w:jc w:val="center"/>
        <w:rPr>
          <w:color w:val="000000" w:themeColor="text1"/>
        </w:rPr>
      </w:pPr>
      <w:r w:rsidRPr="000D684C">
        <w:rPr>
          <w:color w:val="000000" w:themeColor="text1"/>
        </w:rPr>
        <w:t>Местоположение границ водоохранных зон (ВЗ)</w:t>
      </w:r>
    </w:p>
    <w:p w:rsidR="004E3E60" w:rsidRPr="000D684C" w:rsidRDefault="004E3E60" w:rsidP="000D684C">
      <w:pPr>
        <w:spacing w:after="0" w:line="360" w:lineRule="auto"/>
        <w:ind w:firstLine="851"/>
        <w:jc w:val="both"/>
        <w:rPr>
          <w:color w:val="000000" w:themeColor="text1"/>
        </w:rPr>
      </w:pPr>
      <w:r w:rsidRPr="000D684C">
        <w:rPr>
          <w:color w:val="000000" w:themeColor="text1"/>
        </w:rPr>
        <w:t xml:space="preserve">В соответствии с Водным Кодексов РФ на водных объектах </w:t>
      </w:r>
      <w:r w:rsidR="0028774A" w:rsidRPr="000D684C">
        <w:rPr>
          <w:color w:val="000000" w:themeColor="text1"/>
        </w:rPr>
        <w:t>муниципального образования «</w:t>
      </w:r>
      <w:r w:rsidR="00B350B2">
        <w:rPr>
          <w:color w:val="000000" w:themeColor="text1"/>
        </w:rPr>
        <w:t>Горнякское</w:t>
      </w:r>
      <w:r w:rsidR="0028774A" w:rsidRPr="000D684C">
        <w:rPr>
          <w:color w:val="000000" w:themeColor="text1"/>
        </w:rPr>
        <w:t>»</w:t>
      </w:r>
      <w:r w:rsidRPr="000D684C">
        <w:rPr>
          <w:color w:val="000000" w:themeColor="text1"/>
        </w:rPr>
        <w:t xml:space="preserve"> установлены водоохранные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D924A2" w:rsidRPr="000D684C" w:rsidRDefault="00D924A2" w:rsidP="000D684C">
      <w:pPr>
        <w:spacing w:after="0" w:line="360" w:lineRule="auto"/>
        <w:ind w:firstLine="851"/>
        <w:jc w:val="both"/>
        <w:rPr>
          <w:color w:val="000000" w:themeColor="text1"/>
        </w:rPr>
      </w:pPr>
      <w:r w:rsidRPr="000D684C">
        <w:rPr>
          <w:color w:val="000000" w:themeColor="text1"/>
        </w:rPr>
        <w:t>В границах водоохранных зон запрещаются:</w:t>
      </w:r>
    </w:p>
    <w:p w:rsidR="00D924A2" w:rsidRPr="000D684C" w:rsidRDefault="00D924A2" w:rsidP="000D684C">
      <w:pPr>
        <w:spacing w:after="0" w:line="360" w:lineRule="auto"/>
        <w:ind w:firstLine="851"/>
        <w:jc w:val="both"/>
        <w:rPr>
          <w:color w:val="000000" w:themeColor="text1"/>
        </w:rPr>
      </w:pPr>
      <w:r w:rsidRPr="000D684C">
        <w:rPr>
          <w:color w:val="000000" w:themeColor="text1"/>
        </w:rPr>
        <w:t xml:space="preserve">1) </w:t>
      </w:r>
      <w:r w:rsidR="00812150" w:rsidRPr="000D684C">
        <w:rPr>
          <w:color w:val="000000" w:themeColor="text1"/>
        </w:rPr>
        <w:t>использование сточных вод в целях регулирования плодородия почв</w:t>
      </w:r>
      <w:r w:rsidRPr="000D684C">
        <w:rPr>
          <w:color w:val="000000" w:themeColor="text1"/>
        </w:rPr>
        <w:t>;</w:t>
      </w:r>
    </w:p>
    <w:p w:rsidR="00D924A2" w:rsidRPr="000D684C" w:rsidRDefault="00D924A2" w:rsidP="000D684C">
      <w:pPr>
        <w:spacing w:after="0" w:line="360" w:lineRule="auto"/>
        <w:ind w:firstLine="851"/>
        <w:jc w:val="both"/>
        <w:rPr>
          <w:color w:val="000000" w:themeColor="text1"/>
        </w:rPr>
      </w:pPr>
      <w:r w:rsidRPr="000D684C">
        <w:rPr>
          <w:color w:val="000000" w:themeColor="text1"/>
        </w:rPr>
        <w:t>2)</w:t>
      </w:r>
      <w:r w:rsidR="00B350B2">
        <w:rPr>
          <w:color w:val="000000" w:themeColor="text1"/>
        </w:rPr>
        <w:t xml:space="preserve"> </w:t>
      </w:r>
      <w:r w:rsidR="00812150" w:rsidRPr="000D684C">
        <w:rPr>
          <w:color w:val="000000" w:themeColor="text1"/>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0D684C">
        <w:rPr>
          <w:color w:val="000000" w:themeColor="text1"/>
        </w:rPr>
        <w:t>;</w:t>
      </w:r>
    </w:p>
    <w:p w:rsidR="00D924A2" w:rsidRPr="000D684C" w:rsidRDefault="00D924A2" w:rsidP="000D684C">
      <w:pPr>
        <w:spacing w:after="0" w:line="360" w:lineRule="auto"/>
        <w:ind w:firstLine="851"/>
        <w:jc w:val="both"/>
        <w:rPr>
          <w:color w:val="000000" w:themeColor="text1"/>
        </w:rPr>
      </w:pPr>
      <w:r w:rsidRPr="000D684C">
        <w:rPr>
          <w:color w:val="000000" w:themeColor="text1"/>
        </w:rPr>
        <w:t xml:space="preserve">3) </w:t>
      </w:r>
      <w:r w:rsidR="00812150" w:rsidRPr="000D684C">
        <w:rPr>
          <w:color w:val="000000" w:themeColor="text1"/>
        </w:rPr>
        <w:t>осуществление авиационных мер по борьбе с вредными организмами</w:t>
      </w:r>
      <w:r w:rsidRPr="000D684C">
        <w:rPr>
          <w:color w:val="000000" w:themeColor="text1"/>
        </w:rPr>
        <w:t>;</w:t>
      </w:r>
    </w:p>
    <w:p w:rsidR="00812150" w:rsidRPr="000D684C" w:rsidRDefault="00D924A2" w:rsidP="000D684C">
      <w:pPr>
        <w:spacing w:after="0" w:line="360" w:lineRule="auto"/>
        <w:ind w:firstLine="851"/>
        <w:jc w:val="both"/>
        <w:rPr>
          <w:color w:val="000000" w:themeColor="text1"/>
        </w:rPr>
      </w:pPr>
      <w:r w:rsidRPr="000D684C">
        <w:rPr>
          <w:color w:val="000000" w:themeColor="text1"/>
        </w:rPr>
        <w:t xml:space="preserve">4) </w:t>
      </w:r>
      <w:r w:rsidR="00812150" w:rsidRPr="000D684C">
        <w:rPr>
          <w:color w:val="000000" w:themeColor="text1"/>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12150" w:rsidRPr="000D684C" w:rsidRDefault="00812150" w:rsidP="000D684C">
      <w:pPr>
        <w:spacing w:after="0" w:line="360" w:lineRule="auto"/>
        <w:ind w:firstLine="851"/>
        <w:jc w:val="both"/>
        <w:rPr>
          <w:color w:val="000000" w:themeColor="text1"/>
        </w:rPr>
      </w:pPr>
      <w:r w:rsidRPr="000D684C">
        <w:rPr>
          <w:color w:val="000000" w:themeColor="text1"/>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w:t>
      </w:r>
      <w:r w:rsidRPr="000D684C">
        <w:rPr>
          <w:color w:val="000000" w:themeColor="text1"/>
        </w:rPr>
        <w:lastRenderedPageBreak/>
        <w:t>технического обслуживания, используемых для технического осмотра и ремонта транспортных средств, осуществление мойки транспортных средств;</w:t>
      </w:r>
    </w:p>
    <w:p w:rsidR="00812150" w:rsidRPr="000D684C" w:rsidRDefault="00812150" w:rsidP="0061557B">
      <w:pPr>
        <w:suppressAutoHyphens/>
        <w:spacing w:after="0" w:line="360" w:lineRule="auto"/>
        <w:ind w:firstLine="851"/>
        <w:jc w:val="both"/>
        <w:rPr>
          <w:color w:val="000000" w:themeColor="text1"/>
        </w:rPr>
      </w:pPr>
      <w:r w:rsidRPr="000D684C">
        <w:rPr>
          <w:color w:val="000000" w:themeColor="text1"/>
        </w:rPr>
        <w:t>6) размещение специализированных хранилищ пестицидов и агрохимикатов, применение пестицидов и агрохимикатов;</w:t>
      </w:r>
    </w:p>
    <w:p w:rsidR="00812150" w:rsidRPr="000D684C" w:rsidRDefault="00812150" w:rsidP="0061557B">
      <w:pPr>
        <w:suppressAutoHyphens/>
        <w:spacing w:after="0" w:line="360" w:lineRule="auto"/>
        <w:ind w:firstLine="851"/>
        <w:jc w:val="both"/>
        <w:rPr>
          <w:color w:val="000000" w:themeColor="text1"/>
        </w:rPr>
      </w:pPr>
      <w:r w:rsidRPr="000D684C">
        <w:rPr>
          <w:color w:val="000000" w:themeColor="text1"/>
        </w:rPr>
        <w:t>7) сброс сточных, в том числе дренажных, вод;</w:t>
      </w:r>
    </w:p>
    <w:p w:rsidR="00D924A2" w:rsidRPr="000D684C" w:rsidRDefault="00812150" w:rsidP="0061557B">
      <w:pPr>
        <w:suppressAutoHyphens/>
        <w:spacing w:after="0" w:line="360" w:lineRule="auto"/>
        <w:ind w:firstLine="851"/>
        <w:jc w:val="both"/>
        <w:rPr>
          <w:color w:val="000000" w:themeColor="text1"/>
        </w:rPr>
      </w:pPr>
      <w:r w:rsidRPr="000D684C">
        <w:rPr>
          <w:color w:val="000000" w:themeColor="text1"/>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r w:rsidR="00D924A2" w:rsidRPr="000D684C">
        <w:rPr>
          <w:color w:val="000000" w:themeColor="text1"/>
        </w:rPr>
        <w:t>.</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В </w:t>
      </w:r>
      <w:r w:rsidR="00017682" w:rsidRPr="000D684C">
        <w:rPr>
          <w:color w:val="000000" w:themeColor="text1"/>
        </w:rPr>
        <w:t>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17682" w:rsidRPr="000D684C" w:rsidRDefault="00017682" w:rsidP="0061557B">
      <w:pPr>
        <w:suppressAutoHyphens/>
        <w:spacing w:after="0" w:line="360" w:lineRule="auto"/>
        <w:ind w:firstLine="851"/>
        <w:jc w:val="both"/>
        <w:rPr>
          <w:color w:val="000000" w:themeColor="text1"/>
        </w:rPr>
      </w:pPr>
      <w:r w:rsidRPr="000D684C">
        <w:rPr>
          <w:color w:val="000000" w:themeColor="text1"/>
        </w:rPr>
        <w:t>1) централизованные системы водоотведения (канализации), централизованные ливневые системы водоотведения;</w:t>
      </w:r>
    </w:p>
    <w:p w:rsidR="00017682" w:rsidRPr="000D684C" w:rsidRDefault="00017682" w:rsidP="0061557B">
      <w:pPr>
        <w:suppressAutoHyphens/>
        <w:spacing w:after="0" w:line="360" w:lineRule="auto"/>
        <w:ind w:firstLine="851"/>
        <w:jc w:val="both"/>
        <w:rPr>
          <w:color w:val="000000" w:themeColor="text1"/>
        </w:rPr>
      </w:pPr>
      <w:bookmarkStart w:id="174" w:name="dst100"/>
      <w:bookmarkEnd w:id="174"/>
      <w:r w:rsidRPr="000D684C">
        <w:rPr>
          <w:color w:val="000000" w:themeColor="text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17682" w:rsidRPr="000D684C" w:rsidRDefault="00017682" w:rsidP="0061557B">
      <w:pPr>
        <w:suppressAutoHyphens/>
        <w:spacing w:after="0" w:line="360" w:lineRule="auto"/>
        <w:ind w:firstLine="851"/>
        <w:jc w:val="both"/>
        <w:rPr>
          <w:color w:val="000000" w:themeColor="text1"/>
        </w:rPr>
      </w:pPr>
      <w:bookmarkStart w:id="175" w:name="dst101"/>
      <w:bookmarkEnd w:id="175"/>
      <w:r w:rsidRPr="000D684C">
        <w:rPr>
          <w:color w:val="000000" w:themeColor="text1"/>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17682" w:rsidRPr="000D684C" w:rsidRDefault="00017682" w:rsidP="0061557B">
      <w:pPr>
        <w:suppressAutoHyphens/>
        <w:spacing w:after="0" w:line="360" w:lineRule="auto"/>
        <w:ind w:firstLine="851"/>
        <w:jc w:val="both"/>
        <w:rPr>
          <w:color w:val="000000" w:themeColor="text1"/>
        </w:rPr>
      </w:pPr>
      <w:bookmarkStart w:id="176" w:name="dst102"/>
      <w:bookmarkEnd w:id="176"/>
      <w:r w:rsidRPr="000D684C">
        <w:rPr>
          <w:color w:val="000000" w:themeColor="text1"/>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w:t>
      </w:r>
      <w:r w:rsidRPr="000D684C">
        <w:rPr>
          <w:color w:val="000000" w:themeColor="text1"/>
        </w:rPr>
        <w:lastRenderedPageBreak/>
        <w:t>инфильтрационных, поливомоечных и дренажных вод) в приемники, изготовленные из водонепроницаемых материалов.</w:t>
      </w:r>
    </w:p>
    <w:p w:rsidR="00C52CD4" w:rsidRPr="000D684C" w:rsidRDefault="00C52CD4" w:rsidP="0061557B">
      <w:pPr>
        <w:suppressAutoHyphens/>
        <w:spacing w:after="0" w:line="360" w:lineRule="auto"/>
        <w:ind w:firstLine="851"/>
        <w:jc w:val="both"/>
        <w:rPr>
          <w:color w:val="000000" w:themeColor="text1"/>
        </w:rPr>
      </w:pPr>
      <w:r w:rsidRPr="000D684C">
        <w:rPr>
          <w:color w:val="000000" w:themeColor="text1"/>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Границы прибрежных защитных полос (ПЗП)</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Для реки, ручья протяженностью менее десяти километров от истока до устья водоохранная зона совпадает с прибрежной защитной полосой.</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0D684C">
          <w:rPr>
            <w:color w:val="000000" w:themeColor="text1"/>
          </w:rPr>
          <w:t>50 м</w:t>
        </w:r>
      </w:smartTag>
      <w:r w:rsidRPr="000D684C">
        <w:rPr>
          <w:color w:val="000000" w:themeColor="text1"/>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В границах прибрежных защитных полос наряду с установленными для водоохранных зон ограничениями запрещаются:</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1) распашка земель;</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2) размещение отвалов размываемых грунтов;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3) выпас сельскохозяйственных животных и организация для них летних лагерей, ванн.</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27" w:history="1">
        <w:r w:rsidRPr="000D684C">
          <w:rPr>
            <w:color w:val="000000" w:themeColor="text1"/>
          </w:rPr>
          <w:t>порядке</w:t>
        </w:r>
      </w:hyperlink>
      <w:r w:rsidRPr="000D684C">
        <w:rPr>
          <w:color w:val="000000" w:themeColor="text1"/>
        </w:rPr>
        <w:t>, установленном Правительством Российской Федерации.</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w:t>
      </w:r>
      <w:r w:rsidRPr="000D684C">
        <w:rPr>
          <w:color w:val="000000" w:themeColor="text1"/>
        </w:rPr>
        <w:lastRenderedPageBreak/>
        <w:t>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Предотвращение негативного воздействия вод и ликвидация его последствий</w:t>
      </w:r>
      <w:r w:rsidR="00B21055" w:rsidRPr="000D684C">
        <w:rPr>
          <w:color w:val="000000" w:themeColor="text1"/>
        </w:rPr>
        <w:t xml:space="preserve">. </w:t>
      </w:r>
      <w:r w:rsidRPr="000D684C">
        <w:rPr>
          <w:color w:val="000000" w:themeColor="text1"/>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В границах зон затопления, подтопления запрещаются:</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1) использование сточных вод в целях регулирования плодородия почв;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3) осуществление авиационных мер по борьбе с вредными организмами.</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w:t>
      </w:r>
    </w:p>
    <w:p w:rsidR="00D924A2" w:rsidRPr="003C1905" w:rsidRDefault="00D924A2" w:rsidP="005965D5">
      <w:pPr>
        <w:pStyle w:val="3"/>
        <w:widowControl w:val="0"/>
        <w:numPr>
          <w:ilvl w:val="1"/>
          <w:numId w:val="20"/>
        </w:numPr>
        <w:spacing w:before="360" w:line="360" w:lineRule="auto"/>
        <w:ind w:left="1560" w:firstLine="0"/>
        <w:jc w:val="center"/>
        <w:rPr>
          <w:rFonts w:ascii="Times New Roman" w:hAnsi="Times New Roman"/>
          <w:color w:val="000000" w:themeColor="text1"/>
          <w:kern w:val="32"/>
          <w:sz w:val="28"/>
          <w:szCs w:val="28"/>
          <w:lang w:eastAsia="ru-RU"/>
        </w:rPr>
      </w:pPr>
      <w:bookmarkStart w:id="177" w:name="_Toc353437956"/>
      <w:bookmarkStart w:id="178" w:name="_Toc530730255"/>
      <w:r w:rsidRPr="003C1905">
        <w:rPr>
          <w:rFonts w:ascii="Times New Roman" w:hAnsi="Times New Roman"/>
          <w:color w:val="000000" w:themeColor="text1"/>
          <w:kern w:val="32"/>
          <w:sz w:val="28"/>
          <w:szCs w:val="28"/>
          <w:lang w:eastAsia="ru-RU"/>
        </w:rPr>
        <w:t>Зоны санитар</w:t>
      </w:r>
      <w:r w:rsidR="00B350B2">
        <w:rPr>
          <w:rFonts w:ascii="Times New Roman" w:hAnsi="Times New Roman"/>
          <w:color w:val="000000" w:themeColor="text1"/>
          <w:kern w:val="32"/>
          <w:sz w:val="28"/>
          <w:szCs w:val="28"/>
          <w:lang w:eastAsia="ru-RU"/>
        </w:rPr>
        <w:t>ной охраны источников питьевого в</w:t>
      </w:r>
      <w:r w:rsidRPr="003C1905">
        <w:rPr>
          <w:rFonts w:ascii="Times New Roman" w:hAnsi="Times New Roman"/>
          <w:color w:val="000000" w:themeColor="text1"/>
          <w:kern w:val="32"/>
          <w:sz w:val="28"/>
          <w:szCs w:val="28"/>
          <w:lang w:eastAsia="ru-RU"/>
        </w:rPr>
        <w:t>одоснабжения</w:t>
      </w:r>
      <w:bookmarkEnd w:id="177"/>
      <w:bookmarkEnd w:id="178"/>
    </w:p>
    <w:p w:rsidR="00B350B2" w:rsidRDefault="00B350B2" w:rsidP="0061557B">
      <w:pPr>
        <w:suppressAutoHyphens/>
        <w:spacing w:after="0" w:line="360" w:lineRule="auto"/>
        <w:ind w:firstLine="851"/>
        <w:jc w:val="both"/>
        <w:rPr>
          <w:color w:val="000000" w:themeColor="text1"/>
        </w:rPr>
      </w:pPr>
      <w:bookmarkStart w:id="179" w:name="_Toc315701258"/>
      <w:bookmarkStart w:id="180" w:name="_Toc315701259"/>
      <w:bookmarkStart w:id="181" w:name="_Toc315701260"/>
      <w:bookmarkStart w:id="182" w:name="_Toc315701261"/>
      <w:bookmarkStart w:id="183" w:name="_Toc315701262"/>
      <w:bookmarkStart w:id="184" w:name="_Toc315701263"/>
      <w:bookmarkStart w:id="185" w:name="_Toc315701264"/>
      <w:bookmarkStart w:id="186" w:name="_Toc315701265"/>
      <w:bookmarkStart w:id="187" w:name="_Toc315701266"/>
      <w:bookmarkStart w:id="188" w:name="_Toc315701267"/>
      <w:bookmarkStart w:id="189" w:name="_Toc315701268"/>
      <w:bookmarkStart w:id="190" w:name="_Toc315701269"/>
      <w:bookmarkStart w:id="191" w:name="_Toc315701270"/>
      <w:bookmarkEnd w:id="179"/>
      <w:bookmarkEnd w:id="180"/>
      <w:bookmarkEnd w:id="181"/>
      <w:bookmarkEnd w:id="182"/>
      <w:bookmarkEnd w:id="183"/>
      <w:bookmarkEnd w:id="184"/>
      <w:bookmarkEnd w:id="185"/>
      <w:bookmarkEnd w:id="186"/>
      <w:bookmarkEnd w:id="187"/>
      <w:bookmarkEnd w:id="188"/>
      <w:bookmarkEnd w:id="189"/>
      <w:bookmarkEnd w:id="190"/>
      <w:bookmarkEnd w:id="191"/>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 xml:space="preserve">Источником хозяйственно-питьевого водоснабжения </w:t>
      </w:r>
      <w:r w:rsidR="005811AB" w:rsidRPr="000D684C">
        <w:rPr>
          <w:color w:val="000000" w:themeColor="text1"/>
        </w:rPr>
        <w:t xml:space="preserve">муниципального образования </w:t>
      </w:r>
      <w:r w:rsidR="0028153C" w:rsidRPr="000D684C">
        <w:rPr>
          <w:color w:val="000000" w:themeColor="text1"/>
        </w:rPr>
        <w:t>«</w:t>
      </w:r>
      <w:r w:rsidR="00B350B2">
        <w:rPr>
          <w:color w:val="000000" w:themeColor="text1"/>
        </w:rPr>
        <w:t>Горнякское</w:t>
      </w:r>
      <w:r w:rsidR="0028153C" w:rsidRPr="000D684C">
        <w:rPr>
          <w:color w:val="000000" w:themeColor="text1"/>
        </w:rPr>
        <w:t>»</w:t>
      </w:r>
      <w:r w:rsidRPr="000D684C">
        <w:rPr>
          <w:color w:val="000000" w:themeColor="text1"/>
        </w:rPr>
        <w:t xml:space="preserve"> являются подземные и поверхностные воды.</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lastRenderedPageBreak/>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Генеральным планом рекомендуется разработать проект границ первого пояса ЗСО скважин.</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 xml:space="preserve">Размеры ЗСО II и III пояса должны устанавливаться в соответствии с СанПиН 2.1.4.1110-02 и </w:t>
      </w:r>
      <w:r w:rsidR="00C8202C" w:rsidRPr="000D684C">
        <w:rPr>
          <w:color w:val="000000" w:themeColor="text1"/>
        </w:rPr>
        <w:t>СП 31.13330.2012</w:t>
      </w:r>
      <w:r w:rsidRPr="000D684C">
        <w:rPr>
          <w:color w:val="000000" w:themeColor="text1"/>
        </w:rPr>
        <w:t>.</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Санитарная охрана водоводов обеспечивается санитарно-защитной полосой.</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Проектом предлагается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w:t>
      </w:r>
      <w:r w:rsidR="005E3319" w:rsidRPr="000D684C">
        <w:rPr>
          <w:color w:val="000000" w:themeColor="text1"/>
        </w:rPr>
        <w:t>роводов питьевого назначения» и СП 31.13330.2012 «Водоснабжение. Наружные сети и сооружения»</w:t>
      </w:r>
      <w:r w:rsidR="00C8202C" w:rsidRPr="000D684C">
        <w:rPr>
          <w:color w:val="000000" w:themeColor="text1"/>
        </w:rPr>
        <w:t xml:space="preserve">. </w:t>
      </w:r>
    </w:p>
    <w:p w:rsidR="000A3400" w:rsidRPr="000D684C" w:rsidRDefault="000A3400" w:rsidP="000D684C">
      <w:pPr>
        <w:suppressAutoHyphens/>
        <w:spacing w:after="0" w:line="360" w:lineRule="auto"/>
        <w:ind w:firstLine="851"/>
        <w:jc w:val="both"/>
        <w:rPr>
          <w:color w:val="000000" w:themeColor="text1"/>
        </w:rPr>
      </w:pPr>
      <w:r w:rsidRPr="000D684C">
        <w:rPr>
          <w:color w:val="000000" w:themeColor="text1"/>
        </w:rPr>
        <w:t>- Создание и реализация программы по очищению русел малых рек от отходов</w:t>
      </w:r>
    </w:p>
    <w:p w:rsidR="000A3400" w:rsidRPr="000D684C" w:rsidRDefault="000A3400" w:rsidP="000D684C">
      <w:pPr>
        <w:suppressAutoHyphens/>
        <w:spacing w:after="0" w:line="360" w:lineRule="auto"/>
        <w:ind w:firstLine="851"/>
        <w:jc w:val="both"/>
        <w:rPr>
          <w:color w:val="000000" w:themeColor="text1"/>
        </w:rPr>
      </w:pPr>
      <w:r w:rsidRPr="000D684C">
        <w:rPr>
          <w:color w:val="000000" w:themeColor="text1"/>
        </w:rPr>
        <w:t>производства и потребления.</w:t>
      </w:r>
    </w:p>
    <w:p w:rsidR="000A3400" w:rsidRPr="000D684C" w:rsidRDefault="000A3400" w:rsidP="000D684C">
      <w:pPr>
        <w:suppressAutoHyphens/>
        <w:spacing w:after="0" w:line="360" w:lineRule="auto"/>
        <w:ind w:firstLine="851"/>
        <w:jc w:val="both"/>
        <w:rPr>
          <w:color w:val="000000" w:themeColor="text1"/>
        </w:rPr>
      </w:pPr>
      <w:r w:rsidRPr="000D684C">
        <w:rPr>
          <w:color w:val="000000" w:themeColor="text1"/>
        </w:rPr>
        <w:t>- Приведение состояния водоохранных зон и прибрежных защитных полос в полное соответствие требованиям Водного кодекса РФ:</w:t>
      </w:r>
    </w:p>
    <w:p w:rsidR="00340E91" w:rsidRPr="000D684C" w:rsidRDefault="000A3400" w:rsidP="000D684C">
      <w:pPr>
        <w:suppressAutoHyphens/>
        <w:spacing w:after="0" w:line="360" w:lineRule="auto"/>
        <w:ind w:firstLine="851"/>
        <w:jc w:val="both"/>
        <w:rPr>
          <w:color w:val="000000" w:themeColor="text1"/>
        </w:rPr>
      </w:pPr>
      <w:r w:rsidRPr="000D684C">
        <w:rPr>
          <w:color w:val="000000" w:themeColor="text1"/>
        </w:rPr>
        <w:t xml:space="preserve">- Разработка и установление зон санитарной охраны в составе трех поясов для всех источников хозяйственно-питьевого водоснабжения в соответствии с СанПиН </w:t>
      </w:r>
    </w:p>
    <w:p w:rsidR="000A3400" w:rsidRPr="000D684C" w:rsidRDefault="00340E91" w:rsidP="000D684C">
      <w:pPr>
        <w:suppressAutoHyphens/>
        <w:spacing w:after="0" w:line="360" w:lineRule="auto"/>
        <w:ind w:firstLine="851"/>
        <w:jc w:val="both"/>
        <w:rPr>
          <w:color w:val="000000" w:themeColor="text1"/>
        </w:rPr>
      </w:pPr>
      <w:r w:rsidRPr="000D684C">
        <w:rPr>
          <w:color w:val="000000" w:themeColor="text1"/>
        </w:rPr>
        <w:t>2.1.4.1110-</w:t>
      </w:r>
      <w:r w:rsidR="000A3400" w:rsidRPr="000D684C">
        <w:rPr>
          <w:color w:val="000000" w:themeColor="text1"/>
        </w:rPr>
        <w:t>02.</w:t>
      </w:r>
    </w:p>
    <w:p w:rsidR="000A3400" w:rsidRPr="000D684C" w:rsidRDefault="00340E91" w:rsidP="000D684C">
      <w:pPr>
        <w:suppressAutoHyphens/>
        <w:spacing w:after="0" w:line="360" w:lineRule="auto"/>
        <w:ind w:firstLine="851"/>
        <w:jc w:val="both"/>
        <w:rPr>
          <w:color w:val="000000" w:themeColor="text1"/>
        </w:rPr>
      </w:pPr>
      <w:r w:rsidRPr="000D684C">
        <w:rPr>
          <w:color w:val="000000" w:themeColor="text1"/>
        </w:rPr>
        <w:t xml:space="preserve">- </w:t>
      </w:r>
      <w:r w:rsidR="000A3400" w:rsidRPr="000D684C">
        <w:rPr>
          <w:color w:val="000000" w:themeColor="text1"/>
        </w:rPr>
        <w:t>Предотвращение накопления производственных и</w:t>
      </w:r>
      <w:r w:rsidRPr="000D684C">
        <w:rPr>
          <w:color w:val="000000" w:themeColor="text1"/>
        </w:rPr>
        <w:t xml:space="preserve"> бытовых отходов на площадях во</w:t>
      </w:r>
      <w:r w:rsidR="000A3400" w:rsidRPr="000D684C">
        <w:rPr>
          <w:color w:val="000000" w:themeColor="text1"/>
        </w:rPr>
        <w:t>досбора и в местах залегания подземных вод, испол</w:t>
      </w:r>
      <w:r w:rsidRPr="000D684C">
        <w:rPr>
          <w:color w:val="000000" w:themeColor="text1"/>
        </w:rPr>
        <w:t>ьзуемых для питьевого или произ</w:t>
      </w:r>
      <w:r w:rsidR="000A3400" w:rsidRPr="000D684C">
        <w:rPr>
          <w:color w:val="000000" w:themeColor="text1"/>
        </w:rPr>
        <w:t>водственного водоснабжения.</w:t>
      </w:r>
    </w:p>
    <w:p w:rsidR="000A3400" w:rsidRPr="000D684C" w:rsidRDefault="00340E91" w:rsidP="000D684C">
      <w:pPr>
        <w:suppressAutoHyphens/>
        <w:spacing w:after="0" w:line="360" w:lineRule="auto"/>
        <w:ind w:firstLine="851"/>
        <w:jc w:val="both"/>
        <w:rPr>
          <w:color w:val="000000" w:themeColor="text1"/>
        </w:rPr>
      </w:pPr>
      <w:r w:rsidRPr="000D684C">
        <w:rPr>
          <w:color w:val="000000" w:themeColor="text1"/>
        </w:rPr>
        <w:t xml:space="preserve">- </w:t>
      </w:r>
      <w:r w:rsidR="000A3400" w:rsidRPr="000D684C">
        <w:rPr>
          <w:color w:val="000000" w:themeColor="text1"/>
        </w:rPr>
        <w:t>Предотвращение попадания загрязненных сточных вод в поверхностные водные</w:t>
      </w:r>
    </w:p>
    <w:p w:rsidR="000A3400" w:rsidRPr="000D684C" w:rsidRDefault="000A3400" w:rsidP="000D684C">
      <w:pPr>
        <w:suppressAutoHyphens/>
        <w:spacing w:after="0" w:line="360" w:lineRule="auto"/>
        <w:ind w:firstLine="851"/>
        <w:jc w:val="both"/>
        <w:rPr>
          <w:color w:val="000000" w:themeColor="text1"/>
        </w:rPr>
      </w:pPr>
      <w:r w:rsidRPr="000D684C">
        <w:rPr>
          <w:color w:val="000000" w:themeColor="text1"/>
        </w:rPr>
        <w:lastRenderedPageBreak/>
        <w:t>объекты и в подземные горизонты пресных вод. Усиление контроля за утилизацией</w:t>
      </w:r>
      <w:r w:rsidR="00340E91" w:rsidRPr="000D684C">
        <w:rPr>
          <w:color w:val="000000" w:themeColor="text1"/>
        </w:rPr>
        <w:t xml:space="preserve"> </w:t>
      </w:r>
      <w:r w:rsidRPr="000D684C">
        <w:rPr>
          <w:color w:val="000000" w:themeColor="text1"/>
        </w:rPr>
        <w:t>выгребных стоков.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Определение границ поясов ЗСО подземных источников водоснабжения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первого пояса ЗСО группы подземных водозаборов должна находиться на расстоянии не менее 30 и 50 м от крайних скважин.</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К недостаточно защищенным подземным водам относятся: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Границы второго и третьего поясов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типа водозабора (отдельные скважины, группы скважин, линейный ряд скважин, горизонтальные дрены и др.);</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величины водозабора (расхода воды) и понижения уровня подземных вод;</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lastRenderedPageBreak/>
        <w:t>гидрологических особенностей водоносного пласта, условий его питания и дренирования.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D924A2" w:rsidRPr="000D684C" w:rsidRDefault="00D924A2" w:rsidP="0061557B">
      <w:pPr>
        <w:suppressAutoHyphens/>
        <w:spacing w:after="0" w:line="360" w:lineRule="auto"/>
        <w:ind w:firstLine="851"/>
        <w:jc w:val="both"/>
        <w:rPr>
          <w:color w:val="000000" w:themeColor="text1"/>
        </w:rPr>
      </w:pPr>
      <w:r w:rsidRPr="000D684C">
        <w:rPr>
          <w:color w:val="000000" w:themeColor="text1"/>
        </w:rPr>
        <w:t>Определение границ поясов ЗСО поверхностных источников водоснабжения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первого пояса ЗСО водопровода с поверхностным источником устанавливается с учетом конкретных условий в следующих пределах:</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а) для водотоков:</w:t>
      </w:r>
      <w:r w:rsidRPr="000D684C">
        <w:rPr>
          <w:color w:val="000000" w:themeColor="text1"/>
        </w:rPr>
        <w:tab/>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вверх по течению - не менее 200 м от водозабора;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вниз по течению - не менее 100 м от водозабора;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по прилегающему к водозабору берегу - не менее 100 м от линии уреза воды летне-осенней межени;</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Боковые границы второго пояса ЗСО от уреза воды при летне-осенней межени должны быть расположены на расстоянии:</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а) при равнинном рельефе местности - не менее 500 м;</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lastRenderedPageBreak/>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Определение границ ЗСО водопроводных сооружений и водоводов</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Граница первого пояса ЗСО водопроводных сооружений принимается на расстоянии:</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от стен запасных и регулирующих емкостей, фильтров и контактных осветлителей - не менее 30 м;</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от водонапорных башен - не менее 10 м;</w:t>
      </w:r>
    </w:p>
    <w:p w:rsidR="00D924A2" w:rsidRPr="000D684C" w:rsidRDefault="000D684C" w:rsidP="000D684C">
      <w:pPr>
        <w:suppressAutoHyphens/>
        <w:spacing w:after="0" w:line="360" w:lineRule="auto"/>
        <w:ind w:firstLine="851"/>
        <w:jc w:val="both"/>
        <w:rPr>
          <w:color w:val="000000" w:themeColor="text1"/>
        </w:rPr>
      </w:pPr>
      <w:r>
        <w:rPr>
          <w:color w:val="000000" w:themeColor="text1"/>
        </w:rPr>
        <w:t xml:space="preserve">- </w:t>
      </w:r>
      <w:r w:rsidR="00D924A2" w:rsidRPr="000D684C">
        <w:rPr>
          <w:color w:val="000000" w:themeColor="text1"/>
        </w:rPr>
        <w:t>от остальных помещений (отстойники, реагентное хозяйство, склад хлора, насосные станции и др.) - не менее 15 м.</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924A2" w:rsidRPr="000D684C" w:rsidRDefault="00D924A2" w:rsidP="000D684C">
      <w:pPr>
        <w:suppressAutoHyphens/>
        <w:spacing w:after="0" w:line="360" w:lineRule="auto"/>
        <w:ind w:firstLine="851"/>
        <w:jc w:val="both"/>
        <w:rPr>
          <w:color w:val="000000" w:themeColor="text1"/>
        </w:rPr>
      </w:pPr>
      <w:r w:rsidRPr="000D684C">
        <w:rPr>
          <w:color w:val="000000" w:themeColor="text1"/>
        </w:rPr>
        <w:t>Ширину санитарно-защитной полосы следует принимать по обе стороны от крайних линий водопровода:</w:t>
      </w:r>
    </w:p>
    <w:p w:rsidR="00D924A2" w:rsidRPr="000D684C" w:rsidRDefault="00D924A2" w:rsidP="00BA508E">
      <w:pPr>
        <w:pStyle w:val="af2"/>
        <w:numPr>
          <w:ilvl w:val="0"/>
          <w:numId w:val="4"/>
        </w:numPr>
        <w:suppressAutoHyphens/>
        <w:spacing w:after="0" w:line="360" w:lineRule="auto"/>
        <w:ind w:left="0" w:firstLine="851"/>
        <w:jc w:val="both"/>
        <w:rPr>
          <w:color w:val="000000" w:themeColor="text1"/>
        </w:rPr>
      </w:pPr>
      <w:r w:rsidRPr="000D684C">
        <w:rPr>
          <w:color w:val="000000" w:themeColor="text1"/>
        </w:rPr>
        <w:t>при отсутствии грунтовых вод – не менее 10 м при диаметре водоводов до 1000 мм и не менее 20 м при диаметре водоводов более 1000 мм;</w:t>
      </w:r>
    </w:p>
    <w:p w:rsidR="00D924A2" w:rsidRPr="000D684C" w:rsidRDefault="00D924A2" w:rsidP="00BA508E">
      <w:pPr>
        <w:pStyle w:val="af2"/>
        <w:numPr>
          <w:ilvl w:val="0"/>
          <w:numId w:val="4"/>
        </w:numPr>
        <w:suppressAutoHyphens/>
        <w:spacing w:after="0" w:line="360" w:lineRule="auto"/>
        <w:ind w:left="0" w:firstLine="851"/>
        <w:jc w:val="both"/>
        <w:rPr>
          <w:color w:val="000000" w:themeColor="text1"/>
        </w:rPr>
      </w:pPr>
      <w:r w:rsidRPr="000D684C">
        <w:rPr>
          <w:color w:val="000000" w:themeColor="text1"/>
        </w:rPr>
        <w:t>при наличии грунтовых вод – не менее 50 м вне зависимости от диаметра водоводов.</w:t>
      </w:r>
    </w:p>
    <w:p w:rsidR="00D924A2" w:rsidRPr="000D684C" w:rsidRDefault="00D924A2" w:rsidP="0061557B">
      <w:pPr>
        <w:spacing w:after="0" w:line="360" w:lineRule="auto"/>
        <w:ind w:firstLine="851"/>
        <w:jc w:val="both"/>
        <w:rPr>
          <w:color w:val="000000" w:themeColor="text1"/>
        </w:rPr>
      </w:pPr>
      <w:r w:rsidRPr="000D684C">
        <w:rPr>
          <w:color w:val="000000" w:themeColor="text1"/>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w:t>
      </w:r>
      <w:r w:rsidR="00E31582" w:rsidRPr="000D684C">
        <w:rPr>
          <w:color w:val="000000" w:themeColor="text1"/>
        </w:rPr>
        <w:t>СП 31.13330.2012</w:t>
      </w:r>
      <w:r w:rsidRPr="000D684C">
        <w:rPr>
          <w:color w:val="000000" w:themeColor="text1"/>
        </w:rPr>
        <w:t xml:space="preserve"> «Водоснабжение. Наружные сети и сооружения».</w:t>
      </w:r>
    </w:p>
    <w:p w:rsidR="00D924A2" w:rsidRPr="000D684C" w:rsidRDefault="00D924A2" w:rsidP="0061557B">
      <w:pPr>
        <w:pStyle w:val="a6"/>
        <w:keepNext/>
        <w:widowControl w:val="0"/>
        <w:spacing w:after="0"/>
        <w:jc w:val="both"/>
        <w:rPr>
          <w:b w:val="0"/>
          <w:bCs w:val="0"/>
          <w:i/>
          <w:color w:val="000000" w:themeColor="text1"/>
          <w:sz w:val="24"/>
          <w:szCs w:val="24"/>
        </w:rPr>
      </w:pPr>
      <w:r w:rsidRPr="000D684C">
        <w:rPr>
          <w:b w:val="0"/>
          <w:bCs w:val="0"/>
          <w:i/>
          <w:color w:val="000000" w:themeColor="text1"/>
          <w:sz w:val="24"/>
          <w:szCs w:val="24"/>
        </w:rPr>
        <w:lastRenderedPageBreak/>
        <w:t xml:space="preserve">Таблица </w:t>
      </w:r>
      <w:r w:rsidR="0046501F" w:rsidRPr="000D684C">
        <w:rPr>
          <w:b w:val="0"/>
          <w:bCs w:val="0"/>
          <w:i/>
          <w:color w:val="000000" w:themeColor="text1"/>
          <w:sz w:val="24"/>
          <w:szCs w:val="24"/>
        </w:rPr>
        <w:t>1</w:t>
      </w:r>
      <w:r w:rsidR="00D968AB">
        <w:rPr>
          <w:b w:val="0"/>
          <w:bCs w:val="0"/>
          <w:i/>
          <w:color w:val="000000" w:themeColor="text1"/>
          <w:sz w:val="24"/>
          <w:szCs w:val="24"/>
        </w:rPr>
        <w:t>1</w:t>
      </w:r>
      <w:r w:rsidRPr="000D684C">
        <w:rPr>
          <w:b w:val="0"/>
          <w:bCs w:val="0"/>
          <w:i/>
          <w:color w:val="000000" w:themeColor="text1"/>
          <w:sz w:val="24"/>
          <w:szCs w:val="24"/>
        </w:rPr>
        <w:t xml:space="preserve"> – Регламенты использования территорий зон санитарной охраны источников водоснабжения</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0"/>
        <w:gridCol w:w="67"/>
        <w:gridCol w:w="4401"/>
      </w:tblGrid>
      <w:tr w:rsidR="00D924A2" w:rsidRPr="00340E91" w:rsidTr="00D122FE">
        <w:trPr>
          <w:trHeight w:val="139"/>
          <w:jc w:val="center"/>
        </w:trPr>
        <w:tc>
          <w:tcPr>
            <w:tcW w:w="2682" w:type="pct"/>
            <w:vAlign w:val="center"/>
            <w:hideMark/>
          </w:tcPr>
          <w:p w:rsidR="00D924A2" w:rsidRPr="000D684C" w:rsidRDefault="00D924A2" w:rsidP="0061557B">
            <w:pPr>
              <w:spacing w:after="0" w:line="240" w:lineRule="auto"/>
              <w:jc w:val="center"/>
              <w:rPr>
                <w:b/>
                <w:sz w:val="20"/>
                <w:szCs w:val="20"/>
              </w:rPr>
            </w:pPr>
            <w:r w:rsidRPr="000D684C">
              <w:rPr>
                <w:b/>
                <w:sz w:val="20"/>
                <w:szCs w:val="20"/>
              </w:rPr>
              <w:t>Запрещается</w:t>
            </w:r>
          </w:p>
        </w:tc>
        <w:tc>
          <w:tcPr>
            <w:tcW w:w="2318" w:type="pct"/>
            <w:gridSpan w:val="2"/>
            <w:vAlign w:val="center"/>
            <w:hideMark/>
          </w:tcPr>
          <w:p w:rsidR="00D924A2" w:rsidRPr="000D684C" w:rsidRDefault="00D924A2" w:rsidP="0061557B">
            <w:pPr>
              <w:spacing w:after="0" w:line="240" w:lineRule="auto"/>
              <w:jc w:val="center"/>
              <w:rPr>
                <w:b/>
                <w:sz w:val="20"/>
                <w:szCs w:val="20"/>
              </w:rPr>
            </w:pPr>
            <w:r w:rsidRPr="000D684C">
              <w:rPr>
                <w:b/>
                <w:sz w:val="20"/>
                <w:szCs w:val="20"/>
              </w:rPr>
              <w:t>Допускается</w:t>
            </w:r>
          </w:p>
        </w:tc>
      </w:tr>
      <w:tr w:rsidR="00D924A2" w:rsidRPr="00340E91" w:rsidTr="00D122FE">
        <w:trPr>
          <w:trHeight w:val="172"/>
          <w:jc w:val="center"/>
        </w:trPr>
        <w:tc>
          <w:tcPr>
            <w:tcW w:w="5000" w:type="pct"/>
            <w:gridSpan w:val="3"/>
            <w:vAlign w:val="center"/>
            <w:hideMark/>
          </w:tcPr>
          <w:p w:rsidR="00D924A2" w:rsidRPr="000D684C" w:rsidRDefault="00D924A2" w:rsidP="0061557B">
            <w:pPr>
              <w:spacing w:after="0" w:line="240" w:lineRule="auto"/>
              <w:jc w:val="center"/>
              <w:rPr>
                <w:b/>
                <w:sz w:val="20"/>
                <w:szCs w:val="20"/>
              </w:rPr>
            </w:pPr>
            <w:r w:rsidRPr="000D684C">
              <w:rPr>
                <w:b/>
                <w:sz w:val="20"/>
                <w:szCs w:val="20"/>
              </w:rPr>
              <w:t>Подземные источники водоснабжения</w:t>
            </w:r>
          </w:p>
        </w:tc>
      </w:tr>
      <w:tr w:rsidR="00D924A2" w:rsidRPr="00340E91" w:rsidTr="00D122FE">
        <w:trPr>
          <w:trHeight w:val="77"/>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 пояс ЗСО</w:t>
            </w:r>
          </w:p>
        </w:tc>
      </w:tr>
      <w:tr w:rsidR="00D924A2" w:rsidRPr="00340E91" w:rsidTr="00D122FE">
        <w:trPr>
          <w:trHeight w:val="20"/>
          <w:jc w:val="center"/>
        </w:trPr>
        <w:tc>
          <w:tcPr>
            <w:tcW w:w="2682" w:type="pct"/>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размещение жилых и хозяйственно-бытовых зданий;</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проживание людей;</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посадка высокоствольных деревьев;</w:t>
            </w:r>
          </w:p>
          <w:p w:rsidR="00D924A2" w:rsidRPr="000D684C" w:rsidRDefault="00D924A2" w:rsidP="00BA508E">
            <w:pPr>
              <w:numPr>
                <w:ilvl w:val="0"/>
                <w:numId w:val="5"/>
              </w:numPr>
              <w:suppressAutoHyphens/>
              <w:spacing w:after="0" w:line="240" w:lineRule="auto"/>
              <w:ind w:left="0" w:firstLine="0"/>
              <w:jc w:val="both"/>
              <w:rPr>
                <w:sz w:val="20"/>
                <w:szCs w:val="20"/>
              </w:rPr>
            </w:pPr>
            <w:r w:rsidRPr="000D684C">
              <w:rPr>
                <w:kern w:val="0"/>
                <w:sz w:val="20"/>
                <w:szCs w:val="20"/>
                <w:lang w:eastAsia="ru-RU"/>
              </w:rPr>
              <w:t>применение ядохимикатов и удобрений.</w:t>
            </w:r>
          </w:p>
        </w:tc>
        <w:tc>
          <w:tcPr>
            <w:tcW w:w="2318" w:type="pct"/>
            <w:gridSpan w:val="2"/>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ограждение и охрана;</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озеленение;</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отвод поверхностного стока за ее пределы;</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асфальтирование дорожек к сооружениям.</w:t>
            </w:r>
          </w:p>
        </w:tc>
      </w:tr>
      <w:tr w:rsidR="00D924A2" w:rsidRPr="00340E91" w:rsidTr="00D122FE">
        <w:trPr>
          <w:trHeight w:val="141"/>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II пояс ЗСО</w:t>
            </w:r>
          </w:p>
        </w:tc>
      </w:tr>
      <w:tr w:rsidR="00D924A2" w:rsidRPr="00340E91" w:rsidTr="00D122FE">
        <w:trPr>
          <w:trHeight w:val="258"/>
          <w:jc w:val="center"/>
        </w:trPr>
        <w:tc>
          <w:tcPr>
            <w:tcW w:w="2717" w:type="pct"/>
            <w:gridSpan w:val="2"/>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применение удобрений и ядохимикатов;</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рубка леса главного пользования и реконструкции.</w:t>
            </w:r>
          </w:p>
        </w:tc>
        <w:tc>
          <w:tcPr>
            <w:tcW w:w="2283" w:type="pct"/>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924A2" w:rsidRPr="00340E91" w:rsidTr="00D122FE">
        <w:trPr>
          <w:trHeight w:val="90"/>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III пояс ЗСО</w:t>
            </w:r>
          </w:p>
        </w:tc>
      </w:tr>
      <w:tr w:rsidR="00D924A2" w:rsidRPr="00340E91" w:rsidTr="00D122FE">
        <w:trPr>
          <w:trHeight w:val="534"/>
          <w:jc w:val="center"/>
        </w:trPr>
        <w:tc>
          <w:tcPr>
            <w:tcW w:w="2682" w:type="pct"/>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D924A2" w:rsidRPr="00340E91" w:rsidTr="00D122FE">
        <w:trPr>
          <w:trHeight w:val="207"/>
          <w:jc w:val="center"/>
        </w:trPr>
        <w:tc>
          <w:tcPr>
            <w:tcW w:w="5000" w:type="pct"/>
            <w:gridSpan w:val="3"/>
            <w:vAlign w:val="center"/>
            <w:hideMark/>
          </w:tcPr>
          <w:p w:rsidR="00D924A2" w:rsidRPr="000D684C" w:rsidRDefault="00D924A2" w:rsidP="0061557B">
            <w:pPr>
              <w:spacing w:after="0" w:line="240" w:lineRule="auto"/>
              <w:jc w:val="center"/>
              <w:rPr>
                <w:b/>
                <w:sz w:val="20"/>
                <w:szCs w:val="20"/>
              </w:rPr>
            </w:pPr>
            <w:r w:rsidRPr="000D684C">
              <w:rPr>
                <w:b/>
                <w:sz w:val="20"/>
                <w:szCs w:val="20"/>
              </w:rPr>
              <w:t>Поверхностные источники водоснабжения</w:t>
            </w:r>
          </w:p>
        </w:tc>
      </w:tr>
      <w:tr w:rsidR="00D924A2" w:rsidRPr="00340E91" w:rsidTr="00D122FE">
        <w:trPr>
          <w:trHeight w:val="112"/>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 пояс ЗСО</w:t>
            </w:r>
          </w:p>
        </w:tc>
      </w:tr>
      <w:tr w:rsidR="00D924A2" w:rsidRPr="00340E91" w:rsidTr="00D122FE">
        <w:trPr>
          <w:trHeight w:val="20"/>
          <w:jc w:val="center"/>
        </w:trPr>
        <w:tc>
          <w:tcPr>
            <w:tcW w:w="2682" w:type="pct"/>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размещение жилых и хозяйственно-бытовых зданий;</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проживание людей;</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посадка высокоствольных деревьев;</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применение ядохимикатов и удобрений;</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ограждение и охрана;</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озеленение;</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отвод поверхностного стока за ее пределы;</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асфальтирование дорожек к сооружениям;</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ограждение акватория буями и другими предупредительными знаками;</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на судоходных водоемах над водоприемником устанавливаются бакены с освещением.</w:t>
            </w:r>
          </w:p>
        </w:tc>
      </w:tr>
      <w:tr w:rsidR="00D924A2" w:rsidRPr="00340E91" w:rsidTr="00D122FE">
        <w:trPr>
          <w:trHeight w:val="20"/>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II пояс ЗСО</w:t>
            </w:r>
          </w:p>
        </w:tc>
      </w:tr>
      <w:tr w:rsidR="00D924A2" w:rsidRPr="00340E91" w:rsidTr="00D122FE">
        <w:trPr>
          <w:trHeight w:val="1320"/>
          <w:jc w:val="center"/>
        </w:trPr>
        <w:tc>
          <w:tcPr>
            <w:tcW w:w="2682" w:type="pct"/>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lastRenderedPageBreak/>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рубка леса главного пользования и реконструкции.</w:t>
            </w:r>
          </w:p>
        </w:tc>
        <w:tc>
          <w:tcPr>
            <w:tcW w:w="2318" w:type="pct"/>
            <w:gridSpan w:val="2"/>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D924A2" w:rsidRPr="00340E91" w:rsidTr="00D122FE">
        <w:trPr>
          <w:trHeight w:val="77"/>
          <w:jc w:val="center"/>
        </w:trPr>
        <w:tc>
          <w:tcPr>
            <w:tcW w:w="5000" w:type="pct"/>
            <w:gridSpan w:val="3"/>
            <w:vAlign w:val="center"/>
            <w:hideMark/>
          </w:tcPr>
          <w:p w:rsidR="00D924A2" w:rsidRPr="000D684C" w:rsidRDefault="00D924A2" w:rsidP="0061557B">
            <w:pPr>
              <w:spacing w:after="0" w:line="240" w:lineRule="auto"/>
              <w:jc w:val="center"/>
              <w:rPr>
                <w:b/>
                <w:i/>
                <w:sz w:val="20"/>
                <w:szCs w:val="20"/>
              </w:rPr>
            </w:pPr>
            <w:r w:rsidRPr="000D684C">
              <w:rPr>
                <w:b/>
                <w:i/>
                <w:sz w:val="20"/>
                <w:szCs w:val="20"/>
              </w:rPr>
              <w:t>III пояс ЗСО</w:t>
            </w:r>
          </w:p>
        </w:tc>
      </w:tr>
      <w:tr w:rsidR="00D924A2" w:rsidRPr="00340E91" w:rsidTr="00D122FE">
        <w:trPr>
          <w:trHeight w:val="860"/>
          <w:jc w:val="center"/>
        </w:trPr>
        <w:tc>
          <w:tcPr>
            <w:tcW w:w="2682" w:type="pct"/>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D924A2" w:rsidRPr="00340E91" w:rsidTr="00D122FE">
        <w:trPr>
          <w:trHeight w:val="80"/>
          <w:jc w:val="center"/>
        </w:trPr>
        <w:tc>
          <w:tcPr>
            <w:tcW w:w="5000" w:type="pct"/>
            <w:gridSpan w:val="3"/>
            <w:vAlign w:val="center"/>
            <w:hideMark/>
          </w:tcPr>
          <w:p w:rsidR="00D924A2" w:rsidRPr="000D684C" w:rsidRDefault="00D924A2" w:rsidP="0061557B">
            <w:pPr>
              <w:spacing w:after="0" w:line="240" w:lineRule="auto"/>
              <w:jc w:val="center"/>
              <w:rPr>
                <w:b/>
                <w:sz w:val="20"/>
                <w:szCs w:val="20"/>
              </w:rPr>
            </w:pPr>
            <w:r w:rsidRPr="000D684C">
              <w:rPr>
                <w:b/>
                <w:sz w:val="20"/>
                <w:szCs w:val="20"/>
              </w:rPr>
              <w:t>Санитарно-защитные полосы</w:t>
            </w:r>
          </w:p>
        </w:tc>
      </w:tr>
      <w:tr w:rsidR="00D924A2" w:rsidRPr="00340E91" w:rsidTr="00D122FE">
        <w:trPr>
          <w:trHeight w:val="860"/>
          <w:jc w:val="center"/>
        </w:trPr>
        <w:tc>
          <w:tcPr>
            <w:tcW w:w="2682" w:type="pct"/>
            <w:vAlign w:val="center"/>
            <w:hideMark/>
          </w:tcPr>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размещение источников загрязнения почвы и грунтовых вод;</w:t>
            </w:r>
          </w:p>
          <w:p w:rsidR="00D924A2" w:rsidRPr="000D684C" w:rsidRDefault="00D924A2" w:rsidP="00BA508E">
            <w:pPr>
              <w:numPr>
                <w:ilvl w:val="0"/>
                <w:numId w:val="5"/>
              </w:numPr>
              <w:suppressAutoHyphens/>
              <w:spacing w:after="0" w:line="240" w:lineRule="auto"/>
              <w:ind w:left="0" w:firstLine="0"/>
              <w:jc w:val="both"/>
              <w:rPr>
                <w:kern w:val="0"/>
                <w:sz w:val="20"/>
                <w:szCs w:val="20"/>
                <w:lang w:eastAsia="ru-RU"/>
              </w:rPr>
            </w:pPr>
            <w:r w:rsidRPr="000D684C">
              <w:rPr>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vAlign w:val="center"/>
          </w:tcPr>
          <w:p w:rsidR="00D924A2" w:rsidRPr="000D684C" w:rsidRDefault="00D924A2" w:rsidP="0061557B">
            <w:pPr>
              <w:spacing w:after="0" w:line="240" w:lineRule="auto"/>
              <w:jc w:val="center"/>
              <w:rPr>
                <w:sz w:val="20"/>
                <w:szCs w:val="20"/>
              </w:rPr>
            </w:pPr>
          </w:p>
        </w:tc>
      </w:tr>
    </w:tbl>
    <w:p w:rsidR="00D924A2" w:rsidRPr="000D684C" w:rsidRDefault="00D924A2" w:rsidP="0061557B">
      <w:pPr>
        <w:spacing w:after="0" w:line="360" w:lineRule="auto"/>
        <w:ind w:firstLine="851"/>
        <w:jc w:val="both"/>
        <w:rPr>
          <w:color w:val="000000" w:themeColor="text1"/>
        </w:rPr>
      </w:pPr>
      <w:r w:rsidRPr="000D684C">
        <w:rPr>
          <w:color w:val="000000" w:themeColor="text1"/>
        </w:rPr>
        <w:t>На территории муниципального образования нарушений указанных регламентов не выявлено.</w:t>
      </w:r>
      <w:bookmarkStart w:id="192" w:name="_Toc268263665"/>
      <w:bookmarkStart w:id="193" w:name="_Toc247965297"/>
    </w:p>
    <w:p w:rsidR="00D924A2" w:rsidRDefault="00D924A2" w:rsidP="005965D5">
      <w:pPr>
        <w:pStyle w:val="3"/>
        <w:widowControl w:val="0"/>
        <w:numPr>
          <w:ilvl w:val="1"/>
          <w:numId w:val="20"/>
        </w:numPr>
        <w:spacing w:before="360" w:line="360" w:lineRule="auto"/>
        <w:ind w:left="1560" w:firstLine="0"/>
        <w:jc w:val="center"/>
        <w:rPr>
          <w:rFonts w:ascii="Times New Roman" w:hAnsi="Times New Roman"/>
          <w:color w:val="000000" w:themeColor="text1"/>
          <w:kern w:val="32"/>
          <w:sz w:val="28"/>
          <w:szCs w:val="28"/>
          <w:lang w:eastAsia="ru-RU"/>
        </w:rPr>
      </w:pPr>
      <w:bookmarkStart w:id="194" w:name="_Toc315701272"/>
      <w:bookmarkStart w:id="195" w:name="_Toc315701273"/>
      <w:bookmarkStart w:id="196" w:name="_Toc315701274"/>
      <w:bookmarkStart w:id="197" w:name="_Toc315701275"/>
      <w:bookmarkStart w:id="198" w:name="_Toc315701276"/>
      <w:bookmarkStart w:id="199" w:name="_Toc315701277"/>
      <w:bookmarkStart w:id="200" w:name="_Toc315701278"/>
      <w:bookmarkStart w:id="201" w:name="_Toc315701279"/>
      <w:bookmarkStart w:id="202" w:name="_Toc315701280"/>
      <w:bookmarkStart w:id="203" w:name="_Toc315701281"/>
      <w:bookmarkStart w:id="204" w:name="_Toc315701282"/>
      <w:bookmarkStart w:id="205" w:name="_Toc315701283"/>
      <w:bookmarkStart w:id="206" w:name="_Toc315701284"/>
      <w:bookmarkStart w:id="207" w:name="_Toc342378330"/>
      <w:bookmarkStart w:id="208" w:name="_Toc530730256"/>
      <w:bookmarkEnd w:id="194"/>
      <w:bookmarkEnd w:id="195"/>
      <w:bookmarkEnd w:id="196"/>
      <w:bookmarkEnd w:id="197"/>
      <w:bookmarkEnd w:id="198"/>
      <w:bookmarkEnd w:id="199"/>
      <w:bookmarkEnd w:id="200"/>
      <w:bookmarkEnd w:id="201"/>
      <w:bookmarkEnd w:id="202"/>
      <w:bookmarkEnd w:id="203"/>
      <w:bookmarkEnd w:id="204"/>
      <w:bookmarkEnd w:id="205"/>
      <w:bookmarkEnd w:id="206"/>
      <w:r w:rsidRPr="00FA5553">
        <w:rPr>
          <w:rFonts w:ascii="Times New Roman" w:hAnsi="Times New Roman"/>
          <w:color w:val="000000" w:themeColor="text1"/>
          <w:kern w:val="32"/>
          <w:sz w:val="28"/>
          <w:szCs w:val="28"/>
          <w:lang w:eastAsia="ru-RU"/>
        </w:rPr>
        <w:lastRenderedPageBreak/>
        <w:t>Санитарно-защитные зоны</w:t>
      </w:r>
      <w:bookmarkEnd w:id="192"/>
      <w:bookmarkEnd w:id="193"/>
      <w:bookmarkEnd w:id="207"/>
      <w:bookmarkEnd w:id="208"/>
    </w:p>
    <w:p w:rsidR="005965D5" w:rsidRPr="009406AA" w:rsidRDefault="005965D5" w:rsidP="005965D5">
      <w:pPr>
        <w:spacing w:after="0" w:line="360" w:lineRule="auto"/>
        <w:ind w:firstLine="851"/>
        <w:jc w:val="both"/>
      </w:pPr>
      <w:r w:rsidRPr="009406AA">
        <w:t xml:space="preserve">В соответствии с </w:t>
      </w:r>
      <w:proofErr w:type="spellStart"/>
      <w:r w:rsidRPr="009406AA">
        <w:t>СанПиН</w:t>
      </w:r>
      <w:proofErr w:type="spellEnd"/>
      <w:r w:rsidRPr="009406AA">
        <w:t xml:space="preserve">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5965D5" w:rsidRPr="009406AA" w:rsidRDefault="005965D5" w:rsidP="005965D5">
      <w:pPr>
        <w:spacing w:after="0" w:line="360" w:lineRule="auto"/>
        <w:ind w:firstLine="851"/>
        <w:jc w:val="both"/>
      </w:pPr>
      <w:r w:rsidRPr="009406AA">
        <w:t xml:space="preserve">Территория СЗЗ предназначена для: </w:t>
      </w:r>
    </w:p>
    <w:p w:rsidR="005965D5" w:rsidRPr="000D684C" w:rsidRDefault="005965D5" w:rsidP="005965D5">
      <w:pPr>
        <w:numPr>
          <w:ilvl w:val="0"/>
          <w:numId w:val="6"/>
        </w:numPr>
        <w:tabs>
          <w:tab w:val="left" w:pos="1134"/>
        </w:tabs>
        <w:suppressAutoHyphens/>
        <w:spacing w:after="0" w:line="360" w:lineRule="auto"/>
        <w:jc w:val="both"/>
        <w:rPr>
          <w:color w:val="000000" w:themeColor="text1"/>
        </w:rPr>
      </w:pPr>
      <w:r w:rsidRPr="000D684C">
        <w:rPr>
          <w:color w:val="000000" w:themeColor="text1"/>
        </w:rPr>
        <w:t>обеспечения снижения уровня воздействия до требуемых гигиенических нормативов по всем факторам воздействия за ее пределами (ПДК, ПДУ);</w:t>
      </w:r>
    </w:p>
    <w:p w:rsidR="005965D5" w:rsidRPr="000D684C" w:rsidRDefault="005965D5" w:rsidP="005965D5">
      <w:pPr>
        <w:numPr>
          <w:ilvl w:val="0"/>
          <w:numId w:val="6"/>
        </w:numPr>
        <w:tabs>
          <w:tab w:val="left" w:pos="1134"/>
        </w:tabs>
        <w:suppressAutoHyphens/>
        <w:spacing w:after="0" w:line="360" w:lineRule="auto"/>
        <w:jc w:val="both"/>
        <w:rPr>
          <w:color w:val="000000" w:themeColor="text1"/>
        </w:rPr>
      </w:pPr>
      <w:r w:rsidRPr="000D684C">
        <w:rPr>
          <w:color w:val="000000" w:themeColor="text1"/>
        </w:rPr>
        <w:t>создания санитарно-защитного барьера между территорией предприятия (группы предприятий) и территорией жилой застройки;</w:t>
      </w:r>
    </w:p>
    <w:p w:rsidR="005965D5" w:rsidRPr="000D684C" w:rsidRDefault="005965D5" w:rsidP="005965D5">
      <w:pPr>
        <w:numPr>
          <w:ilvl w:val="0"/>
          <w:numId w:val="6"/>
        </w:numPr>
        <w:tabs>
          <w:tab w:val="left" w:pos="1134"/>
        </w:tabs>
        <w:suppressAutoHyphens/>
        <w:spacing w:after="0" w:line="360" w:lineRule="auto"/>
        <w:jc w:val="both"/>
        <w:rPr>
          <w:color w:val="000000" w:themeColor="text1"/>
        </w:rPr>
      </w:pPr>
      <w:r w:rsidRPr="000D684C">
        <w:rPr>
          <w:color w:val="000000" w:themeColor="text1"/>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5965D5" w:rsidRPr="000D684C" w:rsidRDefault="005965D5" w:rsidP="005965D5">
      <w:pPr>
        <w:suppressAutoHyphens/>
        <w:spacing w:after="0" w:line="360" w:lineRule="auto"/>
        <w:ind w:firstLine="851"/>
        <w:jc w:val="both"/>
        <w:rPr>
          <w:color w:val="000000" w:themeColor="text1"/>
        </w:rPr>
      </w:pPr>
      <w:r w:rsidRPr="000D684C">
        <w:rPr>
          <w:color w:val="000000" w:themeColor="text1"/>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5965D5" w:rsidRPr="000D684C" w:rsidRDefault="005965D5" w:rsidP="005965D5">
      <w:pPr>
        <w:suppressAutoHyphens/>
        <w:spacing w:after="0" w:line="360" w:lineRule="auto"/>
        <w:ind w:firstLine="851"/>
        <w:jc w:val="both"/>
        <w:rPr>
          <w:color w:val="000000" w:themeColor="text1"/>
        </w:rPr>
      </w:pPr>
      <w:r w:rsidRPr="000D684C">
        <w:rPr>
          <w:color w:val="000000" w:themeColor="text1"/>
        </w:rPr>
        <w:t>СЗЗ промышленных объектов</w:t>
      </w:r>
    </w:p>
    <w:p w:rsidR="005965D5" w:rsidRPr="000D684C" w:rsidRDefault="005965D5" w:rsidP="005965D5">
      <w:pPr>
        <w:suppressAutoHyphens/>
        <w:spacing w:after="0" w:line="360" w:lineRule="auto"/>
        <w:ind w:firstLine="851"/>
        <w:jc w:val="both"/>
        <w:rPr>
          <w:color w:val="000000" w:themeColor="text1"/>
        </w:rPr>
      </w:pPr>
      <w:r w:rsidRPr="000D684C">
        <w:rPr>
          <w:color w:val="000000" w:themeColor="text1"/>
        </w:rPr>
        <w:t xml:space="preserve">В зависимости от характеристики выбросов для промышленного объекта и производства размер санитарно-защитной зоны устанавливается от границы </w:t>
      </w:r>
      <w:proofErr w:type="spellStart"/>
      <w:r w:rsidRPr="000D684C">
        <w:rPr>
          <w:color w:val="000000" w:themeColor="text1"/>
        </w:rPr>
        <w:t>промплощадки</w:t>
      </w:r>
      <w:proofErr w:type="spellEnd"/>
      <w:r w:rsidRPr="000D684C">
        <w:rPr>
          <w:color w:val="000000" w:themeColor="text1"/>
        </w:rPr>
        <w:t xml:space="preserve"> и/или от конкретного источника выбросов загрязняющих веществ.</w:t>
      </w:r>
    </w:p>
    <w:p w:rsidR="005965D5" w:rsidRPr="000D684C" w:rsidRDefault="005965D5" w:rsidP="005965D5">
      <w:pPr>
        <w:suppressAutoHyphens/>
        <w:spacing w:after="0" w:line="360" w:lineRule="auto"/>
        <w:ind w:firstLine="851"/>
        <w:jc w:val="both"/>
        <w:rPr>
          <w:color w:val="000000" w:themeColor="text1"/>
        </w:rPr>
      </w:pPr>
      <w:r w:rsidRPr="000D684C">
        <w:rPr>
          <w:color w:val="000000" w:themeColor="text1"/>
        </w:rPr>
        <w:t xml:space="preserve">Генеральным планом предлагается на основании </w:t>
      </w:r>
      <w:proofErr w:type="spellStart"/>
      <w:r w:rsidRPr="000D684C">
        <w:rPr>
          <w:color w:val="000000" w:themeColor="text1"/>
        </w:rPr>
        <w:t>СанПиН</w:t>
      </w:r>
      <w:proofErr w:type="spellEnd"/>
      <w:r w:rsidRPr="000D684C">
        <w:rPr>
          <w:color w:val="000000" w:themeColor="text1"/>
        </w:rPr>
        <w:t xml:space="preserve"> 2.2.1/2.1.1.2555-09 разработать и установить: </w:t>
      </w:r>
    </w:p>
    <w:p w:rsidR="005965D5" w:rsidRPr="000D684C" w:rsidRDefault="005965D5" w:rsidP="005965D5">
      <w:pPr>
        <w:numPr>
          <w:ilvl w:val="0"/>
          <w:numId w:val="6"/>
        </w:numPr>
        <w:tabs>
          <w:tab w:val="left" w:pos="1134"/>
        </w:tabs>
        <w:suppressAutoHyphens/>
        <w:spacing w:after="0" w:line="360" w:lineRule="auto"/>
        <w:jc w:val="both"/>
        <w:rPr>
          <w:color w:val="000000" w:themeColor="text1"/>
        </w:rPr>
      </w:pPr>
      <w:r w:rsidRPr="000D684C">
        <w:rPr>
          <w:color w:val="000000" w:themeColor="text1"/>
        </w:rPr>
        <w:t>в обязательном порядке проекты санитарно-защитных зон для всех существующих и планируемых объектов I - III классов опасности;</w:t>
      </w:r>
    </w:p>
    <w:p w:rsidR="005965D5" w:rsidRPr="000D684C" w:rsidRDefault="005965D5" w:rsidP="005965D5">
      <w:pPr>
        <w:numPr>
          <w:ilvl w:val="0"/>
          <w:numId w:val="6"/>
        </w:numPr>
        <w:tabs>
          <w:tab w:val="left" w:pos="1134"/>
        </w:tabs>
        <w:suppressAutoHyphens/>
        <w:spacing w:after="0" w:line="360" w:lineRule="auto"/>
        <w:jc w:val="both"/>
        <w:rPr>
          <w:color w:val="000000" w:themeColor="text1"/>
        </w:rPr>
      </w:pPr>
      <w:r w:rsidRPr="000D684C">
        <w:rPr>
          <w:color w:val="000000" w:themeColor="text1"/>
        </w:rPr>
        <w:t>в рекомендательном порядке проекты санитарно-защитных зон для всех существующих и планируемых объектов IV - V классов опасности.</w:t>
      </w:r>
    </w:p>
    <w:p w:rsidR="005965D5" w:rsidRPr="000D684C" w:rsidRDefault="005965D5" w:rsidP="005965D5">
      <w:pPr>
        <w:suppressAutoHyphens/>
        <w:spacing w:after="0" w:line="360" w:lineRule="auto"/>
        <w:ind w:firstLine="851"/>
        <w:jc w:val="both"/>
        <w:rPr>
          <w:color w:val="000000" w:themeColor="text1"/>
        </w:rPr>
      </w:pPr>
      <w:r w:rsidRPr="000D684C">
        <w:rPr>
          <w:color w:val="000000" w:themeColor="text1"/>
        </w:rPr>
        <w:t xml:space="preserve">Для групп промышленных объектов и производств или промышленного узла (комплекса) на основании </w:t>
      </w:r>
      <w:proofErr w:type="spellStart"/>
      <w:r w:rsidRPr="000D684C">
        <w:rPr>
          <w:color w:val="000000" w:themeColor="text1"/>
        </w:rPr>
        <w:t>СанПиН</w:t>
      </w:r>
      <w:proofErr w:type="spellEnd"/>
      <w:r w:rsidRPr="000D684C">
        <w:rPr>
          <w:color w:val="000000" w:themeColor="text1"/>
        </w:rPr>
        <w:t xml:space="preserve"> 2.2.1/2.1.1.2555-09 устанавливается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5965D5" w:rsidRPr="000D684C" w:rsidRDefault="005965D5" w:rsidP="005965D5">
      <w:pPr>
        <w:suppressAutoHyphens/>
        <w:spacing w:after="0" w:line="360" w:lineRule="auto"/>
        <w:ind w:firstLine="851"/>
        <w:jc w:val="both"/>
        <w:rPr>
          <w:color w:val="000000" w:themeColor="text1"/>
        </w:rPr>
      </w:pPr>
      <w:r w:rsidRPr="000D684C">
        <w:rPr>
          <w:color w:val="000000" w:themeColor="text1"/>
        </w:rPr>
        <w:lastRenderedPageBreak/>
        <w:t>Представленные в следующей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5965D5" w:rsidRPr="000D684C" w:rsidRDefault="005965D5" w:rsidP="005965D5">
      <w:pPr>
        <w:suppressAutoHyphens/>
        <w:spacing w:after="0" w:line="360" w:lineRule="auto"/>
        <w:ind w:firstLine="851"/>
        <w:jc w:val="both"/>
        <w:rPr>
          <w:color w:val="000000" w:themeColor="text1"/>
        </w:rPr>
      </w:pPr>
      <w:r w:rsidRPr="000D684C">
        <w:rPr>
          <w:color w:val="000000" w:themeColor="text1"/>
        </w:rPr>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населенного пункта.</w:t>
      </w:r>
    </w:p>
    <w:p w:rsidR="005965D5" w:rsidRPr="000D684C" w:rsidRDefault="005965D5" w:rsidP="005965D5">
      <w:pPr>
        <w:suppressAutoHyphens/>
        <w:spacing w:after="0" w:line="360" w:lineRule="auto"/>
        <w:ind w:firstLine="851"/>
        <w:jc w:val="both"/>
        <w:rPr>
          <w:color w:val="000000" w:themeColor="text1"/>
        </w:rPr>
      </w:pPr>
      <w:r w:rsidRPr="000D684C">
        <w:rPr>
          <w:color w:val="000000" w:themeColor="text1"/>
        </w:rPr>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5965D5" w:rsidRPr="000D684C" w:rsidRDefault="005965D5" w:rsidP="005965D5">
      <w:pPr>
        <w:suppressAutoHyphens/>
        <w:spacing w:after="0" w:line="360" w:lineRule="auto"/>
        <w:ind w:firstLine="851"/>
        <w:jc w:val="both"/>
        <w:rPr>
          <w:color w:val="000000" w:themeColor="text1"/>
        </w:rPr>
      </w:pPr>
      <w:r w:rsidRPr="000D684C">
        <w:rPr>
          <w:color w:val="000000" w:themeColor="text1"/>
        </w:rPr>
        <w:t xml:space="preserve">Зоны санитарного разрыва для объектов железнодорожной инфраструктуры установлены в соответствии с требованиями СП 42.13330.2011. </w:t>
      </w:r>
    </w:p>
    <w:p w:rsidR="005965D5" w:rsidRPr="000D684C" w:rsidRDefault="005965D5" w:rsidP="005965D5">
      <w:pPr>
        <w:suppressAutoHyphens/>
        <w:spacing w:after="0" w:line="360" w:lineRule="auto"/>
        <w:ind w:firstLine="851"/>
        <w:jc w:val="both"/>
        <w:rPr>
          <w:color w:val="000000" w:themeColor="text1"/>
        </w:rPr>
      </w:pPr>
      <w:r w:rsidRPr="000D684C">
        <w:rPr>
          <w:color w:val="000000" w:themeColor="text1"/>
        </w:rPr>
        <w:t>Граница зоны санитарного разрыва должна располагаться от оси крайнего железнодорожного пути до:</w:t>
      </w:r>
    </w:p>
    <w:p w:rsidR="005965D5" w:rsidRPr="000D684C" w:rsidRDefault="005965D5" w:rsidP="005965D5">
      <w:pPr>
        <w:numPr>
          <w:ilvl w:val="0"/>
          <w:numId w:val="6"/>
        </w:numPr>
        <w:tabs>
          <w:tab w:val="left" w:pos="1134"/>
        </w:tabs>
        <w:suppressAutoHyphens/>
        <w:spacing w:after="0" w:line="360" w:lineRule="auto"/>
        <w:jc w:val="both"/>
        <w:rPr>
          <w:color w:val="000000" w:themeColor="text1"/>
        </w:rPr>
      </w:pPr>
      <w:r w:rsidRPr="000D684C">
        <w:rPr>
          <w:color w:val="000000" w:themeColor="text1"/>
        </w:rPr>
        <w:t>жилой застройки на расстоянии 100 м;</w:t>
      </w:r>
    </w:p>
    <w:p w:rsidR="005965D5" w:rsidRPr="000D684C" w:rsidRDefault="005965D5" w:rsidP="005965D5">
      <w:pPr>
        <w:numPr>
          <w:ilvl w:val="0"/>
          <w:numId w:val="6"/>
        </w:numPr>
        <w:tabs>
          <w:tab w:val="left" w:pos="1134"/>
        </w:tabs>
        <w:suppressAutoHyphens/>
        <w:spacing w:after="0" w:line="360" w:lineRule="auto"/>
        <w:jc w:val="both"/>
        <w:rPr>
          <w:color w:val="000000" w:themeColor="text1"/>
        </w:rPr>
      </w:pPr>
      <w:r w:rsidRPr="000D684C">
        <w:rPr>
          <w:color w:val="000000" w:themeColor="text1"/>
        </w:rPr>
        <w:t>границ садовых участков на расстоянии не менее 50 м.</w:t>
      </w:r>
    </w:p>
    <w:p w:rsidR="005965D5" w:rsidRPr="000D684C" w:rsidRDefault="005965D5" w:rsidP="005965D5">
      <w:pPr>
        <w:suppressAutoHyphens/>
        <w:spacing w:after="0" w:line="360" w:lineRule="auto"/>
        <w:ind w:firstLine="851"/>
        <w:jc w:val="both"/>
        <w:rPr>
          <w:color w:val="000000" w:themeColor="text1"/>
        </w:rPr>
      </w:pPr>
      <w:r w:rsidRPr="000D684C">
        <w:rPr>
          <w:color w:val="000000" w:themeColor="text1"/>
        </w:rPr>
        <w:t xml:space="preserve">При размещении железных дорог в выемке или при осуществлении специальных </w:t>
      </w:r>
      <w:proofErr w:type="spellStart"/>
      <w:r w:rsidRPr="000D684C">
        <w:rPr>
          <w:color w:val="000000" w:themeColor="text1"/>
        </w:rPr>
        <w:t>шумозащитных</w:t>
      </w:r>
      <w:proofErr w:type="spellEnd"/>
      <w:r w:rsidRPr="000D684C">
        <w:rPr>
          <w:color w:val="000000" w:themeColor="text1"/>
        </w:rPr>
        <w:t xml:space="preserve"> мероприятий, обеспечивающих требования СП 51.13330.2010, ширина санитарно-защитной зоны может быть уменьшена, но не более чем на 50 м. Не менее 50% площади зоны санитарного разрыва должно быть озеленено. </w:t>
      </w:r>
    </w:p>
    <w:p w:rsidR="005965D5" w:rsidRPr="00D633FF" w:rsidRDefault="005965D5" w:rsidP="005965D5">
      <w:pPr>
        <w:keepLines/>
        <w:suppressAutoHyphens/>
        <w:spacing w:after="0" w:line="360" w:lineRule="auto"/>
        <w:ind w:firstLine="851"/>
        <w:jc w:val="both"/>
      </w:pPr>
      <w:r>
        <w:t>Охранные зоны</w:t>
      </w:r>
      <w:r w:rsidRPr="004506B1">
        <w:t xml:space="preserve"> высоковольтных линий устанавливаются на основании </w:t>
      </w:r>
      <w:r>
        <w:t>ПП РФ от 24.02.2009 №160</w:t>
      </w:r>
      <w:r w:rsidRPr="004506B1">
        <w:t xml:space="preserve">.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w:t>
      </w:r>
      <w:proofErr w:type="spellStart"/>
      <w:r w:rsidRPr="004506B1">
        <w:t>неотклоненном</w:t>
      </w:r>
      <w:proofErr w:type="spellEnd"/>
      <w:r w:rsidRPr="004506B1">
        <w:t xml:space="preserve"> их положении. Размеры зоны санитарного</w:t>
      </w:r>
      <w:r>
        <w:t xml:space="preserve"> разрыва представлены в таблице.</w:t>
      </w:r>
    </w:p>
    <w:p w:rsidR="005965D5" w:rsidRPr="005965D5" w:rsidRDefault="005965D5" w:rsidP="005965D5">
      <w:pPr>
        <w:pStyle w:val="a6"/>
        <w:keepNext/>
        <w:widowControl w:val="0"/>
        <w:spacing w:after="0"/>
        <w:jc w:val="both"/>
        <w:rPr>
          <w:b w:val="0"/>
          <w:bCs w:val="0"/>
          <w:i/>
          <w:color w:val="000000" w:themeColor="text1"/>
          <w:sz w:val="24"/>
          <w:szCs w:val="24"/>
        </w:rPr>
      </w:pPr>
      <w:r w:rsidRPr="005965D5">
        <w:rPr>
          <w:b w:val="0"/>
          <w:bCs w:val="0"/>
          <w:i/>
          <w:color w:val="000000" w:themeColor="text1"/>
          <w:sz w:val="24"/>
          <w:szCs w:val="24"/>
        </w:rPr>
        <w:t>Таблица 1</w:t>
      </w:r>
      <w:r>
        <w:rPr>
          <w:b w:val="0"/>
          <w:bCs w:val="0"/>
          <w:i/>
          <w:color w:val="000000" w:themeColor="text1"/>
          <w:sz w:val="24"/>
          <w:szCs w:val="24"/>
        </w:rPr>
        <w:t>2</w:t>
      </w:r>
      <w:r w:rsidRPr="005965D5">
        <w:rPr>
          <w:b w:val="0"/>
          <w:bCs w:val="0"/>
          <w:i/>
          <w:color w:val="000000" w:themeColor="text1"/>
          <w:sz w:val="24"/>
          <w:szCs w:val="24"/>
        </w:rPr>
        <w:t xml:space="preserve"> – Охранная зона воздушных линий электропередач, проходящих по территории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3"/>
        <w:gridCol w:w="4773"/>
      </w:tblGrid>
      <w:tr w:rsidR="005965D5" w:rsidRPr="004506B1" w:rsidTr="00B76D53">
        <w:trPr>
          <w:trHeight w:val="193"/>
        </w:trPr>
        <w:tc>
          <w:tcPr>
            <w:tcW w:w="2598" w:type="pct"/>
            <w:vAlign w:val="center"/>
          </w:tcPr>
          <w:p w:rsidR="005965D5" w:rsidRPr="004506B1" w:rsidRDefault="005965D5" w:rsidP="00B76D53">
            <w:pPr>
              <w:keepNext/>
              <w:keepLines/>
              <w:suppressAutoHyphens/>
              <w:spacing w:after="0" w:line="240" w:lineRule="auto"/>
              <w:jc w:val="center"/>
              <w:rPr>
                <w:b/>
                <w:sz w:val="20"/>
                <w:szCs w:val="20"/>
              </w:rPr>
            </w:pPr>
            <w:r w:rsidRPr="004506B1">
              <w:rPr>
                <w:b/>
                <w:sz w:val="20"/>
                <w:szCs w:val="20"/>
              </w:rPr>
              <w:t>Напряжение линий электропередач, кВ</w:t>
            </w:r>
          </w:p>
        </w:tc>
        <w:tc>
          <w:tcPr>
            <w:tcW w:w="2402" w:type="pct"/>
            <w:vAlign w:val="center"/>
          </w:tcPr>
          <w:p w:rsidR="005965D5" w:rsidRPr="004506B1" w:rsidRDefault="005965D5" w:rsidP="00B76D53">
            <w:pPr>
              <w:keepNext/>
              <w:keepLines/>
              <w:suppressAutoHyphens/>
              <w:spacing w:after="0" w:line="240" w:lineRule="auto"/>
              <w:jc w:val="center"/>
              <w:rPr>
                <w:b/>
                <w:sz w:val="20"/>
                <w:szCs w:val="20"/>
              </w:rPr>
            </w:pPr>
            <w:r w:rsidRPr="004506B1">
              <w:rPr>
                <w:b/>
                <w:sz w:val="20"/>
                <w:szCs w:val="20"/>
              </w:rPr>
              <w:t>ЗСР, м</w:t>
            </w:r>
          </w:p>
        </w:tc>
      </w:tr>
      <w:tr w:rsidR="005965D5" w:rsidRPr="004506B1" w:rsidTr="00B76D53">
        <w:trPr>
          <w:trHeight w:val="220"/>
        </w:trPr>
        <w:tc>
          <w:tcPr>
            <w:tcW w:w="2598" w:type="pct"/>
            <w:vAlign w:val="center"/>
          </w:tcPr>
          <w:p w:rsidR="005965D5" w:rsidRPr="004506B1" w:rsidRDefault="005965D5" w:rsidP="00B76D53">
            <w:pPr>
              <w:keepNext/>
              <w:keepLines/>
              <w:suppressAutoHyphens/>
              <w:spacing w:after="0" w:line="240" w:lineRule="auto"/>
              <w:jc w:val="center"/>
              <w:rPr>
                <w:sz w:val="20"/>
                <w:szCs w:val="20"/>
              </w:rPr>
            </w:pPr>
            <w:r w:rsidRPr="004506B1">
              <w:rPr>
                <w:sz w:val="20"/>
                <w:szCs w:val="20"/>
              </w:rPr>
              <w:t>до 1</w:t>
            </w:r>
          </w:p>
        </w:tc>
        <w:tc>
          <w:tcPr>
            <w:tcW w:w="2402" w:type="pct"/>
            <w:vAlign w:val="center"/>
          </w:tcPr>
          <w:p w:rsidR="005965D5" w:rsidRPr="004506B1" w:rsidRDefault="005965D5" w:rsidP="00B76D53">
            <w:pPr>
              <w:keepNext/>
              <w:keepLines/>
              <w:suppressAutoHyphens/>
              <w:spacing w:after="0" w:line="240" w:lineRule="auto"/>
              <w:jc w:val="center"/>
              <w:rPr>
                <w:sz w:val="20"/>
                <w:szCs w:val="20"/>
              </w:rPr>
            </w:pPr>
            <w:r w:rsidRPr="004506B1">
              <w:rPr>
                <w:sz w:val="20"/>
                <w:szCs w:val="20"/>
              </w:rPr>
              <w:t>2</w:t>
            </w:r>
          </w:p>
        </w:tc>
      </w:tr>
      <w:tr w:rsidR="005965D5" w:rsidRPr="004506B1" w:rsidTr="00B76D53">
        <w:trPr>
          <w:trHeight w:val="220"/>
        </w:trPr>
        <w:tc>
          <w:tcPr>
            <w:tcW w:w="2598" w:type="pct"/>
            <w:vAlign w:val="center"/>
          </w:tcPr>
          <w:p w:rsidR="005965D5" w:rsidRPr="004506B1" w:rsidRDefault="005965D5" w:rsidP="00B76D53">
            <w:pPr>
              <w:keepNext/>
              <w:keepLines/>
              <w:suppressAutoHyphens/>
              <w:spacing w:after="0" w:line="240" w:lineRule="auto"/>
              <w:jc w:val="center"/>
              <w:rPr>
                <w:sz w:val="20"/>
                <w:szCs w:val="20"/>
              </w:rPr>
            </w:pPr>
            <w:r w:rsidRPr="004506B1">
              <w:rPr>
                <w:sz w:val="20"/>
                <w:szCs w:val="20"/>
              </w:rPr>
              <w:t>1 - 20</w:t>
            </w:r>
          </w:p>
        </w:tc>
        <w:tc>
          <w:tcPr>
            <w:tcW w:w="2402" w:type="pct"/>
            <w:vAlign w:val="center"/>
          </w:tcPr>
          <w:p w:rsidR="005965D5" w:rsidRPr="004506B1" w:rsidRDefault="005965D5" w:rsidP="00B76D53">
            <w:pPr>
              <w:keepNext/>
              <w:keepLines/>
              <w:suppressAutoHyphens/>
              <w:spacing w:after="0" w:line="240" w:lineRule="auto"/>
              <w:jc w:val="center"/>
              <w:rPr>
                <w:sz w:val="20"/>
                <w:szCs w:val="20"/>
              </w:rPr>
            </w:pPr>
            <w:r w:rsidRPr="004506B1">
              <w:rPr>
                <w:sz w:val="20"/>
                <w:szCs w:val="20"/>
              </w:rPr>
              <w:t>10</w:t>
            </w:r>
          </w:p>
        </w:tc>
      </w:tr>
      <w:tr w:rsidR="005965D5" w:rsidRPr="004506B1" w:rsidTr="00B76D53">
        <w:trPr>
          <w:trHeight w:val="236"/>
        </w:trPr>
        <w:tc>
          <w:tcPr>
            <w:tcW w:w="2598" w:type="pct"/>
            <w:vAlign w:val="center"/>
          </w:tcPr>
          <w:p w:rsidR="005965D5" w:rsidRPr="004506B1" w:rsidRDefault="005965D5" w:rsidP="00B76D53">
            <w:pPr>
              <w:keepNext/>
              <w:keepLines/>
              <w:suppressAutoHyphens/>
              <w:spacing w:after="0" w:line="240" w:lineRule="auto"/>
              <w:jc w:val="center"/>
              <w:rPr>
                <w:sz w:val="20"/>
                <w:szCs w:val="20"/>
              </w:rPr>
            </w:pPr>
            <w:r w:rsidRPr="004506B1">
              <w:rPr>
                <w:sz w:val="20"/>
                <w:szCs w:val="20"/>
              </w:rPr>
              <w:t>35</w:t>
            </w:r>
          </w:p>
        </w:tc>
        <w:tc>
          <w:tcPr>
            <w:tcW w:w="2402" w:type="pct"/>
            <w:vAlign w:val="center"/>
          </w:tcPr>
          <w:p w:rsidR="005965D5" w:rsidRPr="004506B1" w:rsidRDefault="005965D5" w:rsidP="00B76D53">
            <w:pPr>
              <w:keepNext/>
              <w:keepLines/>
              <w:suppressAutoHyphens/>
              <w:spacing w:after="0" w:line="240" w:lineRule="auto"/>
              <w:jc w:val="center"/>
              <w:rPr>
                <w:sz w:val="20"/>
                <w:szCs w:val="20"/>
              </w:rPr>
            </w:pPr>
            <w:r w:rsidRPr="004506B1">
              <w:rPr>
                <w:sz w:val="20"/>
                <w:szCs w:val="20"/>
              </w:rPr>
              <w:t>15</w:t>
            </w:r>
          </w:p>
        </w:tc>
      </w:tr>
      <w:tr w:rsidR="005965D5" w:rsidRPr="004506B1" w:rsidTr="00B76D53">
        <w:trPr>
          <w:trHeight w:val="236"/>
        </w:trPr>
        <w:tc>
          <w:tcPr>
            <w:tcW w:w="2598" w:type="pct"/>
            <w:vAlign w:val="center"/>
          </w:tcPr>
          <w:p w:rsidR="005965D5" w:rsidRPr="004506B1" w:rsidRDefault="005965D5" w:rsidP="00B76D53">
            <w:pPr>
              <w:keepLines/>
              <w:suppressAutoHyphens/>
              <w:spacing w:after="0" w:line="240" w:lineRule="auto"/>
              <w:jc w:val="center"/>
              <w:rPr>
                <w:sz w:val="20"/>
                <w:szCs w:val="20"/>
              </w:rPr>
            </w:pPr>
            <w:r w:rsidRPr="004506B1">
              <w:rPr>
                <w:sz w:val="20"/>
                <w:szCs w:val="20"/>
              </w:rPr>
              <w:t>110</w:t>
            </w:r>
          </w:p>
        </w:tc>
        <w:tc>
          <w:tcPr>
            <w:tcW w:w="2402" w:type="pct"/>
            <w:vAlign w:val="center"/>
          </w:tcPr>
          <w:p w:rsidR="005965D5" w:rsidRPr="004506B1" w:rsidRDefault="005965D5" w:rsidP="00B76D53">
            <w:pPr>
              <w:keepLines/>
              <w:suppressAutoHyphens/>
              <w:spacing w:after="0" w:line="240" w:lineRule="auto"/>
              <w:jc w:val="center"/>
              <w:rPr>
                <w:sz w:val="20"/>
                <w:szCs w:val="20"/>
              </w:rPr>
            </w:pPr>
            <w:r w:rsidRPr="004506B1">
              <w:rPr>
                <w:sz w:val="20"/>
                <w:szCs w:val="20"/>
              </w:rPr>
              <w:t>20</w:t>
            </w:r>
          </w:p>
        </w:tc>
      </w:tr>
      <w:tr w:rsidR="005965D5" w:rsidRPr="004506B1" w:rsidTr="00B76D53">
        <w:trPr>
          <w:trHeight w:val="236"/>
        </w:trPr>
        <w:tc>
          <w:tcPr>
            <w:tcW w:w="2598" w:type="pct"/>
            <w:vAlign w:val="center"/>
          </w:tcPr>
          <w:p w:rsidR="005965D5" w:rsidRPr="004506B1" w:rsidRDefault="005965D5" w:rsidP="00B76D53">
            <w:pPr>
              <w:keepLines/>
              <w:suppressAutoHyphens/>
              <w:spacing w:after="0" w:line="240" w:lineRule="auto"/>
              <w:jc w:val="center"/>
              <w:rPr>
                <w:sz w:val="20"/>
                <w:szCs w:val="20"/>
              </w:rPr>
            </w:pPr>
            <w:r>
              <w:rPr>
                <w:sz w:val="20"/>
                <w:szCs w:val="20"/>
              </w:rPr>
              <w:t>150-220</w:t>
            </w:r>
          </w:p>
        </w:tc>
        <w:tc>
          <w:tcPr>
            <w:tcW w:w="2402" w:type="pct"/>
            <w:vAlign w:val="center"/>
          </w:tcPr>
          <w:p w:rsidR="005965D5" w:rsidRPr="004506B1" w:rsidRDefault="005965D5" w:rsidP="00B76D53">
            <w:pPr>
              <w:keepLines/>
              <w:suppressAutoHyphens/>
              <w:spacing w:after="0" w:line="240" w:lineRule="auto"/>
              <w:jc w:val="center"/>
              <w:rPr>
                <w:sz w:val="20"/>
                <w:szCs w:val="20"/>
              </w:rPr>
            </w:pPr>
            <w:r>
              <w:rPr>
                <w:sz w:val="20"/>
                <w:szCs w:val="20"/>
              </w:rPr>
              <w:t>25</w:t>
            </w:r>
          </w:p>
        </w:tc>
      </w:tr>
      <w:tr w:rsidR="005965D5" w:rsidRPr="004506B1" w:rsidTr="00B76D53">
        <w:trPr>
          <w:trHeight w:val="236"/>
        </w:trPr>
        <w:tc>
          <w:tcPr>
            <w:tcW w:w="2598" w:type="pct"/>
            <w:vAlign w:val="center"/>
          </w:tcPr>
          <w:p w:rsidR="005965D5" w:rsidRPr="004506B1" w:rsidRDefault="005965D5" w:rsidP="00B76D53">
            <w:pPr>
              <w:keepLines/>
              <w:suppressAutoHyphens/>
              <w:spacing w:after="0" w:line="240" w:lineRule="auto"/>
              <w:jc w:val="center"/>
              <w:rPr>
                <w:sz w:val="20"/>
                <w:szCs w:val="20"/>
              </w:rPr>
            </w:pPr>
            <w:r>
              <w:rPr>
                <w:sz w:val="20"/>
                <w:szCs w:val="20"/>
              </w:rPr>
              <w:t>330-500</w:t>
            </w:r>
          </w:p>
        </w:tc>
        <w:tc>
          <w:tcPr>
            <w:tcW w:w="2402" w:type="pct"/>
            <w:vAlign w:val="center"/>
          </w:tcPr>
          <w:p w:rsidR="005965D5" w:rsidRPr="004506B1" w:rsidRDefault="005965D5" w:rsidP="00B76D53">
            <w:pPr>
              <w:keepLines/>
              <w:suppressAutoHyphens/>
              <w:spacing w:after="0" w:line="240" w:lineRule="auto"/>
              <w:jc w:val="center"/>
              <w:rPr>
                <w:sz w:val="20"/>
                <w:szCs w:val="20"/>
              </w:rPr>
            </w:pPr>
            <w:r>
              <w:rPr>
                <w:sz w:val="20"/>
                <w:szCs w:val="20"/>
              </w:rPr>
              <w:t>30</w:t>
            </w:r>
          </w:p>
        </w:tc>
      </w:tr>
    </w:tbl>
    <w:p w:rsidR="005965D5" w:rsidRPr="009B0A3C" w:rsidRDefault="005965D5" w:rsidP="005965D5">
      <w:pPr>
        <w:pStyle w:val="pboth"/>
        <w:spacing w:before="0" w:beforeAutospacing="0" w:after="0" w:afterAutospacing="0" w:line="360" w:lineRule="auto"/>
        <w:ind w:firstLine="851"/>
        <w:jc w:val="both"/>
        <w:textAlignment w:val="baseline"/>
        <w:rPr>
          <w:color w:val="000000"/>
        </w:rPr>
      </w:pPr>
      <w:r w:rsidRPr="009B0A3C">
        <w:rPr>
          <w:color w:val="000000"/>
        </w:rPr>
        <w:lastRenderedPageBreak/>
        <w:t xml:space="preserve">Охранные зоны устанавливаются для всех объектов </w:t>
      </w:r>
      <w:proofErr w:type="spellStart"/>
      <w:r w:rsidRPr="009B0A3C">
        <w:rPr>
          <w:color w:val="000000"/>
        </w:rPr>
        <w:t>электросетевого</w:t>
      </w:r>
      <w:proofErr w:type="spellEnd"/>
      <w:r w:rsidRPr="009B0A3C">
        <w:rPr>
          <w:color w:val="000000"/>
        </w:rPr>
        <w:t xml:space="preserve"> хозяйства исходя из требований к границам установления охранных зон.</w:t>
      </w:r>
    </w:p>
    <w:p w:rsidR="005965D5" w:rsidRPr="009B0A3C" w:rsidRDefault="005965D5" w:rsidP="005965D5">
      <w:pPr>
        <w:pStyle w:val="pboth"/>
        <w:spacing w:before="0" w:beforeAutospacing="0" w:after="0" w:afterAutospacing="0" w:line="360" w:lineRule="auto"/>
        <w:ind w:firstLine="851"/>
        <w:jc w:val="both"/>
        <w:textAlignment w:val="baseline"/>
        <w:rPr>
          <w:color w:val="000000"/>
        </w:rPr>
      </w:pPr>
      <w:bookmarkStart w:id="209" w:name="100023"/>
      <w:bookmarkEnd w:id="209"/>
      <w:r w:rsidRPr="009B0A3C">
        <w:rPr>
          <w:color w:val="000000"/>
        </w:rPr>
        <w:t xml:space="preserve">Границы охранной зоны в отношении отдельного объекта </w:t>
      </w:r>
      <w:proofErr w:type="spellStart"/>
      <w:r w:rsidRPr="009B0A3C">
        <w:rPr>
          <w:color w:val="000000"/>
        </w:rPr>
        <w:t>электросетевого</w:t>
      </w:r>
      <w:proofErr w:type="spellEnd"/>
      <w:r w:rsidRPr="009B0A3C">
        <w:rPr>
          <w:color w:val="000000"/>
        </w:rPr>
        <w:t xml:space="preserve"> хозяйства определяются организацией, которая владеет им на праве собственности или ином законном основании (далее - сетевая организация).</w:t>
      </w:r>
    </w:p>
    <w:p w:rsidR="005965D5" w:rsidRPr="009B0A3C" w:rsidRDefault="005965D5" w:rsidP="005965D5">
      <w:pPr>
        <w:pStyle w:val="pboth"/>
        <w:spacing w:before="0" w:beforeAutospacing="0" w:after="0" w:afterAutospacing="0" w:line="360" w:lineRule="auto"/>
        <w:ind w:firstLine="851"/>
        <w:jc w:val="both"/>
        <w:textAlignment w:val="baseline"/>
        <w:rPr>
          <w:color w:val="000000"/>
        </w:rPr>
      </w:pPr>
      <w:r w:rsidRPr="009B0A3C">
        <w:rPr>
          <w:color w:val="000000"/>
        </w:rPr>
        <w:t xml:space="preserve">В охранных зонах запрещается осуществлять любые действия, которые могут нарушить безопасную работу объектов </w:t>
      </w:r>
      <w:proofErr w:type="spellStart"/>
      <w:r w:rsidRPr="009B0A3C">
        <w:rPr>
          <w:color w:val="000000"/>
        </w:rPr>
        <w:t>электросетевого</w:t>
      </w:r>
      <w:proofErr w:type="spellEnd"/>
      <w:r w:rsidRPr="009B0A3C">
        <w:rPr>
          <w:color w:val="000000"/>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965D5" w:rsidRPr="004250C1" w:rsidRDefault="005965D5" w:rsidP="005965D5">
      <w:pPr>
        <w:pStyle w:val="pboth"/>
        <w:spacing w:before="0" w:beforeAutospacing="0" w:after="0" w:afterAutospacing="0" w:line="360" w:lineRule="auto"/>
        <w:ind w:firstLine="851"/>
        <w:jc w:val="both"/>
        <w:textAlignment w:val="baseline"/>
        <w:rPr>
          <w:color w:val="000000"/>
        </w:rPr>
      </w:pPr>
      <w:r w:rsidRPr="004250C1">
        <w:rPr>
          <w:color w:val="000000"/>
        </w:rPr>
        <w:t>В пределах охранных зон без письменного решения о согласовании сетевых организаций юридическим и физическим лицам запрещаются:</w:t>
      </w:r>
    </w:p>
    <w:p w:rsidR="005965D5" w:rsidRPr="004250C1" w:rsidRDefault="005965D5" w:rsidP="005965D5">
      <w:pPr>
        <w:pStyle w:val="pboth"/>
        <w:spacing w:before="0" w:beforeAutospacing="0" w:after="0" w:afterAutospacing="0" w:line="360" w:lineRule="auto"/>
        <w:ind w:firstLine="851"/>
        <w:jc w:val="both"/>
        <w:textAlignment w:val="baseline"/>
        <w:rPr>
          <w:color w:val="000000"/>
        </w:rPr>
      </w:pPr>
      <w:bookmarkStart w:id="210" w:name="100042"/>
      <w:bookmarkEnd w:id="210"/>
      <w:r w:rsidRPr="004250C1">
        <w:rPr>
          <w:color w:val="000000"/>
        </w:rPr>
        <w:t>а) строительство, капитальный ремонт, реконструкция или снос зданий и сооружений;</w:t>
      </w:r>
    </w:p>
    <w:p w:rsidR="005965D5" w:rsidRPr="004250C1" w:rsidRDefault="005965D5" w:rsidP="005965D5">
      <w:pPr>
        <w:pStyle w:val="pboth"/>
        <w:spacing w:before="0" w:beforeAutospacing="0" w:after="0" w:afterAutospacing="0" w:line="360" w:lineRule="auto"/>
        <w:ind w:firstLine="851"/>
        <w:jc w:val="both"/>
        <w:textAlignment w:val="baseline"/>
        <w:rPr>
          <w:color w:val="000000"/>
        </w:rPr>
      </w:pPr>
      <w:bookmarkStart w:id="211" w:name="100043"/>
      <w:bookmarkEnd w:id="211"/>
      <w:r w:rsidRPr="004250C1">
        <w:rPr>
          <w:color w:val="000000"/>
        </w:rPr>
        <w:t>б) горные, взрывные, мелиоративные работы, в том числе связанные с временным затоплением земель;</w:t>
      </w:r>
    </w:p>
    <w:p w:rsidR="005965D5" w:rsidRPr="004250C1" w:rsidRDefault="005965D5" w:rsidP="005965D5">
      <w:pPr>
        <w:pStyle w:val="pboth"/>
        <w:spacing w:before="0" w:beforeAutospacing="0" w:after="0" w:afterAutospacing="0" w:line="360" w:lineRule="auto"/>
        <w:ind w:firstLine="851"/>
        <w:jc w:val="both"/>
        <w:textAlignment w:val="baseline"/>
        <w:rPr>
          <w:color w:val="000000"/>
        </w:rPr>
      </w:pPr>
      <w:bookmarkStart w:id="212" w:name="100044"/>
      <w:bookmarkEnd w:id="212"/>
      <w:r w:rsidRPr="004250C1">
        <w:rPr>
          <w:color w:val="000000"/>
        </w:rPr>
        <w:t>в) посадка и вырубка деревьев и кустарников;</w:t>
      </w:r>
    </w:p>
    <w:p w:rsidR="005965D5" w:rsidRPr="004250C1" w:rsidRDefault="005965D5" w:rsidP="005965D5">
      <w:pPr>
        <w:pStyle w:val="pboth"/>
        <w:spacing w:before="0" w:beforeAutospacing="0" w:after="0" w:afterAutospacing="0" w:line="360" w:lineRule="auto"/>
        <w:ind w:firstLine="851"/>
        <w:jc w:val="both"/>
        <w:textAlignment w:val="baseline"/>
        <w:rPr>
          <w:color w:val="000000"/>
        </w:rPr>
      </w:pPr>
      <w:bookmarkStart w:id="213" w:name="100045"/>
      <w:bookmarkEnd w:id="213"/>
      <w:r w:rsidRPr="004250C1">
        <w:rPr>
          <w:color w:val="000000"/>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965D5" w:rsidRPr="004250C1" w:rsidRDefault="005965D5" w:rsidP="005965D5">
      <w:pPr>
        <w:pStyle w:val="pboth"/>
        <w:spacing w:before="0" w:beforeAutospacing="0" w:after="0" w:afterAutospacing="0" w:line="360" w:lineRule="auto"/>
        <w:ind w:firstLine="851"/>
        <w:jc w:val="both"/>
        <w:textAlignment w:val="baseline"/>
        <w:rPr>
          <w:color w:val="000000"/>
        </w:rPr>
      </w:pPr>
      <w:bookmarkStart w:id="214" w:name="100046"/>
      <w:bookmarkEnd w:id="214"/>
      <w:proofErr w:type="spellStart"/>
      <w:r w:rsidRPr="004250C1">
        <w:rPr>
          <w:color w:val="000000"/>
        </w:rPr>
        <w:t>д</w:t>
      </w:r>
      <w:proofErr w:type="spellEnd"/>
      <w:r w:rsidRPr="004250C1">
        <w:rPr>
          <w:color w:val="000000"/>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965D5" w:rsidRPr="004250C1" w:rsidRDefault="005965D5" w:rsidP="005965D5">
      <w:pPr>
        <w:pStyle w:val="pboth"/>
        <w:spacing w:before="0" w:beforeAutospacing="0" w:after="0" w:afterAutospacing="0" w:line="360" w:lineRule="auto"/>
        <w:ind w:firstLine="851"/>
        <w:jc w:val="both"/>
        <w:textAlignment w:val="baseline"/>
        <w:rPr>
          <w:color w:val="000000"/>
        </w:rPr>
      </w:pPr>
      <w:bookmarkStart w:id="215" w:name="100047"/>
      <w:bookmarkEnd w:id="215"/>
      <w:r w:rsidRPr="004250C1">
        <w:rPr>
          <w:color w:val="000000"/>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965D5" w:rsidRPr="004250C1" w:rsidRDefault="005965D5" w:rsidP="005965D5">
      <w:pPr>
        <w:pStyle w:val="pboth"/>
        <w:spacing w:before="0" w:beforeAutospacing="0" w:after="0" w:afterAutospacing="0" w:line="360" w:lineRule="auto"/>
        <w:ind w:firstLine="851"/>
        <w:jc w:val="both"/>
        <w:textAlignment w:val="baseline"/>
        <w:rPr>
          <w:color w:val="000000"/>
        </w:rPr>
      </w:pPr>
      <w:bookmarkStart w:id="216" w:name="100048"/>
      <w:bookmarkEnd w:id="216"/>
      <w:r w:rsidRPr="004250C1">
        <w:rPr>
          <w:color w:val="000000"/>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965D5" w:rsidRPr="004250C1" w:rsidRDefault="005965D5" w:rsidP="005965D5">
      <w:pPr>
        <w:pStyle w:val="pboth"/>
        <w:spacing w:before="0" w:beforeAutospacing="0" w:after="0" w:afterAutospacing="0" w:line="360" w:lineRule="auto"/>
        <w:ind w:firstLine="851"/>
        <w:jc w:val="both"/>
        <w:textAlignment w:val="baseline"/>
        <w:rPr>
          <w:color w:val="000000"/>
        </w:rPr>
      </w:pPr>
      <w:bookmarkStart w:id="217" w:name="100049"/>
      <w:bookmarkEnd w:id="217"/>
      <w:proofErr w:type="spellStart"/>
      <w:r w:rsidRPr="004250C1">
        <w:rPr>
          <w:color w:val="000000"/>
        </w:rPr>
        <w:t>з</w:t>
      </w:r>
      <w:proofErr w:type="spellEnd"/>
      <w:r w:rsidRPr="004250C1">
        <w:rPr>
          <w:color w:val="000000"/>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965D5" w:rsidRDefault="005965D5" w:rsidP="005965D5">
      <w:pPr>
        <w:pStyle w:val="pboth"/>
        <w:spacing w:before="0" w:beforeAutospacing="0" w:after="0" w:afterAutospacing="0" w:line="360" w:lineRule="auto"/>
        <w:ind w:firstLine="851"/>
        <w:jc w:val="both"/>
        <w:textAlignment w:val="baseline"/>
        <w:rPr>
          <w:color w:val="000000"/>
        </w:rPr>
      </w:pPr>
      <w:bookmarkStart w:id="218" w:name="100050"/>
      <w:bookmarkEnd w:id="218"/>
      <w:r w:rsidRPr="004250C1">
        <w:rPr>
          <w:color w:val="000000"/>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w:t>
      </w:r>
      <w:r w:rsidRPr="004250C1">
        <w:rPr>
          <w:color w:val="000000"/>
        </w:rPr>
        <w:lastRenderedPageBreak/>
        <w:t>электропередачи) или полевые сельскохозяйственные работы, связанные с вспашкой земли (в охранных зонах кабельных линий электропередачи).</w:t>
      </w:r>
    </w:p>
    <w:p w:rsidR="005965D5" w:rsidRPr="009406AA" w:rsidRDefault="005965D5" w:rsidP="005965D5">
      <w:pPr>
        <w:pStyle w:val="pboth"/>
        <w:spacing w:before="0" w:beforeAutospacing="0" w:after="0" w:afterAutospacing="0" w:line="360" w:lineRule="auto"/>
        <w:ind w:firstLine="851"/>
        <w:jc w:val="both"/>
        <w:textAlignment w:val="baseline"/>
        <w:rPr>
          <w:color w:val="000000"/>
        </w:rPr>
      </w:pPr>
    </w:p>
    <w:p w:rsidR="005965D5" w:rsidRDefault="005965D5" w:rsidP="005965D5">
      <w:pPr>
        <w:suppressAutoHyphens/>
        <w:spacing w:after="0" w:line="360" w:lineRule="auto"/>
        <w:ind w:firstLine="851"/>
        <w:jc w:val="both"/>
      </w:pPr>
      <w:r w:rsidRPr="006A7309">
        <w:t xml:space="preserve">На основании приложений 1-6 </w:t>
      </w:r>
      <w:proofErr w:type="spellStart"/>
      <w:r w:rsidRPr="006A7309">
        <w:t>СанПиН</w:t>
      </w:r>
      <w:proofErr w:type="spellEnd"/>
      <w:r w:rsidRPr="006A7309">
        <w:t xml:space="preserve"> 2.2.1/2.1.1.2555-09, для </w:t>
      </w:r>
      <w:r w:rsidRPr="004918EC">
        <w:rPr>
          <w:bCs/>
        </w:rPr>
        <w:t xml:space="preserve">трубопроводов для сжиженных углеводородных газов </w:t>
      </w:r>
      <w:r w:rsidRPr="006A7309">
        <w:t xml:space="preserve">создаются зоны санитарных разрывов. </w:t>
      </w:r>
    </w:p>
    <w:p w:rsidR="005965D5" w:rsidRDefault="005965D5" w:rsidP="005965D5">
      <w:pPr>
        <w:suppressAutoHyphens/>
        <w:spacing w:after="0" w:line="360" w:lineRule="auto"/>
        <w:ind w:firstLine="851"/>
        <w:jc w:val="both"/>
      </w:pPr>
      <w:r w:rsidRPr="006A7309">
        <w:t xml:space="preserve">Рекомендуемые минимальные размеры зон санитарных разрывов </w:t>
      </w:r>
      <w:r>
        <w:t xml:space="preserve">для сети межпоселковых газопроводов с диаметром труб 325 мм составляют 350 м. </w:t>
      </w:r>
    </w:p>
    <w:p w:rsidR="005965D5" w:rsidRPr="006A7309" w:rsidRDefault="005965D5" w:rsidP="005965D5">
      <w:pPr>
        <w:suppressAutoHyphens/>
        <w:spacing w:after="0" w:line="360" w:lineRule="auto"/>
        <w:ind w:firstLine="851"/>
        <w:jc w:val="both"/>
      </w:pPr>
      <w:r w:rsidRPr="006A7309">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rsidR="005965D5" w:rsidRPr="009406AA" w:rsidRDefault="005965D5" w:rsidP="005965D5">
      <w:pPr>
        <w:pStyle w:val="af2"/>
        <w:numPr>
          <w:ilvl w:val="0"/>
          <w:numId w:val="42"/>
        </w:numPr>
        <w:spacing w:after="0" w:line="360" w:lineRule="auto"/>
        <w:jc w:val="both"/>
      </w:pPr>
      <w:r w:rsidRPr="009406AA">
        <w:t>инвентаризации жилой застройки, расположенной в СЗЗ, с целью определения точного количества жителей, требующих переселения;</w:t>
      </w:r>
    </w:p>
    <w:p w:rsidR="005965D5" w:rsidRPr="009406AA" w:rsidRDefault="005965D5" w:rsidP="005965D5">
      <w:pPr>
        <w:pStyle w:val="af2"/>
        <w:numPr>
          <w:ilvl w:val="0"/>
          <w:numId w:val="42"/>
        </w:numPr>
        <w:spacing w:after="0" w:line="360" w:lineRule="auto"/>
        <w:jc w:val="both"/>
      </w:pPr>
      <w:r w:rsidRPr="009406AA">
        <w:t>переселения людей, живущих в и запрещения дальнейшего развития жилой застройки на данной территории;</w:t>
      </w:r>
    </w:p>
    <w:p w:rsidR="005965D5" w:rsidRPr="009406AA" w:rsidRDefault="005965D5" w:rsidP="005965D5">
      <w:pPr>
        <w:pStyle w:val="af2"/>
        <w:numPr>
          <w:ilvl w:val="0"/>
          <w:numId w:val="42"/>
        </w:numPr>
        <w:spacing w:after="0" w:line="360" w:lineRule="auto"/>
        <w:jc w:val="both"/>
      </w:pPr>
      <w:r w:rsidRPr="009406AA">
        <w:t>создание инвестиционных промышленных площадок на территории «переносимого» жилищного фонда;</w:t>
      </w:r>
    </w:p>
    <w:p w:rsidR="005965D5" w:rsidRPr="009406AA" w:rsidRDefault="005965D5" w:rsidP="005965D5">
      <w:pPr>
        <w:pStyle w:val="af2"/>
        <w:numPr>
          <w:ilvl w:val="0"/>
          <w:numId w:val="42"/>
        </w:numPr>
        <w:spacing w:after="0" w:line="360" w:lineRule="auto"/>
        <w:jc w:val="both"/>
      </w:pPr>
      <w:r w:rsidRPr="009406AA">
        <w:t>снижение выбросов вредных веществ в атмосферу посредством установки пыле- и газоулавливающего оборудования на предприятиях, а также реконструкции и усовершенствования имеющегося оборудования.</w:t>
      </w:r>
    </w:p>
    <w:p w:rsidR="005965D5" w:rsidRPr="006A7309" w:rsidRDefault="005965D5" w:rsidP="005965D5">
      <w:pPr>
        <w:pStyle w:val="af1"/>
        <w:suppressAutoHyphens/>
        <w:ind w:left="-142" w:right="-711" w:firstLine="851"/>
        <w:rPr>
          <w:bCs/>
        </w:rPr>
      </w:pPr>
      <w:r w:rsidRPr="006A7309">
        <w:rPr>
          <w:bCs/>
        </w:rPr>
        <w:t xml:space="preserve">Регламенты использования территорий санитарно-защитных зон, определенные </w:t>
      </w:r>
      <w:proofErr w:type="spellStart"/>
      <w:r w:rsidRPr="006A7309">
        <w:rPr>
          <w:bCs/>
        </w:rPr>
        <w:t>СанПиН</w:t>
      </w:r>
      <w:proofErr w:type="spellEnd"/>
      <w:r w:rsidRPr="006A7309">
        <w:rPr>
          <w:bCs/>
        </w:rPr>
        <w:t xml:space="preserve"> 2.2.1/2.1.1.2555-09, представлены в таблице.</w:t>
      </w:r>
    </w:p>
    <w:p w:rsidR="005965D5" w:rsidRPr="005965D5" w:rsidRDefault="005965D5" w:rsidP="005965D5">
      <w:pPr>
        <w:pStyle w:val="a6"/>
        <w:keepNext/>
        <w:widowControl w:val="0"/>
        <w:spacing w:after="0"/>
        <w:jc w:val="both"/>
        <w:rPr>
          <w:b w:val="0"/>
          <w:bCs w:val="0"/>
          <w:i/>
          <w:color w:val="000000" w:themeColor="text1"/>
          <w:sz w:val="24"/>
          <w:szCs w:val="24"/>
        </w:rPr>
      </w:pPr>
      <w:r w:rsidRPr="005965D5">
        <w:rPr>
          <w:b w:val="0"/>
          <w:bCs w:val="0"/>
          <w:i/>
          <w:color w:val="000000" w:themeColor="text1"/>
          <w:sz w:val="24"/>
          <w:szCs w:val="24"/>
        </w:rPr>
        <w:t xml:space="preserve">Таблица </w:t>
      </w:r>
      <w:r>
        <w:rPr>
          <w:b w:val="0"/>
          <w:bCs w:val="0"/>
          <w:i/>
          <w:color w:val="000000" w:themeColor="text1"/>
          <w:sz w:val="24"/>
          <w:szCs w:val="24"/>
        </w:rPr>
        <w:t>13</w:t>
      </w:r>
      <w:r w:rsidRPr="005965D5">
        <w:rPr>
          <w:b w:val="0"/>
          <w:bCs w:val="0"/>
          <w:i/>
          <w:color w:val="000000" w:themeColor="text1"/>
          <w:sz w:val="24"/>
          <w:szCs w:val="24"/>
        </w:rPr>
        <w:t xml:space="preserve"> – Регламенты использования территории санитарно-защитных зон</w:t>
      </w:r>
    </w:p>
    <w:tbl>
      <w:tblPr>
        <w:tblW w:w="5000" w:type="pct"/>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tblPr>
      <w:tblGrid>
        <w:gridCol w:w="4618"/>
        <w:gridCol w:w="5216"/>
      </w:tblGrid>
      <w:tr w:rsidR="005965D5" w:rsidRPr="006A7309" w:rsidTr="00B76D53">
        <w:trPr>
          <w:tblHeader/>
        </w:trPr>
        <w:tc>
          <w:tcPr>
            <w:tcW w:w="2348" w:type="pct"/>
            <w:tcBorders>
              <w:top w:val="single" w:sz="4" w:space="0" w:color="auto"/>
              <w:bottom w:val="single" w:sz="4" w:space="0" w:color="auto"/>
            </w:tcBorders>
            <w:shd w:val="clear" w:color="auto" w:fill="auto"/>
            <w:vAlign w:val="center"/>
          </w:tcPr>
          <w:p w:rsidR="005965D5" w:rsidRPr="006A7309" w:rsidRDefault="005965D5" w:rsidP="00B76D53">
            <w:pPr>
              <w:keepLines/>
              <w:suppressAutoHyphens/>
              <w:spacing w:after="0" w:line="240" w:lineRule="auto"/>
              <w:ind w:left="-240"/>
              <w:jc w:val="center"/>
              <w:rPr>
                <w:rFonts w:eastAsia="Times New Roman"/>
                <w:b/>
                <w:sz w:val="20"/>
                <w:szCs w:val="20"/>
                <w:lang w:eastAsia="ru-RU"/>
              </w:rPr>
            </w:pPr>
            <w:r w:rsidRPr="006A7309">
              <w:rPr>
                <w:rFonts w:eastAsia="Times New Roman"/>
                <w:b/>
                <w:sz w:val="20"/>
                <w:szCs w:val="20"/>
                <w:lang w:eastAsia="ru-RU"/>
              </w:rPr>
              <w:t>Запрещается</w:t>
            </w:r>
          </w:p>
        </w:tc>
        <w:tc>
          <w:tcPr>
            <w:tcW w:w="2652" w:type="pct"/>
            <w:tcBorders>
              <w:top w:val="single" w:sz="4" w:space="0" w:color="auto"/>
              <w:bottom w:val="single" w:sz="4" w:space="0" w:color="auto"/>
            </w:tcBorders>
            <w:shd w:val="clear" w:color="auto" w:fill="auto"/>
            <w:vAlign w:val="center"/>
          </w:tcPr>
          <w:p w:rsidR="005965D5" w:rsidRPr="006A7309" w:rsidRDefault="005965D5" w:rsidP="00B76D53">
            <w:pPr>
              <w:keepLines/>
              <w:suppressAutoHyphens/>
              <w:spacing w:after="0" w:line="240" w:lineRule="auto"/>
              <w:ind w:left="-240"/>
              <w:jc w:val="center"/>
              <w:rPr>
                <w:rFonts w:eastAsia="Times New Roman"/>
                <w:b/>
                <w:sz w:val="20"/>
                <w:szCs w:val="20"/>
                <w:lang w:eastAsia="ru-RU"/>
              </w:rPr>
            </w:pPr>
            <w:r w:rsidRPr="006A7309">
              <w:rPr>
                <w:rFonts w:eastAsia="Times New Roman"/>
                <w:b/>
                <w:sz w:val="20"/>
                <w:szCs w:val="20"/>
                <w:lang w:eastAsia="ru-RU"/>
              </w:rPr>
              <w:t>Допускается</w:t>
            </w:r>
          </w:p>
        </w:tc>
      </w:tr>
      <w:tr w:rsidR="005965D5" w:rsidRPr="006A7309" w:rsidTr="00B76D53">
        <w:tc>
          <w:tcPr>
            <w:tcW w:w="2348" w:type="pct"/>
            <w:tcBorders>
              <w:top w:val="single" w:sz="4" w:space="0" w:color="auto"/>
            </w:tcBorders>
            <w:shd w:val="clear" w:color="auto" w:fill="auto"/>
            <w:vAlign w:val="center"/>
          </w:tcPr>
          <w:p w:rsidR="005965D5" w:rsidRPr="006A7309" w:rsidRDefault="005965D5" w:rsidP="005965D5">
            <w:pPr>
              <w:keepLines/>
              <w:numPr>
                <w:ilvl w:val="0"/>
                <w:numId w:val="43"/>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жилой застройки, включая отдельные жилые дома;</w:t>
            </w:r>
          </w:p>
          <w:p w:rsidR="005965D5" w:rsidRPr="006A7309" w:rsidRDefault="005965D5" w:rsidP="005965D5">
            <w:pPr>
              <w:keepLines/>
              <w:numPr>
                <w:ilvl w:val="0"/>
                <w:numId w:val="43"/>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ландшафтно-рекреационных зон, зон отдыха, территорий курортов, санаториев и домов отдыха;</w:t>
            </w:r>
          </w:p>
          <w:p w:rsidR="005965D5" w:rsidRPr="006A7309" w:rsidRDefault="005965D5" w:rsidP="005965D5">
            <w:pPr>
              <w:keepLines/>
              <w:numPr>
                <w:ilvl w:val="0"/>
                <w:numId w:val="43"/>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 xml:space="preserve">размещение территорий садоводческих товариществ и </w:t>
            </w:r>
            <w:proofErr w:type="spellStart"/>
            <w:r w:rsidRPr="006A7309">
              <w:rPr>
                <w:sz w:val="20"/>
                <w:szCs w:val="20"/>
              </w:rPr>
              <w:t>кот</w:t>
            </w:r>
            <w:r>
              <w:rPr>
                <w:sz w:val="20"/>
                <w:szCs w:val="20"/>
              </w:rPr>
              <w:t>т</w:t>
            </w:r>
            <w:r w:rsidRPr="006A7309">
              <w:rPr>
                <w:sz w:val="20"/>
                <w:szCs w:val="20"/>
              </w:rPr>
              <w:t>еджной</w:t>
            </w:r>
            <w:proofErr w:type="spellEnd"/>
            <w:r w:rsidRPr="006A7309">
              <w:rPr>
                <w:sz w:val="20"/>
                <w:szCs w:val="20"/>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5965D5" w:rsidRPr="006A7309" w:rsidRDefault="005965D5" w:rsidP="005965D5">
            <w:pPr>
              <w:keepLines/>
              <w:numPr>
                <w:ilvl w:val="0"/>
                <w:numId w:val="43"/>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 xml:space="preserve">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w:t>
            </w:r>
            <w:r>
              <w:rPr>
                <w:sz w:val="20"/>
                <w:szCs w:val="20"/>
              </w:rPr>
              <w:t>п</w:t>
            </w:r>
            <w:r w:rsidRPr="006A7309">
              <w:rPr>
                <w:sz w:val="20"/>
                <w:szCs w:val="20"/>
              </w:rPr>
              <w:t>ользования.</w:t>
            </w:r>
          </w:p>
          <w:p w:rsidR="005965D5" w:rsidRPr="006A7309" w:rsidRDefault="005965D5" w:rsidP="005965D5">
            <w:pPr>
              <w:keepLines/>
              <w:numPr>
                <w:ilvl w:val="0"/>
                <w:numId w:val="43"/>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965D5" w:rsidRPr="006A7309" w:rsidRDefault="005965D5" w:rsidP="005965D5">
            <w:pPr>
              <w:keepLines/>
              <w:numPr>
                <w:ilvl w:val="0"/>
                <w:numId w:val="43"/>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 xml:space="preserve">размещение объектов пищевых отраслей промышленности, оптовые склады </w:t>
            </w:r>
            <w:r w:rsidRPr="006A7309">
              <w:rPr>
                <w:sz w:val="20"/>
                <w:szCs w:val="20"/>
              </w:rPr>
              <w:lastRenderedPageBreak/>
              <w:t>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652" w:type="pct"/>
            <w:tcBorders>
              <w:top w:val="single" w:sz="4" w:space="0" w:color="auto"/>
            </w:tcBorders>
            <w:shd w:val="clear" w:color="auto" w:fill="auto"/>
            <w:vAlign w:val="center"/>
          </w:tcPr>
          <w:p w:rsidR="005965D5" w:rsidRPr="006A7309" w:rsidRDefault="005965D5" w:rsidP="005965D5">
            <w:pPr>
              <w:keepLines/>
              <w:numPr>
                <w:ilvl w:val="0"/>
                <w:numId w:val="43"/>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lastRenderedPageBreak/>
              <w:t>размещение промышленных объектов или производств в границах СЗЗ существующих объектов пищевой и фармацевтической промышленности  (профильных, однотипных);</w:t>
            </w:r>
          </w:p>
          <w:p w:rsidR="005965D5" w:rsidRPr="006A7309" w:rsidRDefault="005965D5" w:rsidP="005965D5">
            <w:pPr>
              <w:keepLines/>
              <w:numPr>
                <w:ilvl w:val="0"/>
                <w:numId w:val="43"/>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5965D5" w:rsidRPr="006A7309" w:rsidRDefault="005965D5" w:rsidP="005965D5">
            <w:pPr>
              <w:keepLines/>
              <w:numPr>
                <w:ilvl w:val="0"/>
                <w:numId w:val="43"/>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зданий управлений, конструкторских бюро, зданий административного назначения, научно-исследовательских лабораторий;</w:t>
            </w:r>
          </w:p>
          <w:p w:rsidR="005965D5" w:rsidRPr="006A7309" w:rsidRDefault="005965D5" w:rsidP="005965D5">
            <w:pPr>
              <w:keepLines/>
              <w:numPr>
                <w:ilvl w:val="0"/>
                <w:numId w:val="43"/>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поликлиник, спортивно-оздоровительных сооружений закрытого типа;</w:t>
            </w:r>
          </w:p>
          <w:p w:rsidR="005965D5" w:rsidRPr="006A7309" w:rsidRDefault="005965D5" w:rsidP="005965D5">
            <w:pPr>
              <w:keepLines/>
              <w:numPr>
                <w:ilvl w:val="0"/>
                <w:numId w:val="43"/>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бань, прачечных, объектов торговли и общественного питания, мотелей, гостиницы;</w:t>
            </w:r>
          </w:p>
          <w:p w:rsidR="005965D5" w:rsidRPr="006A7309" w:rsidRDefault="005965D5" w:rsidP="005965D5">
            <w:pPr>
              <w:keepLines/>
              <w:numPr>
                <w:ilvl w:val="0"/>
                <w:numId w:val="43"/>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5965D5" w:rsidRPr="006A7309" w:rsidRDefault="005965D5" w:rsidP="005965D5">
            <w:pPr>
              <w:keepLines/>
              <w:numPr>
                <w:ilvl w:val="0"/>
                <w:numId w:val="43"/>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станции технического обслуживания автомобилей;</w:t>
            </w:r>
          </w:p>
          <w:p w:rsidR="005965D5" w:rsidRPr="006A7309" w:rsidRDefault="005965D5" w:rsidP="005965D5">
            <w:pPr>
              <w:keepLines/>
              <w:numPr>
                <w:ilvl w:val="0"/>
                <w:numId w:val="43"/>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 xml:space="preserve">размещение местных и транзитных коммуникаций, ЛЭП, </w:t>
            </w:r>
            <w:proofErr w:type="spellStart"/>
            <w:r w:rsidRPr="006A7309">
              <w:rPr>
                <w:sz w:val="20"/>
                <w:szCs w:val="20"/>
              </w:rPr>
              <w:t>электроподстанций</w:t>
            </w:r>
            <w:proofErr w:type="spellEnd"/>
            <w:r w:rsidRPr="006A7309">
              <w:rPr>
                <w:sz w:val="20"/>
                <w:szCs w:val="20"/>
              </w:rPr>
              <w:t xml:space="preserve">, </w:t>
            </w:r>
            <w:proofErr w:type="spellStart"/>
            <w:r w:rsidRPr="006A7309">
              <w:rPr>
                <w:sz w:val="20"/>
                <w:szCs w:val="20"/>
              </w:rPr>
              <w:t>нефте</w:t>
            </w:r>
            <w:proofErr w:type="spellEnd"/>
            <w:r w:rsidRPr="006A7309">
              <w:rPr>
                <w:sz w:val="20"/>
                <w:szCs w:val="20"/>
              </w:rPr>
              <w:t xml:space="preserve">- и газопроводов, </w:t>
            </w:r>
            <w:r w:rsidRPr="006A7309">
              <w:rPr>
                <w:sz w:val="20"/>
                <w:szCs w:val="20"/>
              </w:rPr>
              <w:lastRenderedPageBreak/>
              <w:t xml:space="preserve">артезианских скважин для технического водоснабжения, </w:t>
            </w:r>
            <w:proofErr w:type="spellStart"/>
            <w:r w:rsidRPr="006A7309">
              <w:rPr>
                <w:sz w:val="20"/>
                <w:szCs w:val="20"/>
              </w:rPr>
              <w:t>водоохлаждающих</w:t>
            </w:r>
            <w:proofErr w:type="spellEnd"/>
            <w:r w:rsidRPr="006A7309">
              <w:rPr>
                <w:sz w:val="20"/>
                <w:szCs w:val="20"/>
              </w:rPr>
              <w:t xml:space="preserve"> сооружений для подготовки технической воды, канализационных насосных станций, сооружений оборотного водоснабжения.</w:t>
            </w:r>
          </w:p>
          <w:p w:rsidR="005965D5" w:rsidRPr="006A7309" w:rsidRDefault="005965D5" w:rsidP="00B76D53">
            <w:pPr>
              <w:keepLines/>
              <w:suppressAutoHyphens/>
              <w:spacing w:after="0" w:line="240" w:lineRule="auto"/>
              <w:rPr>
                <w:rFonts w:eastAsia="Times New Roman"/>
                <w:sz w:val="20"/>
                <w:szCs w:val="20"/>
                <w:lang w:eastAsia="ru-RU"/>
              </w:rPr>
            </w:pPr>
          </w:p>
        </w:tc>
      </w:tr>
    </w:tbl>
    <w:p w:rsidR="005965D5" w:rsidRPr="00BA33CB" w:rsidRDefault="005965D5" w:rsidP="005965D5">
      <w:pPr>
        <w:suppressAutoHyphens/>
        <w:spacing w:after="0" w:line="360" w:lineRule="auto"/>
        <w:ind w:firstLine="851"/>
        <w:jc w:val="both"/>
        <w:rPr>
          <w:rFonts w:eastAsia="Times New Roman"/>
          <w:bCs/>
          <w:kern w:val="0"/>
          <w:lang w:eastAsia="ru-RU"/>
        </w:rPr>
      </w:pPr>
    </w:p>
    <w:p w:rsidR="005965D5" w:rsidRPr="005965D5" w:rsidRDefault="005965D5" w:rsidP="005965D5">
      <w:pPr>
        <w:rPr>
          <w:lang w:eastAsia="ru-RU"/>
        </w:rPr>
      </w:pPr>
    </w:p>
    <w:p w:rsidR="00D924A2" w:rsidRPr="009E4DC5" w:rsidRDefault="00D924A2" w:rsidP="005965D5">
      <w:pPr>
        <w:pStyle w:val="2"/>
        <w:keepLines/>
        <w:pageBreakBefore/>
        <w:numPr>
          <w:ilvl w:val="0"/>
          <w:numId w:val="24"/>
        </w:numPr>
        <w:suppressAutoHyphens/>
        <w:spacing w:before="480" w:after="0" w:line="360" w:lineRule="auto"/>
        <w:ind w:left="714" w:hanging="357"/>
        <w:jc w:val="center"/>
        <w:rPr>
          <w:rFonts w:ascii="Times New Roman" w:hAnsi="Times New Roman" w:cs="Times New Roman"/>
          <w:i w:val="0"/>
          <w:color w:val="000000" w:themeColor="text1"/>
          <w:kern w:val="0"/>
          <w:sz w:val="30"/>
          <w:szCs w:val="30"/>
        </w:rPr>
      </w:pPr>
      <w:bookmarkStart w:id="219" w:name="_Toc342472340"/>
      <w:bookmarkStart w:id="220" w:name="_Toc530730257"/>
      <w:bookmarkEnd w:id="162"/>
      <w:r w:rsidRPr="009E4DC5">
        <w:rPr>
          <w:rFonts w:ascii="Times New Roman" w:hAnsi="Times New Roman" w:cs="Times New Roman"/>
          <w:i w:val="0"/>
          <w:color w:val="000000" w:themeColor="text1"/>
          <w:kern w:val="0"/>
          <w:sz w:val="30"/>
          <w:szCs w:val="30"/>
        </w:rPr>
        <w:lastRenderedPageBreak/>
        <w:t xml:space="preserve">МЕРОПРИЯТИЯ, УТВЕРЖДЕННЫЕ ДОКУМЕНТАМИ ТЕРРИТОРИАЛЬНОГО ПЛАНИРОВАНИЯ </w:t>
      </w:r>
      <w:bookmarkEnd w:id="219"/>
      <w:r w:rsidR="00B350B2" w:rsidRPr="009E4DC5">
        <w:rPr>
          <w:rFonts w:ascii="Times New Roman" w:hAnsi="Times New Roman" w:cs="Times New Roman"/>
          <w:i w:val="0"/>
          <w:color w:val="000000" w:themeColor="text1"/>
          <w:kern w:val="0"/>
          <w:sz w:val="30"/>
          <w:szCs w:val="30"/>
        </w:rPr>
        <w:t xml:space="preserve">УДМУРТСКОЙ </w:t>
      </w:r>
      <w:r w:rsidR="00885352" w:rsidRPr="009E4DC5">
        <w:rPr>
          <w:rFonts w:ascii="Times New Roman" w:hAnsi="Times New Roman" w:cs="Times New Roman"/>
          <w:i w:val="0"/>
          <w:color w:val="000000" w:themeColor="text1"/>
          <w:kern w:val="0"/>
          <w:sz w:val="30"/>
          <w:szCs w:val="30"/>
        </w:rPr>
        <w:t>РЕСПУБ</w:t>
      </w:r>
      <w:r w:rsidR="00B350B2" w:rsidRPr="009E4DC5">
        <w:rPr>
          <w:rFonts w:ascii="Times New Roman" w:hAnsi="Times New Roman" w:cs="Times New Roman"/>
          <w:i w:val="0"/>
          <w:color w:val="000000" w:themeColor="text1"/>
          <w:kern w:val="0"/>
          <w:sz w:val="30"/>
          <w:szCs w:val="30"/>
        </w:rPr>
        <w:t>ЛИКИ И МОЖГИНСКОГО РАЙОНА</w:t>
      </w:r>
      <w:bookmarkEnd w:id="220"/>
    </w:p>
    <w:p w:rsidR="00D924A2" w:rsidRDefault="00D924A2" w:rsidP="000D684C">
      <w:pPr>
        <w:suppressAutoHyphens/>
        <w:spacing w:after="0" w:line="360" w:lineRule="auto"/>
        <w:ind w:firstLine="851"/>
        <w:jc w:val="both"/>
        <w:rPr>
          <w:color w:val="000000" w:themeColor="text1"/>
        </w:rPr>
      </w:pPr>
      <w:r w:rsidRPr="000D684C">
        <w:rPr>
          <w:color w:val="000000" w:themeColor="text1"/>
        </w:rPr>
        <w:t xml:space="preserve">Схемой территориального планирования </w:t>
      </w:r>
      <w:r w:rsidR="00340E91" w:rsidRPr="000D684C">
        <w:rPr>
          <w:color w:val="000000" w:themeColor="text1"/>
        </w:rPr>
        <w:t>Можгинского</w:t>
      </w:r>
      <w:r w:rsidRPr="000D684C">
        <w:rPr>
          <w:color w:val="000000" w:themeColor="text1"/>
        </w:rPr>
        <w:t xml:space="preserve"> района </w:t>
      </w:r>
      <w:r w:rsidR="00340E91" w:rsidRPr="000D684C">
        <w:rPr>
          <w:color w:val="000000" w:themeColor="text1"/>
        </w:rPr>
        <w:t xml:space="preserve">Удмуртской </w:t>
      </w:r>
      <w:r w:rsidR="00885352">
        <w:rPr>
          <w:color w:val="000000" w:themeColor="text1"/>
        </w:rPr>
        <w:t>Респуб</w:t>
      </w:r>
      <w:r w:rsidR="00340E91" w:rsidRPr="000D684C">
        <w:rPr>
          <w:color w:val="000000" w:themeColor="text1"/>
        </w:rPr>
        <w:t>лики</w:t>
      </w:r>
      <w:r w:rsidRPr="000D684C">
        <w:rPr>
          <w:color w:val="000000" w:themeColor="text1"/>
        </w:rPr>
        <w:t xml:space="preserve"> запланированы следующие мероприятия, касающиеся </w:t>
      </w:r>
      <w:r w:rsidR="00B3597B" w:rsidRPr="000D684C">
        <w:rPr>
          <w:color w:val="000000" w:themeColor="text1"/>
        </w:rPr>
        <w:t xml:space="preserve">муниципального образования </w:t>
      </w:r>
      <w:r w:rsidR="0028153C" w:rsidRPr="000D684C">
        <w:rPr>
          <w:color w:val="000000" w:themeColor="text1"/>
        </w:rPr>
        <w:t>«</w:t>
      </w:r>
      <w:r w:rsidR="00B350B2">
        <w:rPr>
          <w:color w:val="000000" w:themeColor="text1"/>
        </w:rPr>
        <w:t>Горнякское</w:t>
      </w:r>
      <w:r w:rsidR="0028153C" w:rsidRPr="000D684C">
        <w:rPr>
          <w:color w:val="000000" w:themeColor="text1"/>
        </w:rPr>
        <w:t>»</w:t>
      </w:r>
      <w:r w:rsidRPr="000D684C">
        <w:rPr>
          <w:color w:val="000000" w:themeColor="text1"/>
        </w:rPr>
        <w:t>:</w:t>
      </w:r>
    </w:p>
    <w:p w:rsidR="00B350B2" w:rsidRPr="00B350B2" w:rsidRDefault="00B350B2" w:rsidP="005965D5">
      <w:pPr>
        <w:pStyle w:val="af2"/>
        <w:numPr>
          <w:ilvl w:val="0"/>
          <w:numId w:val="37"/>
        </w:numPr>
        <w:suppressAutoHyphens/>
        <w:spacing w:after="0" w:line="360" w:lineRule="auto"/>
        <w:jc w:val="both"/>
        <w:rPr>
          <w:color w:val="000000" w:themeColor="text1"/>
        </w:rPr>
      </w:pPr>
      <w:r w:rsidRPr="00B350B2">
        <w:rPr>
          <w:color w:val="000000" w:themeColor="text1"/>
        </w:rPr>
        <w:t xml:space="preserve">Размещение и развитие новых крупных и средних предприятий обеспечивается мероприятиями по формированию инвестиционных площадок производственного назначения, локализация которых определена схемой территориального планирования на существующих, но не используемых промышленных площадках в районе </w:t>
      </w:r>
      <w:r>
        <w:rPr>
          <w:color w:val="000000" w:themeColor="text1"/>
        </w:rPr>
        <w:t>населенных пунктов:</w:t>
      </w:r>
      <w:r w:rsidRPr="00B350B2">
        <w:rPr>
          <w:color w:val="000000" w:themeColor="text1"/>
        </w:rPr>
        <w:t xml:space="preserve"> </w:t>
      </w:r>
      <w:r w:rsidRPr="000B4F79">
        <w:t>с. Горняк</w:t>
      </w:r>
      <w:r>
        <w:t xml:space="preserve">, </w:t>
      </w:r>
      <w:r w:rsidRPr="000B4F79">
        <w:t>д.</w:t>
      </w:r>
      <w:r>
        <w:t xml:space="preserve"> </w:t>
      </w:r>
      <w:r w:rsidRPr="000B4F79">
        <w:t>Чумойтло</w:t>
      </w:r>
      <w:r>
        <w:t xml:space="preserve">, </w:t>
      </w:r>
      <w:r w:rsidRPr="000B4F79">
        <w:t>с. Керамик</w:t>
      </w:r>
      <w:r>
        <w:t>.</w:t>
      </w:r>
    </w:p>
    <w:p w:rsidR="00B350B2" w:rsidRPr="00B350B2" w:rsidRDefault="00B350B2" w:rsidP="005965D5">
      <w:pPr>
        <w:pStyle w:val="af2"/>
        <w:numPr>
          <w:ilvl w:val="0"/>
          <w:numId w:val="37"/>
        </w:numPr>
        <w:suppressAutoHyphens/>
        <w:spacing w:after="0" w:line="360" w:lineRule="auto"/>
        <w:jc w:val="both"/>
        <w:rPr>
          <w:color w:val="000000" w:themeColor="text1"/>
        </w:rPr>
      </w:pPr>
      <w:r>
        <w:t>П</w:t>
      </w:r>
      <w:r w:rsidRPr="00DB11E4">
        <w:t>редлагается образовать новый полигон складирования ТБО к северу от с. Лудзи-Шудзи. для обслуживания Черемушкинского, Пычасского, и Верхнеюринского поселений</w:t>
      </w:r>
    </w:p>
    <w:p w:rsidR="00B350B2" w:rsidRDefault="00B350B2" w:rsidP="005965D5">
      <w:pPr>
        <w:pStyle w:val="af2"/>
        <w:numPr>
          <w:ilvl w:val="0"/>
          <w:numId w:val="37"/>
        </w:numPr>
        <w:suppressAutoHyphens/>
        <w:spacing w:after="0" w:line="360" w:lineRule="auto"/>
        <w:jc w:val="both"/>
        <w:rPr>
          <w:color w:val="000000" w:themeColor="text1"/>
        </w:rPr>
      </w:pPr>
      <w:r>
        <w:rPr>
          <w:color w:val="000000" w:themeColor="text1"/>
        </w:rPr>
        <w:t>П</w:t>
      </w:r>
      <w:r w:rsidRPr="00B350B2">
        <w:rPr>
          <w:color w:val="000000" w:themeColor="text1"/>
        </w:rPr>
        <w:t>редлагается выделение части территорий лесного фонда, находящихся к западу от г. Можга, в рекреационную функционально-планировочную зону. Территории к востоку от г. Можга в районе опорной зоны территориального развития, сформированной вокруг населенных пунктов Черемушки, Горняк, характеризуются наибольшей интенсивностью градостроительного освоения.</w:t>
      </w:r>
    </w:p>
    <w:p w:rsidR="00B350B2" w:rsidRPr="00B350B2" w:rsidRDefault="00B350B2" w:rsidP="005965D5">
      <w:pPr>
        <w:pStyle w:val="af2"/>
        <w:numPr>
          <w:ilvl w:val="0"/>
          <w:numId w:val="37"/>
        </w:numPr>
        <w:suppressAutoHyphens/>
        <w:spacing w:after="0" w:line="360" w:lineRule="auto"/>
        <w:jc w:val="both"/>
        <w:rPr>
          <w:color w:val="000000" w:themeColor="text1"/>
        </w:rPr>
      </w:pPr>
      <w:r w:rsidRPr="00B350B2">
        <w:rPr>
          <w:color w:val="000000" w:themeColor="text1"/>
        </w:rPr>
        <w:t>Предлагается вести преимущественно индивидуальное жилищное строительство, для чего новых площадки формируются как в существующих границах населенных пунктов, так и на участках из земель сельскохозяйственного назначения, примыкающих к населенным пунктам. В дальнейшем при разработке проектов генеральных планов необходимо определить границы участков и дать предложения по изменению границ населенных пунктов.</w:t>
      </w:r>
    </w:p>
    <w:p w:rsidR="00B350B2" w:rsidRPr="00B350B2" w:rsidRDefault="00B350B2" w:rsidP="00B350B2">
      <w:pPr>
        <w:pStyle w:val="af2"/>
        <w:suppressAutoHyphens/>
        <w:spacing w:after="0" w:line="360" w:lineRule="auto"/>
        <w:ind w:left="1571"/>
        <w:jc w:val="both"/>
        <w:rPr>
          <w:color w:val="000000" w:themeColor="text1"/>
        </w:rPr>
      </w:pPr>
      <w:r w:rsidRPr="00B350B2">
        <w:rPr>
          <w:color w:val="000000" w:themeColor="text1"/>
        </w:rPr>
        <w:t xml:space="preserve">Площадки под жилищное строительство предлагается сформировать в районе следующих населенных пунктов: Горняк, Чумойтло. </w:t>
      </w:r>
    </w:p>
    <w:p w:rsidR="00B350B2" w:rsidRPr="00B350B2" w:rsidRDefault="00B350B2" w:rsidP="00B350B2">
      <w:pPr>
        <w:pStyle w:val="af2"/>
        <w:suppressAutoHyphens/>
        <w:spacing w:after="0" w:line="360" w:lineRule="auto"/>
        <w:ind w:left="1571"/>
        <w:jc w:val="both"/>
        <w:rPr>
          <w:color w:val="000000" w:themeColor="text1"/>
        </w:rPr>
      </w:pPr>
      <w:r w:rsidRPr="00B350B2">
        <w:rPr>
          <w:color w:val="000000" w:themeColor="text1"/>
        </w:rPr>
        <w:t xml:space="preserve">Площадки под размещение новых промышленных объектах формируются в соответствии с инвестиционными предложениями района на существующих, но не используемых промышленных площадках в районе населенных пунктов Керамик, Чумойтло, Горняк. Площадку в районе с. Горняк предлагается </w:t>
      </w:r>
      <w:r w:rsidRPr="00B350B2">
        <w:rPr>
          <w:color w:val="000000" w:themeColor="text1"/>
        </w:rPr>
        <w:lastRenderedPageBreak/>
        <w:t>расширить в северном направлении, включив в ее территорию место для размещения полигона ТБО.</w:t>
      </w:r>
    </w:p>
    <w:p w:rsidR="00B350B2" w:rsidRPr="00B350B2" w:rsidRDefault="00B350B2" w:rsidP="005965D5">
      <w:pPr>
        <w:pStyle w:val="af2"/>
        <w:numPr>
          <w:ilvl w:val="0"/>
          <w:numId w:val="39"/>
        </w:numPr>
        <w:suppressAutoHyphens/>
        <w:spacing w:after="0" w:line="360" w:lineRule="auto"/>
        <w:jc w:val="both"/>
        <w:rPr>
          <w:color w:val="000000" w:themeColor="text1"/>
        </w:rPr>
      </w:pPr>
      <w:r w:rsidRPr="00B350B2">
        <w:rPr>
          <w:color w:val="000000" w:themeColor="text1"/>
        </w:rPr>
        <w:t xml:space="preserve">формирование на базе крупных населенных пунктов и прилегающих к ним территорий опорных зон территориального развития. Для каждой из опорных зон предложен набор возможных направлений градостроительного освоения. </w:t>
      </w:r>
    </w:p>
    <w:p w:rsidR="00B350B2" w:rsidRPr="00B350B2" w:rsidRDefault="00B350B2" w:rsidP="00B350B2">
      <w:pPr>
        <w:pStyle w:val="af2"/>
        <w:suppressAutoHyphens/>
        <w:spacing w:after="0" w:line="360" w:lineRule="auto"/>
        <w:ind w:left="1571"/>
        <w:jc w:val="both"/>
        <w:rPr>
          <w:color w:val="000000" w:themeColor="text1"/>
        </w:rPr>
      </w:pPr>
      <w:r w:rsidRPr="00B350B2">
        <w:rPr>
          <w:color w:val="000000" w:themeColor="text1"/>
        </w:rPr>
        <w:t>В районе выделяются следующие опорные зоны территориального развития</w:t>
      </w:r>
    </w:p>
    <w:p w:rsidR="007A73D1" w:rsidRDefault="00B350B2" w:rsidP="00B350B2">
      <w:pPr>
        <w:pStyle w:val="af2"/>
        <w:suppressAutoHyphens/>
        <w:spacing w:after="0" w:line="360" w:lineRule="auto"/>
        <w:ind w:left="1571"/>
        <w:jc w:val="both"/>
        <w:rPr>
          <w:color w:val="000000" w:themeColor="text1"/>
        </w:rPr>
      </w:pPr>
      <w:r w:rsidRPr="00B350B2">
        <w:rPr>
          <w:color w:val="000000" w:themeColor="text1"/>
        </w:rPr>
        <w:t>Села Черемушки, Горняк и прилегающие территории   центр промышленного развития района с размещением незначительных объемов нового строительства жилья малой и средней этажности на территориях населенных пунктов и индивидуального жилищного строительства на землях, предлагаемых к присоединению к населенным пунктам.</w:t>
      </w:r>
    </w:p>
    <w:p w:rsidR="00D924A2" w:rsidRDefault="00B350B2" w:rsidP="005965D5">
      <w:pPr>
        <w:pStyle w:val="af2"/>
        <w:numPr>
          <w:ilvl w:val="0"/>
          <w:numId w:val="39"/>
        </w:numPr>
        <w:suppressAutoHyphens/>
        <w:spacing w:after="0" w:line="360" w:lineRule="auto"/>
        <w:ind w:firstLine="851"/>
        <w:jc w:val="both"/>
        <w:rPr>
          <w:color w:val="000000" w:themeColor="text1"/>
        </w:rPr>
      </w:pPr>
      <w:r w:rsidRPr="00B350B2">
        <w:rPr>
          <w:color w:val="000000" w:themeColor="text1"/>
        </w:rPr>
        <w:t xml:space="preserve">В соответствии с предложениями Схемы территориального планирования местами приоритетного размещения учреждений социальной инфраструктуры являются населенные пункты, входящие в опорные зоны территориального развития: </w:t>
      </w:r>
      <w:r>
        <w:rPr>
          <w:color w:val="000000" w:themeColor="text1"/>
        </w:rPr>
        <w:t>с. Черемушки, с. Горняк.</w:t>
      </w:r>
    </w:p>
    <w:p w:rsidR="00B350B2" w:rsidRPr="00B350B2" w:rsidRDefault="00B350B2" w:rsidP="005965D5">
      <w:pPr>
        <w:pStyle w:val="af2"/>
        <w:numPr>
          <w:ilvl w:val="0"/>
          <w:numId w:val="39"/>
        </w:numPr>
        <w:suppressAutoHyphens/>
        <w:spacing w:after="0" w:line="360" w:lineRule="auto"/>
        <w:jc w:val="both"/>
        <w:rPr>
          <w:color w:val="000000" w:themeColor="text1"/>
        </w:rPr>
      </w:pPr>
      <w:r w:rsidRPr="00B350B2">
        <w:rPr>
          <w:color w:val="000000" w:themeColor="text1"/>
        </w:rPr>
        <w:t xml:space="preserve">размещение учреждений дополнительного образования при общеобразовательных учреждениях в </w:t>
      </w:r>
      <w:r>
        <w:rPr>
          <w:color w:val="000000" w:themeColor="text1"/>
        </w:rPr>
        <w:t xml:space="preserve">населенном пункте </w:t>
      </w:r>
      <w:r w:rsidRPr="00B350B2">
        <w:rPr>
          <w:color w:val="000000" w:themeColor="text1"/>
        </w:rPr>
        <w:t>с. Черемушки;</w:t>
      </w:r>
    </w:p>
    <w:p w:rsidR="00B350B2" w:rsidRDefault="00B350B2" w:rsidP="00B350B2">
      <w:pPr>
        <w:pStyle w:val="af2"/>
        <w:suppressAutoHyphens/>
        <w:spacing w:after="0" w:line="360" w:lineRule="auto"/>
        <w:ind w:left="1571"/>
        <w:jc w:val="both"/>
        <w:rPr>
          <w:color w:val="000000" w:themeColor="text1"/>
        </w:rPr>
      </w:pPr>
    </w:p>
    <w:p w:rsidR="00B350B2" w:rsidRPr="00B350B2" w:rsidRDefault="00B350B2" w:rsidP="00B350B2">
      <w:pPr>
        <w:pStyle w:val="af2"/>
        <w:suppressAutoHyphens/>
        <w:spacing w:after="0" w:line="360" w:lineRule="auto"/>
        <w:ind w:left="2422"/>
        <w:jc w:val="both"/>
        <w:rPr>
          <w:color w:val="000000" w:themeColor="text1"/>
        </w:rPr>
      </w:pPr>
    </w:p>
    <w:p w:rsidR="00D924A2" w:rsidRPr="009E4DC5" w:rsidRDefault="00D924A2" w:rsidP="005965D5">
      <w:pPr>
        <w:pStyle w:val="2"/>
        <w:keepLines/>
        <w:pageBreakBefore/>
        <w:numPr>
          <w:ilvl w:val="0"/>
          <w:numId w:val="24"/>
        </w:numPr>
        <w:suppressAutoHyphens/>
        <w:spacing w:before="480" w:after="0" w:line="360" w:lineRule="auto"/>
        <w:ind w:left="714" w:hanging="357"/>
        <w:jc w:val="center"/>
        <w:rPr>
          <w:rFonts w:ascii="Times New Roman" w:hAnsi="Times New Roman" w:cs="Times New Roman"/>
          <w:i w:val="0"/>
          <w:color w:val="000000" w:themeColor="text1"/>
          <w:kern w:val="0"/>
          <w:sz w:val="30"/>
          <w:szCs w:val="30"/>
        </w:rPr>
      </w:pPr>
      <w:bookmarkStart w:id="221" w:name="_Toc343076308"/>
      <w:bookmarkStart w:id="222" w:name="_Toc530730258"/>
      <w:r w:rsidRPr="009E4DC5">
        <w:rPr>
          <w:rFonts w:ascii="Times New Roman" w:hAnsi="Times New Roman" w:cs="Times New Roman"/>
          <w:i w:val="0"/>
          <w:color w:val="000000" w:themeColor="text1"/>
          <w:kern w:val="0"/>
          <w:sz w:val="30"/>
          <w:szCs w:val="30"/>
        </w:rPr>
        <w:lastRenderedPageBreak/>
        <w:t>ПРЕДЛОЖЕНИЯ ПО ИЗМЕНЕНИЮ ГРАНИЦ МУНИЦИПАЛЬНОГО ОБРАЗОВАНИЯ И БАЛАНСА ЗЕМЕЛЬ В ПРЕДЕЛАХ ПЕРСПЕКТИВНОЙ ГРАНИЦЫ МУНИЦИПАЛЬНОГО ОБРАЗОВАНИЯ</w:t>
      </w:r>
      <w:bookmarkEnd w:id="221"/>
      <w:bookmarkEnd w:id="222"/>
    </w:p>
    <w:p w:rsidR="00B350B2" w:rsidRPr="00BA33CB" w:rsidRDefault="00B350B2" w:rsidP="00B350B2">
      <w:pPr>
        <w:keepLines/>
        <w:suppressAutoHyphens/>
        <w:spacing w:after="0" w:line="360" w:lineRule="auto"/>
        <w:jc w:val="both"/>
      </w:pPr>
      <w:r w:rsidRPr="00BA33CB">
        <w:t xml:space="preserve">Генеральным планом изменение границ муниципального образования </w:t>
      </w:r>
      <w:r w:rsidRPr="00B350B2">
        <w:rPr>
          <w:iCs/>
        </w:rPr>
        <w:t>«</w:t>
      </w:r>
      <w:r>
        <w:rPr>
          <w:iCs/>
        </w:rPr>
        <w:t>Горнякское</w:t>
      </w:r>
      <w:r w:rsidRPr="00B350B2">
        <w:rPr>
          <w:iCs/>
        </w:rPr>
        <w:t>»</w:t>
      </w:r>
      <w:r w:rsidRPr="00BA33CB">
        <w:t xml:space="preserve"> не предусматривается.</w:t>
      </w:r>
    </w:p>
    <w:p w:rsidR="000D684C" w:rsidRDefault="00B3183A" w:rsidP="00B3183A">
      <w:pPr>
        <w:keepLines/>
        <w:suppressAutoHyphens/>
        <w:spacing w:after="0" w:line="360" w:lineRule="auto"/>
        <w:jc w:val="both"/>
        <w:rPr>
          <w:i/>
        </w:rPr>
      </w:pPr>
      <w:r w:rsidRPr="00B3183A">
        <w:rPr>
          <w:i/>
        </w:rPr>
        <w:t>Генеральным планом предусматривается изменение существующих границ населенных пунктов:</w:t>
      </w:r>
    </w:p>
    <w:p w:rsidR="00B136D2" w:rsidRPr="00B136D2" w:rsidRDefault="00B136D2" w:rsidP="00B136D2">
      <w:pPr>
        <w:keepLines/>
        <w:suppressAutoHyphens/>
        <w:spacing w:after="0" w:line="360" w:lineRule="auto"/>
        <w:jc w:val="both"/>
        <w:rPr>
          <w:u w:val="single"/>
        </w:rPr>
      </w:pPr>
      <w:r w:rsidRPr="00B136D2">
        <w:rPr>
          <w:u w:val="single"/>
        </w:rPr>
        <w:t>Село Горняк</w:t>
      </w:r>
    </w:p>
    <w:p w:rsidR="00B136D2" w:rsidRDefault="00B136D2" w:rsidP="00B136D2">
      <w:pPr>
        <w:keepLines/>
        <w:suppressAutoHyphens/>
        <w:spacing w:after="0" w:line="360" w:lineRule="auto"/>
        <w:jc w:val="both"/>
      </w:pPr>
      <w:r>
        <w:t>Проектом предлагается расширить по максимуму западную границу села и зарезервировать территорию под индивидуальное жилищное строительство, так как в связи с природными (рельеф, лес) и санитарными ограничениями (автодорога федерального значения, магистральные сети) дальнейшее развитие населенного пункта станет невозможным. Западное направление развития села наиболее выгодно по планировочным, экологическим и экономическим факторам. Для новой жилой застройки существует автодорога с асфальтобетонным покрытием, что дает нормативную доступность к сформированному общественно-деловому центру села и внешним транспортным связям. Прокладка инженерных коммуникаций наиболее экономически менее затратна, так как близлежащая территория имеет сложившуюся инженерную инфраструктуру. Следовательно, наиболее приемлемые условия для развития села сложились в западном направлении, что и учтено генеральным планом. Учитывая значительный прирост населения в последние годы в проекте рассматривается следующий прогноз численности населения: 2016г. - 750 чел,</w:t>
      </w:r>
    </w:p>
    <w:p w:rsidR="00B136D2" w:rsidRDefault="00B136D2" w:rsidP="00B136D2">
      <w:pPr>
        <w:keepLines/>
        <w:suppressAutoHyphens/>
        <w:spacing w:after="0" w:line="360" w:lineRule="auto"/>
        <w:jc w:val="both"/>
      </w:pPr>
      <w:r>
        <w:t>2030г. - 800 чел. Прогнозируемый состав населения на расчетный срок может вырасти из-за ежегодных скачков механического прироста населения от 10 до 30 человек. Для этого в проекте заложены резервные площадки для нового жилого строительства. К существующей территории села (площадь 69,4 га) по генеральному плану планируется присоединить земли суммарной площадью 21,3 га, которые в настоящее время частично принадлежат лесному фонду (площадь 20,5 га) и находятся в квартале №58, выдела</w:t>
      </w:r>
    </w:p>
    <w:p w:rsidR="00B136D2" w:rsidRDefault="00B136D2" w:rsidP="00B136D2">
      <w:pPr>
        <w:keepLines/>
        <w:suppressAutoHyphens/>
        <w:spacing w:after="0" w:line="360" w:lineRule="auto"/>
        <w:jc w:val="both"/>
      </w:pPr>
      <w:r>
        <w:lastRenderedPageBreak/>
        <w:t>12,14,15,16,17,20,21,22,42,43,44,47,48. Площадь 0,8 га занимает автодорога, которая войдет в границу населенного пункта. Территория квартала № 58 Горнякского участкового лесничества ГУ УР «Можгинское лесничество» относится к категории эксплуатационных лесов. Возможность расширения населенного пункта в западном направлении продиктована также отсутствием зеленых насаждений на территории данных выделов. На присоединяемой территории разместится намеченный генеральным планом объем нового жилищного строительства (1,84 тыс. м</w:t>
      </w:r>
      <w:r w:rsidRPr="00B136D2">
        <w:rPr>
          <w:vertAlign w:val="superscript"/>
        </w:rPr>
        <w:t>2</w:t>
      </w:r>
      <w:r>
        <w:t>) в виде индивидуальной жилой застройки с усадебными участками 15 соток с учетом экологических требований. Также в границы села войдет существующая малоэтажная жилая застройка усадебного типа, которая занимает территорию 2,43га у западных границ населенного пункта. При обеспеченности в 19,5 кв.м на человека жилищный фонд села к концу расчетного срока составит 15,6 тыс.кв.м общей площади, а объем нового жилищного строительства с учетом реконструктивных мероприятий — 2,6 тыс.кв.м. Для реализации Генерального плана потребуется освоение новых территорий за границами села из-за отсутствия в населенном пункте резерва земельных участков для жилого строительства. Для индивидуального жилого строительства потребуется территория 1,2 га на первую очередь (жилой фонд - 500 м</w:t>
      </w:r>
      <w:r w:rsidRPr="00B136D2">
        <w:rPr>
          <w:vertAlign w:val="superscript"/>
        </w:rPr>
        <w:t>2</w:t>
      </w:r>
      <w:r>
        <w:t>), 3,27 га на расчетный срок (жилой фонд — 1340м</w:t>
      </w:r>
      <w:r w:rsidRPr="00B136D2">
        <w:rPr>
          <w:vertAlign w:val="superscript"/>
        </w:rPr>
        <w:t>2</w:t>
      </w:r>
      <w:r>
        <w:t>). Резервная территория составит 8,3 га. Остальная площадь — 2,4 га озеленение специального назначения вдоль автодорог, 0,2 га - территория торгового объекта, 2,7 га — личные подсобные хозяйства.</w:t>
      </w:r>
    </w:p>
    <w:p w:rsidR="00B136D2" w:rsidRPr="00B136D2" w:rsidRDefault="00B136D2" w:rsidP="00B136D2">
      <w:pPr>
        <w:keepLines/>
        <w:suppressAutoHyphens/>
        <w:spacing w:after="0" w:line="360" w:lineRule="auto"/>
        <w:jc w:val="both"/>
        <w:rPr>
          <w:u w:val="single"/>
        </w:rPr>
      </w:pPr>
      <w:r w:rsidRPr="00B136D2">
        <w:rPr>
          <w:u w:val="single"/>
        </w:rPr>
        <w:t>Деревня Лудзи-Шудзи.</w:t>
      </w:r>
    </w:p>
    <w:p w:rsidR="00B136D2" w:rsidRDefault="00B136D2" w:rsidP="00B136D2">
      <w:pPr>
        <w:keepLines/>
        <w:suppressAutoHyphens/>
        <w:spacing w:after="0" w:line="360" w:lineRule="auto"/>
        <w:jc w:val="both"/>
      </w:pPr>
      <w:r>
        <w:t>В населенном пункте подлежит изменению существующая граница, которая будет расширена до 110,4 га в северо-восточном направлении за счет земель сельскохозяйственного назначения для строительства новой жилой застройки усадебного типа. Предполагается увеличение жителей на первую очередь до 354 человек, а к концу расчетного срока население составит 500 человек. Жилой фонд увеличится до 9,55 тыс.м</w:t>
      </w:r>
      <w:r w:rsidRPr="00B136D2">
        <w:rPr>
          <w:vertAlign w:val="superscript"/>
        </w:rPr>
        <w:t>2</w:t>
      </w:r>
      <w:r>
        <w:t xml:space="preserve"> обеспеченность возрастет до 19,1м</w:t>
      </w:r>
      <w:r w:rsidRPr="00B136D2">
        <w:rPr>
          <w:vertAlign w:val="superscript"/>
        </w:rPr>
        <w:t>2</w:t>
      </w:r>
      <w:r>
        <w:t xml:space="preserve">/чел. </w:t>
      </w:r>
      <w:r w:rsidRPr="00B136D2">
        <w:rPr>
          <w:u w:val="single"/>
        </w:rPr>
        <w:t>Деревня Бальзяшур.</w:t>
      </w:r>
    </w:p>
    <w:p w:rsidR="00B136D2" w:rsidRDefault="00B136D2" w:rsidP="00B136D2">
      <w:pPr>
        <w:keepLines/>
        <w:suppressAutoHyphens/>
        <w:spacing w:after="0" w:line="360" w:lineRule="auto"/>
        <w:jc w:val="both"/>
      </w:pPr>
      <w:r>
        <w:t>К концу расчетного срока население вырастет до 200 человек, при этом жилой фонд увеличится до 4,16 тыс.м</w:t>
      </w:r>
      <w:r w:rsidRPr="00B136D2">
        <w:rPr>
          <w:vertAlign w:val="superscript"/>
        </w:rPr>
        <w:t>2</w:t>
      </w:r>
      <w:r>
        <w:t xml:space="preserve"> с обеспеченностью 20,8 м</w:t>
      </w:r>
      <w:r w:rsidRPr="00B136D2">
        <w:rPr>
          <w:vertAlign w:val="superscript"/>
        </w:rPr>
        <w:t>2</w:t>
      </w:r>
      <w:r>
        <w:t>/чел. Жилая застройка будет развиваться в юго-западном направлении в существующих границах деревни, образуя новую улицу, параллельную ул.Молодежной.</w:t>
      </w:r>
    </w:p>
    <w:p w:rsidR="00B136D2" w:rsidRDefault="00B136D2" w:rsidP="00B136D2">
      <w:pPr>
        <w:keepLines/>
        <w:suppressAutoHyphens/>
        <w:spacing w:after="0" w:line="360" w:lineRule="auto"/>
        <w:jc w:val="both"/>
      </w:pPr>
    </w:p>
    <w:p w:rsidR="00B136D2" w:rsidRDefault="00B136D2" w:rsidP="00B136D2">
      <w:pPr>
        <w:keepLines/>
        <w:suppressAutoHyphens/>
        <w:spacing w:after="0" w:line="360" w:lineRule="auto"/>
        <w:jc w:val="both"/>
      </w:pPr>
    </w:p>
    <w:p w:rsidR="00B136D2" w:rsidRDefault="00B136D2" w:rsidP="00B136D2">
      <w:pPr>
        <w:keepLines/>
        <w:suppressAutoHyphens/>
        <w:spacing w:after="0" w:line="360" w:lineRule="auto"/>
        <w:jc w:val="both"/>
      </w:pPr>
    </w:p>
    <w:p w:rsidR="00B136D2" w:rsidRDefault="00B136D2" w:rsidP="00B136D2">
      <w:pPr>
        <w:keepLines/>
        <w:suppressAutoHyphens/>
        <w:spacing w:after="0" w:line="360" w:lineRule="auto"/>
        <w:jc w:val="both"/>
      </w:pPr>
    </w:p>
    <w:p w:rsidR="00B136D2" w:rsidRDefault="00B136D2" w:rsidP="00B136D2">
      <w:pPr>
        <w:keepLines/>
        <w:suppressAutoHyphens/>
        <w:spacing w:after="0" w:line="360" w:lineRule="auto"/>
        <w:jc w:val="both"/>
      </w:pPr>
    </w:p>
    <w:p w:rsidR="00B136D2" w:rsidRPr="00B136D2" w:rsidRDefault="00B136D2" w:rsidP="00B136D2">
      <w:pPr>
        <w:keepLines/>
        <w:suppressAutoHyphens/>
        <w:spacing w:after="0" w:line="360" w:lineRule="auto"/>
        <w:jc w:val="both"/>
      </w:pPr>
      <w:r w:rsidRPr="00B136D2">
        <w:rPr>
          <w:u w:val="single"/>
        </w:rPr>
        <w:lastRenderedPageBreak/>
        <w:t>Деревня Акаршур.</w:t>
      </w:r>
    </w:p>
    <w:p w:rsidR="00B136D2" w:rsidRPr="00B136D2" w:rsidRDefault="00B136D2" w:rsidP="00B136D2">
      <w:pPr>
        <w:keepLines/>
        <w:suppressAutoHyphens/>
        <w:spacing w:after="0" w:line="360" w:lineRule="auto"/>
        <w:jc w:val="both"/>
      </w:pPr>
      <w:r>
        <w:t>В настоящее время территория деревни полностью застроена и не имеет площадки под развитие индивидуального жилищного строительства. Для этого предполагается освоение земель сельхоз. назначения у северо-восточных границ населенного пункта. Расширение границ планируется на расчетный срок на 8,8 га. К 2030г население составит 130 человек, жилой фонд увеличится до 2,87 тыс.м</w:t>
      </w:r>
      <w:r w:rsidRPr="00B136D2">
        <w:rPr>
          <w:vertAlign w:val="superscript"/>
        </w:rPr>
        <w:t>2</w:t>
      </w:r>
      <w:r>
        <w:t>, а обеспеченность возрастет до 22,1 м</w:t>
      </w:r>
      <w:r w:rsidRPr="00B136D2">
        <w:rPr>
          <w:vertAlign w:val="superscript"/>
        </w:rPr>
        <w:t>2</w:t>
      </w:r>
      <w:r>
        <w:t>/чел</w:t>
      </w:r>
    </w:p>
    <w:p w:rsidR="00AF2987" w:rsidRPr="009E4DC5" w:rsidRDefault="001734BC" w:rsidP="005965D5">
      <w:pPr>
        <w:pStyle w:val="2"/>
        <w:keepLines/>
        <w:pageBreakBefore/>
        <w:numPr>
          <w:ilvl w:val="0"/>
          <w:numId w:val="24"/>
        </w:numPr>
        <w:suppressAutoHyphens/>
        <w:spacing w:before="480" w:after="0" w:line="360" w:lineRule="auto"/>
        <w:ind w:left="714" w:hanging="357"/>
        <w:jc w:val="center"/>
        <w:rPr>
          <w:rFonts w:ascii="Times New Roman" w:hAnsi="Times New Roman" w:cs="Times New Roman"/>
          <w:i w:val="0"/>
          <w:color w:val="000000" w:themeColor="text1"/>
          <w:kern w:val="0"/>
          <w:sz w:val="30"/>
          <w:szCs w:val="30"/>
        </w:rPr>
      </w:pPr>
      <w:bookmarkStart w:id="223" w:name="_Toc530730259"/>
      <w:r w:rsidRPr="009E4DC5">
        <w:rPr>
          <w:rFonts w:ascii="Times New Roman" w:hAnsi="Times New Roman" w:cs="Times New Roman"/>
          <w:i w:val="0"/>
          <w:color w:val="000000" w:themeColor="text1"/>
          <w:kern w:val="0"/>
          <w:sz w:val="30"/>
          <w:szCs w:val="30"/>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23"/>
    </w:p>
    <w:p w:rsidR="00AF2987" w:rsidRPr="005603FF" w:rsidRDefault="00AF2987" w:rsidP="0061557B">
      <w:pPr>
        <w:spacing w:after="0"/>
      </w:pPr>
    </w:p>
    <w:p w:rsidR="00AF2987" w:rsidRPr="00B86E7A" w:rsidRDefault="00AF2987" w:rsidP="0061557B">
      <w:pPr>
        <w:spacing w:after="0" w:line="360" w:lineRule="auto"/>
        <w:ind w:firstLine="851"/>
        <w:jc w:val="both"/>
        <w:rPr>
          <w:color w:val="FF0000"/>
        </w:rPr>
      </w:pPr>
      <w:r w:rsidRPr="005603FF">
        <w:t>На территории муниципального образования «</w:t>
      </w:r>
      <w:r w:rsidR="004D57F9">
        <w:t>Горнякское</w:t>
      </w:r>
      <w:r w:rsidRPr="005603FF">
        <w:t>» отсутствуют населенные пункты, включенные в «Перечень исторических поселени</w:t>
      </w:r>
      <w:r w:rsidR="00B76A01" w:rsidRPr="005603FF">
        <w:t>й</w:t>
      </w:r>
      <w:r w:rsidRPr="005603FF">
        <w:t xml:space="preserve">» Федерального значения или «Перечень исторических поселений регионального значения, имеющих особое значение для истории и культуры </w:t>
      </w:r>
      <w:r w:rsidR="00B86E7A" w:rsidRPr="005603FF">
        <w:t xml:space="preserve">Удмуртской </w:t>
      </w:r>
      <w:r w:rsidR="00885352">
        <w:t>Респуб</w:t>
      </w:r>
      <w:r w:rsidR="00B86E7A" w:rsidRPr="005603FF">
        <w:t>лики</w:t>
      </w:r>
      <w:r w:rsidR="00B350B2">
        <w:t>»</w:t>
      </w:r>
      <w:r w:rsidR="00B350B2">
        <w:rPr>
          <w:color w:val="FF0000"/>
        </w:rPr>
        <w:t>.</w:t>
      </w:r>
    </w:p>
    <w:p w:rsidR="00AF2987" w:rsidRPr="00B86E7A" w:rsidRDefault="00AF2987" w:rsidP="0061557B">
      <w:pPr>
        <w:suppressAutoHyphens/>
        <w:spacing w:after="0" w:line="360" w:lineRule="auto"/>
        <w:ind w:firstLine="851"/>
        <w:jc w:val="both"/>
        <w:rPr>
          <w:iCs/>
          <w:color w:val="FF0000"/>
        </w:rPr>
      </w:pPr>
    </w:p>
    <w:p w:rsidR="008B0A45" w:rsidRPr="003C1905" w:rsidRDefault="008B0A45" w:rsidP="0061557B">
      <w:pPr>
        <w:suppressAutoHyphens/>
        <w:spacing w:after="0" w:line="360" w:lineRule="auto"/>
        <w:ind w:firstLine="851"/>
        <w:jc w:val="both"/>
        <w:rPr>
          <w:iCs/>
          <w:color w:val="000000" w:themeColor="text1"/>
        </w:rPr>
      </w:pPr>
    </w:p>
    <w:p w:rsidR="008B0A45" w:rsidRPr="003C1905" w:rsidRDefault="008B0A45" w:rsidP="0061557B">
      <w:pPr>
        <w:suppressAutoHyphens/>
        <w:spacing w:after="0" w:line="360" w:lineRule="auto"/>
        <w:ind w:firstLine="851"/>
        <w:jc w:val="both"/>
        <w:rPr>
          <w:iCs/>
          <w:color w:val="000000" w:themeColor="text1"/>
        </w:rPr>
      </w:pPr>
    </w:p>
    <w:p w:rsidR="000C0D58" w:rsidRPr="009E4DC5" w:rsidRDefault="000C0D58" w:rsidP="005965D5">
      <w:pPr>
        <w:pStyle w:val="2"/>
        <w:keepLines/>
        <w:pageBreakBefore/>
        <w:numPr>
          <w:ilvl w:val="0"/>
          <w:numId w:val="24"/>
        </w:numPr>
        <w:suppressAutoHyphens/>
        <w:spacing w:before="480" w:after="0" w:line="360" w:lineRule="auto"/>
        <w:ind w:left="714" w:hanging="357"/>
        <w:jc w:val="center"/>
        <w:rPr>
          <w:rFonts w:ascii="Times New Roman" w:hAnsi="Times New Roman" w:cs="Times New Roman"/>
          <w:i w:val="0"/>
          <w:color w:val="000000" w:themeColor="text1"/>
          <w:kern w:val="0"/>
          <w:sz w:val="30"/>
          <w:szCs w:val="30"/>
        </w:rPr>
      </w:pPr>
      <w:bookmarkStart w:id="224" w:name="_Toc530730260"/>
      <w:bookmarkStart w:id="225" w:name="_Toc444869088"/>
      <w:bookmarkStart w:id="226" w:name="_Toc364320552"/>
      <w:bookmarkStart w:id="227" w:name="_Toc342472343"/>
      <w:r w:rsidRPr="009E4DC5">
        <w:rPr>
          <w:rFonts w:ascii="Times New Roman" w:hAnsi="Times New Roman" w:cs="Times New Roman"/>
          <w:i w:val="0"/>
          <w:color w:val="000000" w:themeColor="text1"/>
          <w:kern w:val="0"/>
          <w:sz w:val="30"/>
          <w:szCs w:val="30"/>
        </w:rPr>
        <w:lastRenderedPageBreak/>
        <w:t>ПЕРЕЧЕНЬ ОСНОВНЫХ ФАКТОРОВ РИСКА ВОЗНИКНОВЕНИЯ ЧРЕЗВЫЧАЙНЫХ СИТУАЦИЙ ПРИРОДНОГО И ТЕХНОГЕННОГО ХАРАКТЕРА</w:t>
      </w:r>
      <w:bookmarkEnd w:id="224"/>
    </w:p>
    <w:p w:rsidR="002633E6" w:rsidRPr="003C1905" w:rsidRDefault="002633E6" w:rsidP="0061557B">
      <w:pPr>
        <w:spacing w:after="0" w:line="360" w:lineRule="auto"/>
        <w:ind w:firstLine="851"/>
        <w:jc w:val="both"/>
        <w:rPr>
          <w:color w:val="000000" w:themeColor="text1"/>
        </w:rPr>
      </w:pPr>
      <w:r w:rsidRPr="003C1905">
        <w:rPr>
          <w:color w:val="000000" w:themeColor="text1"/>
        </w:rPr>
        <w:t>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w:t>
      </w:r>
      <w:r w:rsidR="004D57F9">
        <w:rPr>
          <w:color w:val="000000" w:themeColor="text1"/>
        </w:rPr>
        <w:t>Горнякское</w:t>
      </w:r>
      <w:r w:rsidRPr="003C1905">
        <w:rPr>
          <w:color w:val="000000" w:themeColor="text1"/>
        </w:rPr>
        <w:t xml:space="preserve">» </w:t>
      </w:r>
      <w:r w:rsidR="005603FF" w:rsidRPr="005603FF">
        <w:rPr>
          <w:color w:val="000000" w:themeColor="text1"/>
        </w:rPr>
        <w:t xml:space="preserve">Можгинского района Удмуртской </w:t>
      </w:r>
      <w:r w:rsidR="00885352">
        <w:rPr>
          <w:color w:val="000000" w:themeColor="text1"/>
        </w:rPr>
        <w:t>Респуб</w:t>
      </w:r>
      <w:r w:rsidR="005603FF" w:rsidRPr="005603FF">
        <w:rPr>
          <w:color w:val="000000" w:themeColor="text1"/>
        </w:rPr>
        <w:t>лики</w:t>
      </w:r>
      <w:r w:rsidR="005603FF" w:rsidRPr="002F597F">
        <w:rPr>
          <w:color w:val="4F81BD" w:themeColor="accent1"/>
        </w:rPr>
        <w:t xml:space="preserve"> </w:t>
      </w:r>
      <w:r w:rsidRPr="003C1905">
        <w:rPr>
          <w:color w:val="000000" w:themeColor="text1"/>
        </w:rPr>
        <w:t xml:space="preserve">- анализ основных опасностей и рисков на территории сельского поселения и факторов их возникновения. </w:t>
      </w:r>
    </w:p>
    <w:p w:rsidR="002633E6" w:rsidRPr="003C1905" w:rsidRDefault="002633E6" w:rsidP="0061557B">
      <w:pPr>
        <w:spacing w:after="0" w:line="360" w:lineRule="auto"/>
        <w:ind w:firstLine="851"/>
        <w:jc w:val="both"/>
        <w:rPr>
          <w:color w:val="000000" w:themeColor="text1"/>
        </w:rPr>
      </w:pPr>
      <w:r w:rsidRPr="003C1905">
        <w:rPr>
          <w:color w:val="000000" w:themeColor="text1"/>
        </w:rPr>
        <w:t>Основной задачей при разработке раздела, на основе анализа факторов риска возникновения ЧС природного и техногенного характера, в том числе включая ЧС военного, биолого-социального характера и иных угроз проектируемой территории, определить разработку проектных мероприятий по минимизации их последствий с учетом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rsidR="000C0D58" w:rsidRPr="003C1905" w:rsidRDefault="000C0D58" w:rsidP="0061557B">
      <w:pPr>
        <w:spacing w:after="0" w:line="360" w:lineRule="auto"/>
        <w:ind w:firstLine="851"/>
        <w:jc w:val="both"/>
        <w:rPr>
          <w:color w:val="000000" w:themeColor="text1"/>
        </w:rPr>
      </w:pPr>
      <w:r w:rsidRPr="003C1905">
        <w:rPr>
          <w:color w:val="000000" w:themeColor="text1"/>
        </w:rPr>
        <w:t>В соответствии с ст. 23  Градостроительного кодекса Российской Федерации от 29 декабря 2004г. №190-ФЗ, в разделе рассматриваются источники возникновения чрезвычайной ситуации природного и техногенного характера.</w:t>
      </w:r>
    </w:p>
    <w:p w:rsidR="002633E6" w:rsidRPr="003C1905" w:rsidRDefault="002633E6" w:rsidP="0061557B">
      <w:pPr>
        <w:spacing w:after="0" w:line="360" w:lineRule="auto"/>
        <w:ind w:firstLine="851"/>
        <w:jc w:val="both"/>
        <w:rPr>
          <w:b/>
          <w:color w:val="000000" w:themeColor="text1"/>
          <w:sz w:val="28"/>
          <w:szCs w:val="28"/>
        </w:rPr>
      </w:pPr>
    </w:p>
    <w:p w:rsidR="000C0D58" w:rsidRPr="003C1905" w:rsidRDefault="002633E6" w:rsidP="0061557B">
      <w:pPr>
        <w:spacing w:after="0" w:line="360" w:lineRule="auto"/>
        <w:ind w:firstLine="851"/>
        <w:jc w:val="both"/>
        <w:rPr>
          <w:b/>
          <w:color w:val="000000" w:themeColor="text1"/>
          <w:sz w:val="28"/>
          <w:szCs w:val="28"/>
        </w:rPr>
      </w:pPr>
      <w:r w:rsidRPr="003C1905">
        <w:rPr>
          <w:b/>
          <w:color w:val="000000" w:themeColor="text1"/>
          <w:sz w:val="28"/>
          <w:szCs w:val="28"/>
        </w:rPr>
        <w:t>Факторы риска возникновения п</w:t>
      </w:r>
      <w:r w:rsidR="000C0D58" w:rsidRPr="003C1905">
        <w:rPr>
          <w:b/>
          <w:color w:val="000000" w:themeColor="text1"/>
          <w:sz w:val="28"/>
          <w:szCs w:val="28"/>
        </w:rPr>
        <w:t>риродны</w:t>
      </w:r>
      <w:r w:rsidRPr="003C1905">
        <w:rPr>
          <w:b/>
          <w:color w:val="000000" w:themeColor="text1"/>
          <w:sz w:val="28"/>
          <w:szCs w:val="28"/>
        </w:rPr>
        <w:t>х</w:t>
      </w:r>
      <w:r w:rsidR="000C0D58" w:rsidRPr="003C1905">
        <w:rPr>
          <w:b/>
          <w:color w:val="000000" w:themeColor="text1"/>
          <w:sz w:val="28"/>
          <w:szCs w:val="28"/>
        </w:rPr>
        <w:t xml:space="preserve"> ЧС</w:t>
      </w:r>
    </w:p>
    <w:p w:rsidR="000C0D58" w:rsidRPr="003C1905" w:rsidRDefault="000C0D58" w:rsidP="0061557B">
      <w:pPr>
        <w:widowControl w:val="0"/>
        <w:spacing w:after="0" w:line="360" w:lineRule="auto"/>
        <w:ind w:firstLine="851"/>
        <w:jc w:val="both"/>
        <w:rPr>
          <w:color w:val="000000" w:themeColor="text1"/>
        </w:rPr>
      </w:pPr>
      <w:r w:rsidRPr="003C1905">
        <w:rPr>
          <w:color w:val="000000" w:themeColor="text1"/>
        </w:rPr>
        <w:t>К природным явлениям, которые представляют опасность и  могут вызвать природные чрезвычайные ситуации на территории МО «</w:t>
      </w:r>
      <w:r w:rsidR="004D57F9">
        <w:rPr>
          <w:color w:val="000000" w:themeColor="text1"/>
        </w:rPr>
        <w:t>Горнякское</w:t>
      </w:r>
      <w:r w:rsidRPr="003C1905">
        <w:rPr>
          <w:color w:val="000000" w:themeColor="text1"/>
        </w:rPr>
        <w:t>» могут быть отнесены:</w:t>
      </w:r>
    </w:p>
    <w:p w:rsidR="002633E6" w:rsidRPr="003C1905" w:rsidRDefault="002633E6" w:rsidP="00C31113">
      <w:pPr>
        <w:pStyle w:val="73"/>
        <w:shd w:val="clear" w:color="auto" w:fill="auto"/>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Из опасных природных атмосферных явлений на территории </w:t>
      </w:r>
      <w:r w:rsidR="005603FF" w:rsidRPr="005603FF">
        <w:rPr>
          <w:rFonts w:ascii="Times New Roman" w:hAnsi="Times New Roman" w:cs="Times New Roman"/>
          <w:color w:val="000000" w:themeColor="text1"/>
          <w:sz w:val="24"/>
          <w:szCs w:val="24"/>
        </w:rPr>
        <w:t>муниципального образования</w:t>
      </w:r>
      <w:r w:rsidR="004D57F9">
        <w:rPr>
          <w:rFonts w:ascii="Times New Roman" w:hAnsi="Times New Roman" w:cs="Times New Roman"/>
          <w:color w:val="000000" w:themeColor="text1"/>
          <w:sz w:val="24"/>
          <w:szCs w:val="24"/>
        </w:rPr>
        <w:t xml:space="preserve"> </w:t>
      </w:r>
      <w:r w:rsidR="004D57F9" w:rsidRPr="004D57F9">
        <w:rPr>
          <w:rFonts w:ascii="Times New Roman" w:hAnsi="Times New Roman" w:cs="Times New Roman"/>
          <w:color w:val="000000" w:themeColor="text1"/>
          <w:sz w:val="24"/>
          <w:szCs w:val="24"/>
        </w:rPr>
        <w:t>«Горнякское»</w:t>
      </w:r>
      <w:r w:rsidR="005603FF" w:rsidRPr="005603FF">
        <w:rPr>
          <w:rFonts w:ascii="Times New Roman" w:hAnsi="Times New Roman" w:cs="Times New Roman"/>
          <w:color w:val="000000" w:themeColor="text1"/>
          <w:sz w:val="24"/>
          <w:szCs w:val="24"/>
        </w:rPr>
        <w:t xml:space="preserve"> Можгинского района Удмуртской </w:t>
      </w:r>
      <w:r w:rsidR="00885352">
        <w:rPr>
          <w:rFonts w:ascii="Times New Roman" w:hAnsi="Times New Roman" w:cs="Times New Roman"/>
          <w:color w:val="000000" w:themeColor="text1"/>
          <w:sz w:val="24"/>
          <w:szCs w:val="24"/>
        </w:rPr>
        <w:t>Респуб</w:t>
      </w:r>
      <w:r w:rsidR="005603FF" w:rsidRPr="005603FF">
        <w:rPr>
          <w:rFonts w:ascii="Times New Roman" w:hAnsi="Times New Roman" w:cs="Times New Roman"/>
          <w:color w:val="000000" w:themeColor="text1"/>
          <w:sz w:val="24"/>
          <w:szCs w:val="24"/>
        </w:rPr>
        <w:t xml:space="preserve">лики </w:t>
      </w:r>
      <w:r w:rsidRPr="003C1905">
        <w:rPr>
          <w:rFonts w:ascii="Times New Roman" w:hAnsi="Times New Roman" w:cs="Times New Roman"/>
          <w:color w:val="000000" w:themeColor="text1"/>
          <w:sz w:val="24"/>
          <w:szCs w:val="24"/>
        </w:rPr>
        <w:t>регулярно прогнозируются следующие явления:</w:t>
      </w:r>
    </w:p>
    <w:p w:rsidR="002633E6" w:rsidRPr="003C1905" w:rsidRDefault="002633E6" w:rsidP="00BA508E">
      <w:pPr>
        <w:pStyle w:val="73"/>
        <w:numPr>
          <w:ilvl w:val="3"/>
          <w:numId w:val="9"/>
        </w:numPr>
        <w:shd w:val="clear" w:color="auto" w:fill="auto"/>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Осадки:</w:t>
      </w:r>
    </w:p>
    <w:p w:rsidR="002633E6" w:rsidRPr="003C1905" w:rsidRDefault="002633E6" w:rsidP="00BA508E">
      <w:pPr>
        <w:pStyle w:val="73"/>
        <w:numPr>
          <w:ilvl w:val="0"/>
          <w:numId w:val="13"/>
        </w:numPr>
        <w:shd w:val="clear" w:color="auto" w:fill="auto"/>
        <w:tabs>
          <w:tab w:val="left" w:pos="-99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сильные ливни, количество осадкой 30 мм за час;</w:t>
      </w:r>
    </w:p>
    <w:p w:rsidR="002633E6" w:rsidRPr="003C1905" w:rsidRDefault="002633E6" w:rsidP="00BA508E">
      <w:pPr>
        <w:pStyle w:val="73"/>
        <w:numPr>
          <w:ilvl w:val="0"/>
          <w:numId w:val="13"/>
        </w:numPr>
        <w:shd w:val="clear" w:color="auto" w:fill="auto"/>
        <w:tabs>
          <w:tab w:val="left" w:pos="-99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сильный дождь {дождь со снегом, снег с дождем, мокрый снег). количество осадков 50 мм за 12 часов и менее);</w:t>
      </w:r>
    </w:p>
    <w:p w:rsidR="002633E6" w:rsidRPr="003C1905" w:rsidRDefault="002633E6" w:rsidP="00BA508E">
      <w:pPr>
        <w:pStyle w:val="73"/>
        <w:numPr>
          <w:ilvl w:val="0"/>
          <w:numId w:val="13"/>
        </w:numPr>
        <w:shd w:val="clear" w:color="auto" w:fill="auto"/>
        <w:tabs>
          <w:tab w:val="left" w:pos="-99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сильный снегопад, количество осадков 20 мм за 12 часов и менее;</w:t>
      </w:r>
    </w:p>
    <w:p w:rsidR="002633E6" w:rsidRPr="003C1905" w:rsidRDefault="002633E6" w:rsidP="00BA508E">
      <w:pPr>
        <w:pStyle w:val="73"/>
        <w:numPr>
          <w:ilvl w:val="0"/>
          <w:numId w:val="13"/>
        </w:numPr>
        <w:shd w:val="clear" w:color="auto" w:fill="auto"/>
        <w:tabs>
          <w:tab w:val="left" w:pos="-99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продолжительные сильные дожди, количество осадков </w:t>
      </w:r>
      <w:r w:rsidRPr="003C1905">
        <w:rPr>
          <w:rStyle w:val="65pt"/>
          <w:rFonts w:ascii="Times New Roman" w:hAnsi="Times New Roman" w:cs="Times New Roman"/>
          <w:color w:val="000000" w:themeColor="text1"/>
          <w:sz w:val="24"/>
          <w:szCs w:val="24"/>
        </w:rPr>
        <w:t>100</w:t>
      </w:r>
      <w:r w:rsidRPr="003C1905">
        <w:rPr>
          <w:rFonts w:ascii="Times New Roman" w:hAnsi="Times New Roman" w:cs="Times New Roman"/>
          <w:color w:val="000000" w:themeColor="text1"/>
          <w:sz w:val="24"/>
          <w:szCs w:val="24"/>
        </w:rPr>
        <w:t xml:space="preserve"> мм и более за 2 </w:t>
      </w:r>
      <w:r w:rsidRPr="003C1905">
        <w:rPr>
          <w:rFonts w:ascii="Times New Roman" w:hAnsi="Times New Roman" w:cs="Times New Roman"/>
          <w:color w:val="000000" w:themeColor="text1"/>
          <w:sz w:val="24"/>
          <w:szCs w:val="24"/>
        </w:rPr>
        <w:lastRenderedPageBreak/>
        <w:t>суток;</w:t>
      </w:r>
    </w:p>
    <w:p w:rsidR="002633E6" w:rsidRPr="003C1905" w:rsidRDefault="002633E6" w:rsidP="00BA508E">
      <w:pPr>
        <w:pStyle w:val="73"/>
        <w:numPr>
          <w:ilvl w:val="0"/>
          <w:numId w:val="13"/>
        </w:numPr>
        <w:shd w:val="clear" w:color="auto" w:fill="auto"/>
        <w:tabs>
          <w:tab w:val="left" w:pos="-2410"/>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крупный град, размером 20 мм и более;</w:t>
      </w:r>
    </w:p>
    <w:p w:rsidR="002633E6" w:rsidRPr="003C1905" w:rsidRDefault="002633E6" w:rsidP="00BA508E">
      <w:pPr>
        <w:pStyle w:val="73"/>
        <w:numPr>
          <w:ilvl w:val="0"/>
          <w:numId w:val="13"/>
        </w:numPr>
        <w:shd w:val="clear" w:color="auto" w:fill="auto"/>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сильная метель, </w:t>
      </w:r>
      <w:r w:rsidRPr="003C1905">
        <w:rPr>
          <w:rStyle w:val="55pt"/>
          <w:rFonts w:ascii="Times New Roman" w:hAnsi="Times New Roman" w:cs="Times New Roman"/>
          <w:color w:val="000000" w:themeColor="text1"/>
          <w:sz w:val="24"/>
          <w:szCs w:val="24"/>
          <w:lang w:val="ru-RU"/>
        </w:rPr>
        <w:t xml:space="preserve">в </w:t>
      </w:r>
      <w:r w:rsidRPr="003C1905">
        <w:rPr>
          <w:rFonts w:ascii="Times New Roman" w:hAnsi="Times New Roman" w:cs="Times New Roman"/>
          <w:color w:val="000000" w:themeColor="text1"/>
          <w:sz w:val="24"/>
          <w:szCs w:val="24"/>
        </w:rPr>
        <w:t xml:space="preserve">т. </w:t>
      </w:r>
      <w:r w:rsidRPr="003C1905">
        <w:rPr>
          <w:rStyle w:val="55pt"/>
          <w:rFonts w:ascii="Times New Roman" w:hAnsi="Times New Roman" w:cs="Times New Roman"/>
          <w:color w:val="000000" w:themeColor="text1"/>
          <w:sz w:val="24"/>
          <w:szCs w:val="24"/>
          <w:lang w:val="ru-RU"/>
        </w:rPr>
        <w:t>ч. н</w:t>
      </w:r>
      <w:r w:rsidRPr="003C1905">
        <w:rPr>
          <w:rFonts w:ascii="Times New Roman" w:hAnsi="Times New Roman" w:cs="Times New Roman"/>
          <w:color w:val="000000" w:themeColor="text1"/>
          <w:sz w:val="24"/>
          <w:szCs w:val="24"/>
        </w:rPr>
        <w:t>изовая, скорость ветра 15 м/с и более, видимость менее 500 м продолжи тельностью12 часов и более.</w:t>
      </w:r>
    </w:p>
    <w:p w:rsidR="002633E6" w:rsidRPr="003C1905" w:rsidRDefault="002633E6" w:rsidP="00BA508E">
      <w:pPr>
        <w:pStyle w:val="73"/>
        <w:numPr>
          <w:ilvl w:val="0"/>
          <w:numId w:val="11"/>
        </w:numPr>
        <w:shd w:val="clear" w:color="auto" w:fill="auto"/>
        <w:tabs>
          <w:tab w:val="left" w:pos="-1985"/>
        </w:tabs>
        <w:spacing w:line="360" w:lineRule="auto"/>
        <w:ind w:left="709" w:hanging="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Ветровые явления:</w:t>
      </w:r>
    </w:p>
    <w:p w:rsidR="002633E6" w:rsidRPr="003C1905" w:rsidRDefault="002633E6" w:rsidP="00BA508E">
      <w:pPr>
        <w:pStyle w:val="73"/>
        <w:numPr>
          <w:ilvl w:val="0"/>
          <w:numId w:val="14"/>
        </w:numPr>
        <w:shd w:val="clear" w:color="auto" w:fill="auto"/>
        <w:tabs>
          <w:tab w:val="left" w:pos="-2127"/>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сильный ветер - порывы скоростью до 25 м/сек или средней не менее 20 м/с;</w:t>
      </w:r>
    </w:p>
    <w:p w:rsidR="002633E6" w:rsidRPr="003C1905" w:rsidRDefault="002633E6" w:rsidP="00BA508E">
      <w:pPr>
        <w:pStyle w:val="73"/>
        <w:numPr>
          <w:ilvl w:val="0"/>
          <w:numId w:val="14"/>
        </w:numPr>
        <w:shd w:val="clear" w:color="auto" w:fill="auto"/>
        <w:tabs>
          <w:tab w:val="left" w:pos="-2127"/>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шквал — редкое кратковременное усиление ветра до 25 м/сек и более в течении нескольких мину г;</w:t>
      </w:r>
    </w:p>
    <w:p w:rsidR="002633E6" w:rsidRPr="003C1905" w:rsidRDefault="002633E6" w:rsidP="00BA508E">
      <w:pPr>
        <w:pStyle w:val="73"/>
        <w:numPr>
          <w:ilvl w:val="0"/>
          <w:numId w:val="14"/>
        </w:numPr>
        <w:shd w:val="clear" w:color="auto" w:fill="auto"/>
        <w:tabs>
          <w:tab w:val="left" w:pos="-2127"/>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ураган со скоростью 33 м сек и более.</w:t>
      </w:r>
    </w:p>
    <w:p w:rsidR="002633E6" w:rsidRPr="003C1905" w:rsidRDefault="002633E6" w:rsidP="00BA508E">
      <w:pPr>
        <w:pStyle w:val="73"/>
        <w:numPr>
          <w:ilvl w:val="0"/>
          <w:numId w:val="11"/>
        </w:numPr>
        <w:shd w:val="clear" w:color="auto" w:fill="auto"/>
        <w:tabs>
          <w:tab w:val="left" w:pos="-1560"/>
        </w:tabs>
        <w:spacing w:line="360" w:lineRule="auto"/>
        <w:ind w:left="709" w:hanging="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Неблагоприятные климатическо-температурные явления:</w:t>
      </w:r>
    </w:p>
    <w:p w:rsidR="002633E6" w:rsidRPr="003C1905" w:rsidRDefault="002633E6" w:rsidP="00BA508E">
      <w:pPr>
        <w:pStyle w:val="73"/>
        <w:numPr>
          <w:ilvl w:val="0"/>
          <w:numId w:val="15"/>
        </w:numPr>
        <w:shd w:val="clear" w:color="auto" w:fill="auto"/>
        <w:tabs>
          <w:tab w:val="left" w:pos="-184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сильное гололедно-изморозевое отложение льда на дорогах и проводах ЛЭП слоем 20 мм и более,  снега/изморози слоем 35 мм и более;</w:t>
      </w:r>
    </w:p>
    <w:p w:rsidR="002633E6" w:rsidRPr="003C1905" w:rsidRDefault="002633E6" w:rsidP="00BA508E">
      <w:pPr>
        <w:pStyle w:val="73"/>
        <w:numPr>
          <w:ilvl w:val="0"/>
          <w:numId w:val="15"/>
        </w:numPr>
        <w:shd w:val="clear" w:color="auto" w:fill="auto"/>
        <w:tabs>
          <w:tab w:val="left" w:pos="-2268"/>
          <w:tab w:val="left" w:pos="-184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сильный мороз (ноябрь-март), до –35</w:t>
      </w:r>
      <w:r w:rsidRPr="003C1905">
        <w:rPr>
          <w:rFonts w:ascii="Times New Roman" w:hAnsi="Times New Roman" w:cs="Times New Roman"/>
          <w:color w:val="000000" w:themeColor="text1"/>
          <w:sz w:val="24"/>
          <w:szCs w:val="24"/>
          <w:vertAlign w:val="superscript"/>
        </w:rPr>
        <w:t>0</w:t>
      </w:r>
      <w:r w:rsidRPr="003C1905">
        <w:rPr>
          <w:rFonts w:ascii="Times New Roman" w:hAnsi="Times New Roman" w:cs="Times New Roman"/>
          <w:color w:val="000000" w:themeColor="text1"/>
          <w:sz w:val="24"/>
          <w:szCs w:val="24"/>
        </w:rPr>
        <w:t>С;</w:t>
      </w:r>
    </w:p>
    <w:p w:rsidR="002633E6" w:rsidRPr="003C1905" w:rsidRDefault="002633E6" w:rsidP="00BA508E">
      <w:pPr>
        <w:pStyle w:val="73"/>
        <w:numPr>
          <w:ilvl w:val="0"/>
          <w:numId w:val="15"/>
        </w:numPr>
        <w:shd w:val="clear" w:color="auto" w:fill="auto"/>
        <w:tabs>
          <w:tab w:val="left" w:pos="-2127"/>
          <w:tab w:val="left" w:pos="-184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аномально холодная погода (ноябрь-март) со среднесуточной температурой ниже климатической на 7</w:t>
      </w:r>
      <w:r w:rsidRPr="003C1905">
        <w:rPr>
          <w:rFonts w:ascii="Times New Roman" w:hAnsi="Times New Roman" w:cs="Times New Roman"/>
          <w:color w:val="000000" w:themeColor="text1"/>
          <w:sz w:val="24"/>
          <w:szCs w:val="24"/>
          <w:vertAlign w:val="superscript"/>
        </w:rPr>
        <w:t>0</w:t>
      </w:r>
      <w:r w:rsidRPr="003C1905">
        <w:rPr>
          <w:rFonts w:ascii="Times New Roman" w:hAnsi="Times New Roman" w:cs="Times New Roman"/>
          <w:color w:val="000000" w:themeColor="text1"/>
          <w:sz w:val="24"/>
          <w:szCs w:val="24"/>
        </w:rPr>
        <w:t>С и более;</w:t>
      </w:r>
    </w:p>
    <w:p w:rsidR="002633E6" w:rsidRPr="003C1905" w:rsidRDefault="002633E6" w:rsidP="00BA508E">
      <w:pPr>
        <w:pStyle w:val="73"/>
        <w:numPr>
          <w:ilvl w:val="0"/>
          <w:numId w:val="15"/>
        </w:numPr>
        <w:shd w:val="clear" w:color="auto" w:fill="auto"/>
        <w:tabs>
          <w:tab w:val="left" w:pos="-2127"/>
          <w:tab w:val="left" w:pos="-184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сильная жара {май-август), до +35</w:t>
      </w:r>
      <w:r w:rsidRPr="003C1905">
        <w:rPr>
          <w:rFonts w:ascii="Times New Roman" w:hAnsi="Times New Roman" w:cs="Times New Roman"/>
          <w:color w:val="000000" w:themeColor="text1"/>
          <w:sz w:val="24"/>
          <w:szCs w:val="24"/>
          <w:vertAlign w:val="superscript"/>
        </w:rPr>
        <w:t>0</w:t>
      </w:r>
      <w:r w:rsidRPr="003C1905">
        <w:rPr>
          <w:rFonts w:ascii="Times New Roman" w:hAnsi="Times New Roman" w:cs="Times New Roman"/>
          <w:color w:val="000000" w:themeColor="text1"/>
          <w:sz w:val="24"/>
          <w:szCs w:val="24"/>
        </w:rPr>
        <w:t>С;</w:t>
      </w:r>
    </w:p>
    <w:p w:rsidR="002633E6" w:rsidRPr="003C1905" w:rsidRDefault="002633E6" w:rsidP="00BA508E">
      <w:pPr>
        <w:pStyle w:val="73"/>
        <w:numPr>
          <w:ilvl w:val="0"/>
          <w:numId w:val="15"/>
        </w:numPr>
        <w:shd w:val="clear" w:color="auto" w:fill="auto"/>
        <w:tabs>
          <w:tab w:val="left" w:pos="-2127"/>
          <w:tab w:val="left" w:pos="-1843"/>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аномально жаркая погода (апрель-сентябрь) со среднесуточной температурой выше климатической на 7</w:t>
      </w:r>
      <w:r w:rsidRPr="003C1905">
        <w:rPr>
          <w:rFonts w:ascii="Times New Roman" w:hAnsi="Times New Roman" w:cs="Times New Roman"/>
          <w:color w:val="000000" w:themeColor="text1"/>
          <w:sz w:val="24"/>
          <w:szCs w:val="24"/>
          <w:vertAlign w:val="superscript"/>
        </w:rPr>
        <w:t>0</w:t>
      </w:r>
      <w:r w:rsidRPr="003C1905">
        <w:rPr>
          <w:rFonts w:ascii="Times New Roman" w:hAnsi="Times New Roman" w:cs="Times New Roman"/>
          <w:color w:val="000000" w:themeColor="text1"/>
          <w:sz w:val="24"/>
          <w:szCs w:val="24"/>
        </w:rPr>
        <w:t>С и более.</w:t>
      </w:r>
    </w:p>
    <w:p w:rsidR="002633E6" w:rsidRPr="003C1905" w:rsidRDefault="002633E6" w:rsidP="00BA508E">
      <w:pPr>
        <w:pStyle w:val="73"/>
        <w:numPr>
          <w:ilvl w:val="0"/>
          <w:numId w:val="11"/>
        </w:numPr>
        <w:shd w:val="clear" w:color="auto" w:fill="auto"/>
        <w:tabs>
          <w:tab w:val="left" w:pos="-993"/>
        </w:tabs>
        <w:spacing w:line="360" w:lineRule="auto"/>
        <w:ind w:left="709" w:hanging="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Сильный туман (мгла) с видимостью 50 м и менее на срок 32 часа и более.</w:t>
      </w:r>
    </w:p>
    <w:p w:rsidR="002633E6" w:rsidRPr="003C1905" w:rsidRDefault="002633E6" w:rsidP="00BA508E">
      <w:pPr>
        <w:pStyle w:val="73"/>
        <w:keepNext/>
        <w:keepLines/>
        <w:numPr>
          <w:ilvl w:val="0"/>
          <w:numId w:val="11"/>
        </w:numPr>
        <w:shd w:val="clear" w:color="auto" w:fill="auto"/>
        <w:tabs>
          <w:tab w:val="left" w:pos="-1843"/>
        </w:tabs>
        <w:spacing w:line="360" w:lineRule="auto"/>
        <w:ind w:left="709" w:hanging="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Паводок возможен при выпадении в зимний период больше среднегодовой нормы осадков, и при резком потеплении в период таяния снегов, или из-за продолжительных ливневых дождей на реках и озерах района возможен значительный {до 6 м) подъем уровня воды. При стихийных бедствиях, связанных со значительным подъемом уровня воды в реках, а также весеннего наводка возможно:</w:t>
      </w:r>
    </w:p>
    <w:p w:rsidR="002633E6" w:rsidRPr="003C1905" w:rsidRDefault="002633E6" w:rsidP="00BA508E">
      <w:pPr>
        <w:pStyle w:val="73"/>
        <w:keepNext/>
        <w:keepLines/>
        <w:numPr>
          <w:ilvl w:val="0"/>
          <w:numId w:val="16"/>
        </w:numPr>
        <w:shd w:val="clear" w:color="auto" w:fill="auto"/>
        <w:tabs>
          <w:tab w:val="left" w:pos="-709"/>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сильное гололедно-изморозевое отложение льда на дорогах и проводах ЛЭП слоем 20 мм и более, снега/изморози слоем 35 мы и более:</w:t>
      </w:r>
    </w:p>
    <w:p w:rsidR="002633E6" w:rsidRPr="003C1905" w:rsidRDefault="002633E6" w:rsidP="00BA508E">
      <w:pPr>
        <w:pStyle w:val="73"/>
        <w:keepNext/>
        <w:keepLines/>
        <w:numPr>
          <w:ilvl w:val="0"/>
          <w:numId w:val="16"/>
        </w:numPr>
        <w:shd w:val="clear" w:color="auto" w:fill="auto"/>
        <w:tabs>
          <w:tab w:val="left" w:pos="-1276"/>
        </w:tabs>
        <w:spacing w:line="360" w:lineRule="auto"/>
        <w:ind w:firstLine="709"/>
        <w:jc w:val="both"/>
        <w:rPr>
          <w:rFonts w:ascii="Times New Roman" w:hAnsi="Times New Roman" w:cs="Times New Roman"/>
          <w:color w:val="000000" w:themeColor="text1"/>
          <w:sz w:val="24"/>
          <w:szCs w:val="24"/>
        </w:rPr>
      </w:pPr>
      <w:r w:rsidRPr="003C1905">
        <w:rPr>
          <w:rFonts w:ascii="Times New Roman" w:hAnsi="Times New Roman" w:cs="Times New Roman"/>
          <w:color w:val="000000" w:themeColor="text1"/>
          <w:sz w:val="24"/>
          <w:szCs w:val="24"/>
        </w:rPr>
        <w:t xml:space="preserve">подтопление до </w:t>
      </w:r>
      <w:r w:rsidRPr="003C1905">
        <w:rPr>
          <w:rStyle w:val="48"/>
          <w:rFonts w:ascii="Times New Roman" w:hAnsi="Times New Roman" w:cs="Times New Roman"/>
          <w:color w:val="000000" w:themeColor="text1"/>
          <w:sz w:val="24"/>
          <w:szCs w:val="24"/>
        </w:rPr>
        <w:t>8-10</w:t>
      </w:r>
      <w:r w:rsidRPr="003C1905">
        <w:rPr>
          <w:rFonts w:ascii="Times New Roman" w:hAnsi="Times New Roman" w:cs="Times New Roman"/>
          <w:color w:val="000000" w:themeColor="text1"/>
          <w:sz w:val="24"/>
          <w:szCs w:val="24"/>
        </w:rPr>
        <w:t xml:space="preserve"> нас. пунктов с численностью населения до 100 чел.;</w:t>
      </w:r>
    </w:p>
    <w:p w:rsidR="002633E6" w:rsidRPr="003C1905" w:rsidRDefault="002633E6" w:rsidP="00BA508E">
      <w:pPr>
        <w:pStyle w:val="82"/>
        <w:keepNext/>
        <w:keepLines/>
        <w:numPr>
          <w:ilvl w:val="0"/>
          <w:numId w:val="17"/>
        </w:numPr>
        <w:shd w:val="clear" w:color="auto" w:fill="auto"/>
        <w:tabs>
          <w:tab w:val="left" w:pos="-426"/>
        </w:tabs>
        <w:spacing w:line="360" w:lineRule="auto"/>
        <w:ind w:firstLine="709"/>
        <w:rPr>
          <w:rFonts w:ascii="Times New Roman" w:hAnsi="Times New Roman" w:cs="Times New Roman"/>
          <w:color w:val="000000" w:themeColor="text1"/>
          <w:sz w:val="24"/>
          <w:szCs w:val="24"/>
          <w:lang w:val="ru-RU"/>
        </w:rPr>
      </w:pPr>
      <w:r w:rsidRPr="003C1905">
        <w:rPr>
          <w:rStyle w:val="855pt"/>
          <w:rFonts w:ascii="Times New Roman" w:hAnsi="Times New Roman" w:cs="Times New Roman"/>
          <w:color w:val="000000" w:themeColor="text1"/>
          <w:sz w:val="24"/>
          <w:szCs w:val="24"/>
          <w:lang w:val="ru-RU"/>
        </w:rPr>
        <w:t>размыв грунтовых дорог протяженностью до 10-20 км;</w:t>
      </w:r>
    </w:p>
    <w:p w:rsidR="002633E6" w:rsidRPr="003C1905" w:rsidRDefault="002633E6" w:rsidP="00BA508E">
      <w:pPr>
        <w:pStyle w:val="51"/>
        <w:keepNext/>
        <w:keepLines/>
        <w:numPr>
          <w:ilvl w:val="0"/>
          <w:numId w:val="17"/>
        </w:numPr>
        <w:shd w:val="clear" w:color="auto" w:fill="auto"/>
        <w:tabs>
          <w:tab w:val="left" w:pos="-567"/>
        </w:tabs>
        <w:spacing w:line="360" w:lineRule="auto"/>
        <w:ind w:firstLine="709"/>
        <w:jc w:val="both"/>
        <w:rPr>
          <w:b w:val="0"/>
          <w:color w:val="000000" w:themeColor="text1"/>
          <w:sz w:val="24"/>
          <w:szCs w:val="24"/>
        </w:rPr>
      </w:pPr>
      <w:r w:rsidRPr="003C1905">
        <w:rPr>
          <w:b w:val="0"/>
          <w:color w:val="000000" w:themeColor="text1"/>
        </w:rPr>
        <w:t>разрушение подвесных мостов через небольшие реки;</w:t>
      </w:r>
    </w:p>
    <w:p w:rsidR="002633E6" w:rsidRPr="003C1905" w:rsidRDefault="002633E6" w:rsidP="00BA508E">
      <w:pPr>
        <w:pStyle w:val="51"/>
        <w:keepNext/>
        <w:keepLines/>
        <w:numPr>
          <w:ilvl w:val="0"/>
          <w:numId w:val="17"/>
        </w:numPr>
        <w:shd w:val="clear" w:color="auto" w:fill="auto"/>
        <w:tabs>
          <w:tab w:val="left" w:pos="-567"/>
        </w:tabs>
        <w:spacing w:line="360" w:lineRule="auto"/>
        <w:ind w:firstLine="709"/>
        <w:jc w:val="both"/>
        <w:rPr>
          <w:b w:val="0"/>
          <w:color w:val="000000" w:themeColor="text1"/>
        </w:rPr>
      </w:pPr>
      <w:r w:rsidRPr="003C1905">
        <w:rPr>
          <w:b w:val="0"/>
          <w:color w:val="000000" w:themeColor="text1"/>
        </w:rPr>
        <w:t>затопление сельскохозяйственных угодий площадью до 1 тыс.га;</w:t>
      </w:r>
    </w:p>
    <w:p w:rsidR="002633E6" w:rsidRPr="003C1905" w:rsidRDefault="002633E6" w:rsidP="00BA508E">
      <w:pPr>
        <w:pStyle w:val="51"/>
        <w:keepNext/>
        <w:keepLines/>
        <w:numPr>
          <w:ilvl w:val="0"/>
          <w:numId w:val="17"/>
        </w:numPr>
        <w:shd w:val="clear" w:color="auto" w:fill="auto"/>
        <w:tabs>
          <w:tab w:val="left" w:pos="-567"/>
        </w:tabs>
        <w:spacing w:line="360" w:lineRule="auto"/>
        <w:ind w:firstLine="709"/>
        <w:jc w:val="both"/>
        <w:rPr>
          <w:b w:val="0"/>
          <w:color w:val="000000" w:themeColor="text1"/>
          <w:sz w:val="24"/>
          <w:szCs w:val="24"/>
        </w:rPr>
      </w:pPr>
      <w:r w:rsidRPr="003C1905">
        <w:rPr>
          <w:b w:val="0"/>
          <w:color w:val="000000" w:themeColor="text1"/>
          <w:sz w:val="24"/>
          <w:szCs w:val="24"/>
        </w:rPr>
        <w:t>повреждению животноводческих помещений;</w:t>
      </w:r>
    </w:p>
    <w:p w:rsidR="002633E6" w:rsidRPr="003C1905" w:rsidRDefault="002633E6" w:rsidP="00BA508E">
      <w:pPr>
        <w:pStyle w:val="51"/>
        <w:keepLines/>
        <w:numPr>
          <w:ilvl w:val="0"/>
          <w:numId w:val="17"/>
        </w:numPr>
        <w:shd w:val="clear" w:color="auto" w:fill="auto"/>
        <w:tabs>
          <w:tab w:val="left" w:pos="-567"/>
        </w:tabs>
        <w:spacing w:line="360" w:lineRule="auto"/>
        <w:ind w:firstLine="709"/>
        <w:jc w:val="both"/>
        <w:rPr>
          <w:b w:val="0"/>
          <w:color w:val="000000" w:themeColor="text1"/>
          <w:sz w:val="24"/>
          <w:szCs w:val="24"/>
        </w:rPr>
      </w:pPr>
      <w:r w:rsidRPr="003C1905">
        <w:rPr>
          <w:b w:val="0"/>
          <w:color w:val="000000" w:themeColor="text1"/>
        </w:rPr>
        <w:t xml:space="preserve">выводу из строя </w:t>
      </w:r>
      <w:r w:rsidRPr="003C1905">
        <w:rPr>
          <w:b w:val="0"/>
          <w:color w:val="000000" w:themeColor="text1"/>
          <w:sz w:val="24"/>
          <w:szCs w:val="24"/>
        </w:rPr>
        <w:t xml:space="preserve">10 км </w:t>
      </w:r>
      <w:r w:rsidRPr="003C1905">
        <w:rPr>
          <w:b w:val="0"/>
          <w:color w:val="000000" w:themeColor="text1"/>
        </w:rPr>
        <w:t>линий электро</w:t>
      </w:r>
      <w:r w:rsidRPr="003C1905">
        <w:rPr>
          <w:b w:val="0"/>
          <w:color w:val="000000" w:themeColor="text1"/>
          <w:sz w:val="24"/>
          <w:szCs w:val="24"/>
        </w:rPr>
        <w:t>передач.</w:t>
      </w:r>
    </w:p>
    <w:p w:rsidR="002633E6" w:rsidRPr="003C1905" w:rsidRDefault="002633E6" w:rsidP="00BA508E">
      <w:pPr>
        <w:pStyle w:val="51"/>
        <w:numPr>
          <w:ilvl w:val="0"/>
          <w:numId w:val="11"/>
        </w:numPr>
        <w:shd w:val="clear" w:color="auto" w:fill="auto"/>
        <w:tabs>
          <w:tab w:val="left" w:pos="570"/>
        </w:tabs>
        <w:spacing w:line="360" w:lineRule="auto"/>
        <w:ind w:left="709" w:hanging="709"/>
        <w:jc w:val="both"/>
        <w:rPr>
          <w:b w:val="0"/>
          <w:color w:val="000000" w:themeColor="text1"/>
          <w:sz w:val="24"/>
          <w:szCs w:val="24"/>
        </w:rPr>
      </w:pPr>
      <w:r w:rsidRPr="003C1905">
        <w:rPr>
          <w:b w:val="0"/>
          <w:color w:val="000000" w:themeColor="text1"/>
          <w:sz w:val="24"/>
          <w:szCs w:val="24"/>
        </w:rPr>
        <w:t>Различные сочетания вышеперечисленных неблагоприятных и опасных природных явлений.</w:t>
      </w:r>
    </w:p>
    <w:p w:rsidR="002633E6" w:rsidRPr="003C1905" w:rsidRDefault="002633E6" w:rsidP="0061557B">
      <w:pPr>
        <w:spacing w:after="0" w:line="360" w:lineRule="auto"/>
        <w:ind w:firstLine="851"/>
        <w:jc w:val="both"/>
        <w:rPr>
          <w:color w:val="000000" w:themeColor="text1"/>
        </w:rPr>
      </w:pPr>
    </w:p>
    <w:p w:rsidR="004D57F9" w:rsidRDefault="004D57F9" w:rsidP="0061557B">
      <w:pPr>
        <w:spacing w:after="0" w:line="360" w:lineRule="auto"/>
        <w:ind w:firstLine="851"/>
        <w:jc w:val="both"/>
        <w:rPr>
          <w:b/>
          <w:color w:val="000000" w:themeColor="text1"/>
          <w:sz w:val="28"/>
          <w:szCs w:val="28"/>
        </w:rPr>
      </w:pPr>
    </w:p>
    <w:p w:rsidR="004D57F9" w:rsidRDefault="004D57F9" w:rsidP="0061557B">
      <w:pPr>
        <w:spacing w:after="0" w:line="360" w:lineRule="auto"/>
        <w:ind w:firstLine="851"/>
        <w:jc w:val="both"/>
        <w:rPr>
          <w:b/>
          <w:color w:val="000000" w:themeColor="text1"/>
          <w:sz w:val="28"/>
          <w:szCs w:val="28"/>
        </w:rPr>
      </w:pPr>
    </w:p>
    <w:p w:rsidR="002633E6" w:rsidRDefault="002633E6" w:rsidP="004D57F9">
      <w:pPr>
        <w:spacing w:after="0" w:line="360" w:lineRule="auto"/>
        <w:ind w:firstLine="851"/>
        <w:jc w:val="center"/>
        <w:rPr>
          <w:b/>
          <w:color w:val="000000" w:themeColor="text1"/>
          <w:sz w:val="28"/>
          <w:szCs w:val="28"/>
        </w:rPr>
      </w:pPr>
      <w:r w:rsidRPr="003C1905">
        <w:rPr>
          <w:b/>
          <w:color w:val="000000" w:themeColor="text1"/>
          <w:sz w:val="28"/>
          <w:szCs w:val="28"/>
        </w:rPr>
        <w:t>Факторы риска возникновения техногенных ЧС</w:t>
      </w:r>
    </w:p>
    <w:p w:rsidR="004D57F9" w:rsidRPr="003C1905" w:rsidRDefault="004D57F9" w:rsidP="0061557B">
      <w:pPr>
        <w:spacing w:after="0" w:line="360" w:lineRule="auto"/>
        <w:ind w:firstLine="851"/>
        <w:jc w:val="both"/>
        <w:rPr>
          <w:b/>
          <w:color w:val="000000" w:themeColor="text1"/>
          <w:sz w:val="28"/>
          <w:szCs w:val="28"/>
        </w:rPr>
      </w:pPr>
    </w:p>
    <w:p w:rsidR="004D57F9" w:rsidRDefault="004D57F9" w:rsidP="004D57F9">
      <w:pPr>
        <w:pStyle w:val="51"/>
        <w:shd w:val="clear" w:color="auto" w:fill="auto"/>
        <w:spacing w:line="360" w:lineRule="auto"/>
        <w:ind w:left="840"/>
        <w:jc w:val="both"/>
        <w:rPr>
          <w:b w:val="0"/>
          <w:sz w:val="24"/>
          <w:szCs w:val="24"/>
        </w:rPr>
      </w:pPr>
      <w:r w:rsidRPr="00BA33CB">
        <w:rPr>
          <w:b w:val="0"/>
          <w:sz w:val="24"/>
          <w:szCs w:val="24"/>
        </w:rPr>
        <w:t>Основные техногенные факторы риска возникновения чрезвычайных ситуаций на территории муниципального образования «</w:t>
      </w:r>
      <w:r>
        <w:rPr>
          <w:b w:val="0"/>
          <w:sz w:val="24"/>
          <w:szCs w:val="24"/>
        </w:rPr>
        <w:t>Горнякское</w:t>
      </w:r>
      <w:r w:rsidRPr="00BA33CB">
        <w:rPr>
          <w:b w:val="0"/>
          <w:sz w:val="24"/>
          <w:szCs w:val="24"/>
        </w:rPr>
        <w:t>» следующие:</w:t>
      </w:r>
    </w:p>
    <w:p w:rsidR="004D57F9" w:rsidRPr="00BA33CB" w:rsidRDefault="004D57F9" w:rsidP="004D57F9">
      <w:pPr>
        <w:pStyle w:val="51"/>
        <w:shd w:val="clear" w:color="auto" w:fill="auto"/>
        <w:spacing w:line="360" w:lineRule="auto"/>
        <w:ind w:left="840"/>
        <w:jc w:val="both"/>
        <w:rPr>
          <w:b w:val="0"/>
          <w:sz w:val="24"/>
          <w:szCs w:val="24"/>
        </w:rPr>
      </w:pPr>
    </w:p>
    <w:p w:rsidR="004D57F9" w:rsidRPr="00BA33CB" w:rsidRDefault="004D57F9" w:rsidP="004D57F9">
      <w:pPr>
        <w:pStyle w:val="51"/>
        <w:numPr>
          <w:ilvl w:val="0"/>
          <w:numId w:val="12"/>
        </w:numPr>
        <w:shd w:val="clear" w:color="auto" w:fill="auto"/>
        <w:tabs>
          <w:tab w:val="left" w:pos="-426"/>
        </w:tabs>
        <w:spacing w:line="360" w:lineRule="auto"/>
        <w:ind w:left="709" w:hanging="709"/>
        <w:jc w:val="both"/>
        <w:rPr>
          <w:b w:val="0"/>
          <w:sz w:val="24"/>
          <w:szCs w:val="24"/>
        </w:rPr>
      </w:pPr>
      <w:r w:rsidRPr="00BA33CB">
        <w:rPr>
          <w:rFonts w:eastAsiaTheme="minorHAnsi"/>
          <w:b w:val="0"/>
          <w:sz w:val="24"/>
          <w:szCs w:val="24"/>
        </w:rPr>
        <w:t>Сеть автомобильных дорог на территории района и характер перевозимых грузов, а также пассажироперевозки, являются потенциальными  источниками возникновении аварий и катастроф. Возможные чрезвычайные ситуации на транспорте носят локальный характер, и связаны с нанесением существенного материального ущерба и потерями населения. Последствия аварии и катастроф может вызвать</w:t>
      </w:r>
      <w:r w:rsidRPr="00BA33CB">
        <w:rPr>
          <w:b w:val="0"/>
          <w:sz w:val="24"/>
          <w:szCs w:val="24"/>
        </w:rPr>
        <w:t xml:space="preserve"> серьезное воздействие на окружающую среду.</w:t>
      </w:r>
    </w:p>
    <w:p w:rsidR="004D57F9" w:rsidRPr="00BA33CB" w:rsidRDefault="004D57F9" w:rsidP="004D57F9">
      <w:pPr>
        <w:pStyle w:val="51"/>
        <w:numPr>
          <w:ilvl w:val="0"/>
          <w:numId w:val="12"/>
        </w:numPr>
        <w:shd w:val="clear" w:color="auto" w:fill="auto"/>
        <w:tabs>
          <w:tab w:val="left" w:pos="-851"/>
        </w:tabs>
        <w:spacing w:line="360" w:lineRule="auto"/>
        <w:ind w:left="709" w:hanging="709"/>
        <w:jc w:val="both"/>
        <w:rPr>
          <w:b w:val="0"/>
          <w:sz w:val="24"/>
          <w:szCs w:val="24"/>
        </w:rPr>
      </w:pPr>
      <w:r w:rsidRPr="00BA33CB">
        <w:rPr>
          <w:rStyle w:val="5Candara10pt"/>
          <w:rFonts w:ascii="Times New Roman" w:hAnsi="Times New Roman" w:cs="Times New Roman"/>
          <w:b w:val="0"/>
          <w:color w:val="auto"/>
          <w:sz w:val="24"/>
          <w:szCs w:val="24"/>
        </w:rPr>
        <w:t xml:space="preserve">Пожаро </w:t>
      </w:r>
      <w:r w:rsidRPr="00BA33CB">
        <w:rPr>
          <w:b w:val="0"/>
          <w:sz w:val="24"/>
          <w:szCs w:val="24"/>
        </w:rPr>
        <w:t>- и взрывоопасные факторы:</w:t>
      </w:r>
    </w:p>
    <w:p w:rsidR="004D57F9" w:rsidRPr="00BA33CB" w:rsidRDefault="004D57F9" w:rsidP="004D57F9">
      <w:pPr>
        <w:pStyle w:val="73"/>
        <w:numPr>
          <w:ilvl w:val="0"/>
          <w:numId w:val="19"/>
        </w:numPr>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возможные взрывы и пожары могут произойти на территории муниципального образования «</w:t>
      </w:r>
      <w:r w:rsidRPr="004D57F9">
        <w:rPr>
          <w:rFonts w:ascii="Times New Roman" w:hAnsi="Times New Roman" w:cs="Times New Roman"/>
          <w:color w:val="auto"/>
          <w:sz w:val="24"/>
          <w:szCs w:val="24"/>
        </w:rPr>
        <w:t>Горнякское</w:t>
      </w:r>
      <w:r w:rsidRPr="00BA33CB">
        <w:rPr>
          <w:rFonts w:ascii="Times New Roman" w:hAnsi="Times New Roman" w:cs="Times New Roman"/>
          <w:color w:val="auto"/>
          <w:sz w:val="24"/>
          <w:szCs w:val="24"/>
        </w:rPr>
        <w:t>»</w:t>
      </w:r>
      <w:r w:rsidRPr="00BA33CB">
        <w:rPr>
          <w:b/>
          <w:color w:val="auto"/>
          <w:sz w:val="24"/>
          <w:szCs w:val="24"/>
        </w:rPr>
        <w:t xml:space="preserve"> </w:t>
      </w:r>
      <w:r w:rsidRPr="00BA33CB">
        <w:rPr>
          <w:rFonts w:ascii="Times New Roman" w:hAnsi="Times New Roman" w:cs="Times New Roman"/>
          <w:color w:val="auto"/>
          <w:sz w:val="24"/>
          <w:szCs w:val="24"/>
        </w:rPr>
        <w:t>при перевозке грузов (нефтепродуктов) автомобильным транспортом. Последствия</w:t>
      </w:r>
      <w:r w:rsidRPr="00BA33CB">
        <w:rPr>
          <w:color w:val="auto"/>
        </w:rPr>
        <w:t xml:space="preserve"> </w:t>
      </w:r>
      <w:r w:rsidRPr="00BA33CB">
        <w:rPr>
          <w:rFonts w:ascii="Times New Roman" w:hAnsi="Times New Roman" w:cs="Times New Roman"/>
          <w:color w:val="auto"/>
          <w:sz w:val="24"/>
          <w:szCs w:val="24"/>
        </w:rPr>
        <w:t>взрывов способны вызвать на прилегающих территориях значительные разрушения (повреждения) жилых массивов и потери населения.</w:t>
      </w:r>
    </w:p>
    <w:p w:rsidR="004D57F9" w:rsidRPr="00BA33CB" w:rsidRDefault="004D57F9" w:rsidP="004D57F9">
      <w:pPr>
        <w:pStyle w:val="73"/>
        <w:numPr>
          <w:ilvl w:val="0"/>
          <w:numId w:val="19"/>
        </w:numPr>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пожароопасными объектами на территории МО «</w:t>
      </w:r>
      <w:r w:rsidRPr="004D57F9">
        <w:rPr>
          <w:rFonts w:ascii="Times New Roman" w:hAnsi="Times New Roman" w:cs="Times New Roman"/>
          <w:color w:val="auto"/>
          <w:sz w:val="24"/>
          <w:szCs w:val="24"/>
        </w:rPr>
        <w:t>Горнякское</w:t>
      </w:r>
      <w:r w:rsidRPr="00BA33CB">
        <w:rPr>
          <w:rFonts w:ascii="Times New Roman" w:hAnsi="Times New Roman" w:cs="Times New Roman"/>
          <w:color w:val="auto"/>
          <w:sz w:val="24"/>
          <w:szCs w:val="24"/>
        </w:rPr>
        <w:t>»</w:t>
      </w:r>
      <w:r w:rsidRPr="00BA33CB">
        <w:rPr>
          <w:b/>
          <w:color w:val="auto"/>
          <w:sz w:val="24"/>
          <w:szCs w:val="24"/>
        </w:rPr>
        <w:t xml:space="preserve"> </w:t>
      </w:r>
      <w:r w:rsidRPr="00BA33CB">
        <w:rPr>
          <w:rFonts w:ascii="Times New Roman" w:hAnsi="Times New Roman" w:cs="Times New Roman"/>
          <w:color w:val="auto"/>
          <w:sz w:val="24"/>
          <w:szCs w:val="24"/>
        </w:rPr>
        <w:t xml:space="preserve"> также являются:</w:t>
      </w:r>
    </w:p>
    <w:p w:rsidR="004D57F9" w:rsidRPr="00BA33CB" w:rsidRDefault="004D57F9" w:rsidP="004D57F9">
      <w:pPr>
        <w:pStyle w:val="73"/>
        <w:numPr>
          <w:ilvl w:val="0"/>
          <w:numId w:val="19"/>
        </w:numPr>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 xml:space="preserve"> котельные. Все котельные представляют потенциальную опасность, особенно расположенные в пределах жилoгo сектора сельских поселений. При взрыве котлов возможны частичные разрушения строений и возникновения пожаров. Опасность представляют также дымовые трубы, так как их падение (при ураганном ветре, от износа, и т. п.) может причинить ущерб или могут произойти несчастные случаи с несчастные случаи с гибелью людей;</w:t>
      </w:r>
    </w:p>
    <w:p w:rsidR="004D57F9" w:rsidRPr="00BA33CB" w:rsidRDefault="004D57F9" w:rsidP="004D57F9">
      <w:pPr>
        <w:pStyle w:val="73"/>
        <w:numPr>
          <w:ilvl w:val="0"/>
          <w:numId w:val="19"/>
        </w:numPr>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хранилища сена, соломы и кормов для с/х животных;</w:t>
      </w:r>
    </w:p>
    <w:p w:rsidR="004D57F9" w:rsidRPr="00BA33CB" w:rsidRDefault="004D57F9" w:rsidP="004D57F9">
      <w:pPr>
        <w:pStyle w:val="73"/>
        <w:numPr>
          <w:ilvl w:val="0"/>
          <w:numId w:val="19"/>
        </w:numPr>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зернотоки, зерносушилки, крупные животноводческие комплексы и животноводческие фермы;</w:t>
      </w:r>
    </w:p>
    <w:p w:rsidR="004D57F9" w:rsidRPr="00BA33CB" w:rsidRDefault="004D57F9" w:rsidP="004D57F9">
      <w:pPr>
        <w:pStyle w:val="73"/>
        <w:numPr>
          <w:ilvl w:val="0"/>
          <w:numId w:val="19"/>
        </w:numPr>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лесные массивы и заросшие высокотравьем поля.</w:t>
      </w:r>
    </w:p>
    <w:p w:rsidR="004D57F9" w:rsidRPr="00BA33CB" w:rsidRDefault="004D57F9" w:rsidP="004D57F9">
      <w:pPr>
        <w:pStyle w:val="73"/>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ab/>
        <w:t xml:space="preserve">Опасность лесных пожаров для населения проявляется в угрозе непосредственного воздействия на людей, их имущество, в уничтожении примыкающих к лесным массивам поселков и предприятий, а также в задымлении значительных территорий, что приводит к нарушениям движения автомобильного и железнодорожного транспорта, </w:t>
      </w:r>
      <w:r w:rsidRPr="00BA33CB">
        <w:rPr>
          <w:rFonts w:ascii="Times New Roman" w:hAnsi="Times New Roman" w:cs="Times New Roman"/>
          <w:color w:val="auto"/>
          <w:sz w:val="24"/>
          <w:szCs w:val="24"/>
        </w:rPr>
        <w:lastRenderedPageBreak/>
        <w:t>прекращению речного судоходства, ухудшению состояния здоровья людей.</w:t>
      </w:r>
    </w:p>
    <w:p w:rsidR="004D57F9" w:rsidRPr="00BA33CB" w:rsidRDefault="004D57F9" w:rsidP="004D57F9">
      <w:pPr>
        <w:pStyle w:val="73"/>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 xml:space="preserve">В соответствии со статьей «100 Лесного кодекса» в целях предотвращения лесных пожаров и борьбы с ними необходимо ежегодно организовывать разработку и выполнение планов мероприятий по профилактике лесных пожаров, противопожарному обустройству лесного фонда и не входящих в лесной фонд лесов; </w:t>
      </w:r>
    </w:p>
    <w:p w:rsidR="004D57F9" w:rsidRPr="00BA33CB" w:rsidRDefault="004D57F9" w:rsidP="004D57F9">
      <w:pPr>
        <w:pStyle w:val="73"/>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ab/>
        <w:t xml:space="preserve">Обеспечивать готовность организаций, на которые возложены охрана и защита лесов, а также лесопользователей к пожароопасному сезону; </w:t>
      </w:r>
    </w:p>
    <w:p w:rsidR="004D57F9" w:rsidRPr="00BA33CB" w:rsidRDefault="004D57F9" w:rsidP="004D57F9">
      <w:pPr>
        <w:pStyle w:val="73"/>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ab/>
        <w:t xml:space="preserve">Утверждать ежегодно до начала пожароопасного сезона оперативные планы борьбы с лесными пожарами; </w:t>
      </w:r>
    </w:p>
    <w:p w:rsidR="004D57F9" w:rsidRPr="00BA33CB" w:rsidRDefault="004D57F9" w:rsidP="004D57F9">
      <w:pPr>
        <w:pStyle w:val="73"/>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ab/>
        <w:t xml:space="preserve">Устанавливать порядок привлечения сил и средств для тушения лесных пожаров, обеспечивать привлекаемых к этой работе граждан средствами передвижения, питанием и медицинской помощью; </w:t>
      </w:r>
    </w:p>
    <w:p w:rsidR="004D57F9" w:rsidRPr="00BA33CB" w:rsidRDefault="004D57F9" w:rsidP="004D57F9">
      <w:pPr>
        <w:pStyle w:val="73"/>
        <w:shd w:val="clear" w:color="auto" w:fill="auto"/>
        <w:tabs>
          <w:tab w:val="left" w:pos="1265"/>
        </w:tabs>
        <w:spacing w:line="360" w:lineRule="auto"/>
        <w:jc w:val="both"/>
        <w:rPr>
          <w:rFonts w:ascii="Times New Roman" w:hAnsi="Times New Roman" w:cs="Times New Roman"/>
          <w:color w:val="auto"/>
          <w:sz w:val="24"/>
          <w:szCs w:val="24"/>
        </w:rPr>
      </w:pPr>
      <w:r w:rsidRPr="00BA33CB">
        <w:rPr>
          <w:rFonts w:ascii="Times New Roman" w:hAnsi="Times New Roman" w:cs="Times New Roman"/>
          <w:color w:val="auto"/>
          <w:sz w:val="24"/>
          <w:szCs w:val="24"/>
        </w:rPr>
        <w:tab/>
        <w:t>Создавать резерв горючесмазочных материалов на пожароопасный сезон.</w:t>
      </w:r>
    </w:p>
    <w:p w:rsidR="004D57F9" w:rsidRPr="00BA33CB" w:rsidRDefault="004D57F9" w:rsidP="004D57F9">
      <w:pPr>
        <w:widowControl w:val="0"/>
        <w:spacing w:after="0" w:line="360" w:lineRule="auto"/>
        <w:ind w:firstLine="708"/>
        <w:jc w:val="both"/>
        <w:rPr>
          <w:rStyle w:val="99pt"/>
          <w:rFonts w:ascii="Times New Roman" w:hAnsi="Times New Roman" w:cs="Times New Roman"/>
          <w:color w:val="auto"/>
          <w:sz w:val="24"/>
          <w:szCs w:val="24"/>
        </w:rPr>
      </w:pPr>
      <w:r w:rsidRPr="00BA33CB">
        <w:rPr>
          <w:rStyle w:val="965pt"/>
          <w:rFonts w:ascii="Times New Roman" w:hAnsi="Times New Roman" w:cs="Times New Roman"/>
          <w:i w:val="0"/>
          <w:color w:val="auto"/>
          <w:sz w:val="24"/>
          <w:szCs w:val="24"/>
        </w:rPr>
        <w:t xml:space="preserve">Эпидемиологические заболевания: территория Удмуртской </w:t>
      </w:r>
      <w:r w:rsidR="00885352">
        <w:rPr>
          <w:rStyle w:val="965pt"/>
          <w:rFonts w:ascii="Times New Roman" w:hAnsi="Times New Roman" w:cs="Times New Roman"/>
          <w:i w:val="0"/>
          <w:color w:val="auto"/>
          <w:sz w:val="24"/>
          <w:szCs w:val="24"/>
        </w:rPr>
        <w:t>Респуб</w:t>
      </w:r>
      <w:r>
        <w:rPr>
          <w:rStyle w:val="965pt"/>
          <w:rFonts w:ascii="Times New Roman" w:hAnsi="Times New Roman" w:cs="Times New Roman"/>
          <w:i w:val="0"/>
          <w:color w:val="auto"/>
          <w:sz w:val="24"/>
          <w:szCs w:val="24"/>
        </w:rPr>
        <w:t>л</w:t>
      </w:r>
      <w:r w:rsidRPr="00BA33CB">
        <w:rPr>
          <w:rStyle w:val="965pt"/>
          <w:rFonts w:ascii="Times New Roman" w:hAnsi="Times New Roman" w:cs="Times New Roman"/>
          <w:i w:val="0"/>
          <w:color w:val="auto"/>
          <w:sz w:val="24"/>
          <w:szCs w:val="24"/>
        </w:rPr>
        <w:t xml:space="preserve">ики </w:t>
      </w:r>
      <w:r w:rsidRPr="00BA33CB">
        <w:t>неблагополучна по возникновению: бешенства лошадей, крупного рогатого скота, собак, кошек; очагов сибирской язвы и чумы свиней; пастереллеза и сальмонеллой, потому такие заболевания возможны и на территории МО «</w:t>
      </w:r>
      <w:r w:rsidRPr="004D57F9">
        <w:t>Горнякское</w:t>
      </w:r>
      <w:r w:rsidRPr="00BA33CB">
        <w:t xml:space="preserve">». Также возможны очаги заболевания людей клещевым энцефалитом, клещевым боррелиозом, брюшным тифом. Источником кишечной инфекции может быть водопровод и канализация. В результате нарушений санитарно-гигиенических условий жизни людей и снижения степени коммунально-бытовою обустройства территории проживания населения может резко обостриться эпидемическая ситуация по кишечным инфекциям, в том числе по брюшному тифу, паратифам, дизентерии и сальмонеллезу. Возможны случаи завода на территорию района карантинных инфекций холеры и </w:t>
      </w:r>
      <w:r w:rsidRPr="00BA33CB">
        <w:rPr>
          <w:rStyle w:val="99pt"/>
          <w:rFonts w:ascii="Times New Roman" w:hAnsi="Times New Roman" w:cs="Times New Roman"/>
          <w:color w:val="auto"/>
          <w:sz w:val="24"/>
          <w:szCs w:val="24"/>
        </w:rPr>
        <w:t>чумы с близлежащих территорий России и стран СНГ. Возможна также угроза возникновения чрезвычайных ситуаций, связанных с массовыми заболеваниями животных и растений.</w:t>
      </w:r>
    </w:p>
    <w:p w:rsidR="002633E6" w:rsidRPr="003C1905" w:rsidRDefault="002633E6" w:rsidP="0061557B">
      <w:pPr>
        <w:widowControl w:val="0"/>
        <w:spacing w:after="0" w:line="360" w:lineRule="auto"/>
        <w:ind w:firstLine="851"/>
        <w:jc w:val="both"/>
        <w:rPr>
          <w:rStyle w:val="99pt"/>
          <w:rFonts w:ascii="Times New Roman" w:hAnsi="Times New Roman" w:cs="Times New Roman"/>
          <w:color w:val="000000" w:themeColor="text1"/>
          <w:sz w:val="24"/>
          <w:szCs w:val="24"/>
        </w:rPr>
      </w:pPr>
    </w:p>
    <w:p w:rsidR="002633E6" w:rsidRPr="003C1905" w:rsidRDefault="002633E6" w:rsidP="0061557B">
      <w:pPr>
        <w:widowControl w:val="0"/>
        <w:spacing w:after="0" w:line="360" w:lineRule="auto"/>
        <w:ind w:firstLine="851"/>
        <w:jc w:val="both"/>
        <w:rPr>
          <w:b/>
          <w:color w:val="000000" w:themeColor="text1"/>
          <w:sz w:val="28"/>
          <w:szCs w:val="28"/>
        </w:rPr>
      </w:pPr>
    </w:p>
    <w:p w:rsidR="000C0D58" w:rsidRPr="003C1905" w:rsidRDefault="000C0D58" w:rsidP="0061557B">
      <w:pPr>
        <w:keepNext/>
        <w:keepLines/>
        <w:spacing w:after="0" w:line="360" w:lineRule="auto"/>
        <w:ind w:firstLine="851"/>
        <w:jc w:val="both"/>
        <w:rPr>
          <w:b/>
          <w:color w:val="000000" w:themeColor="text1"/>
          <w:sz w:val="28"/>
          <w:szCs w:val="28"/>
        </w:rPr>
      </w:pPr>
      <w:r w:rsidRPr="003C1905">
        <w:rPr>
          <w:b/>
          <w:color w:val="000000" w:themeColor="text1"/>
          <w:sz w:val="28"/>
          <w:szCs w:val="28"/>
        </w:rPr>
        <w:lastRenderedPageBreak/>
        <w:t>Мероприятия по предотвращению чрезвычайных ситуаций природного и техногенного характера</w:t>
      </w:r>
    </w:p>
    <w:p w:rsidR="00F109F4" w:rsidRPr="003C1905" w:rsidRDefault="00241043" w:rsidP="0061557B">
      <w:pPr>
        <w:keepNext/>
        <w:keepLines/>
        <w:spacing w:after="0" w:line="360" w:lineRule="auto"/>
        <w:ind w:firstLine="851"/>
        <w:jc w:val="both"/>
        <w:rPr>
          <w:b/>
          <w:color w:val="000000" w:themeColor="text1"/>
          <w:sz w:val="28"/>
          <w:szCs w:val="28"/>
        </w:rPr>
      </w:pPr>
      <w:r w:rsidRPr="003C1905">
        <w:rPr>
          <w:color w:val="000000" w:themeColor="text1"/>
          <w:lang w:eastAsia="ru-RU"/>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предусмотрен комплекс включающий:</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инженерно-технические мероприятия по оборудованию территории специальными сооружениями (искусственными водоемами, пирсами и т.д.) для устойчивого функционирования сельского поселения и на случай ЧС;</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постепенной ликвидацией ветхого  и  аварийного  жилого  фонда (за исключением охранных зон памятников), реконструкция и замена его на современные жилые дома, соответствующие противопожарным требованиям;</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 xml:space="preserve">размещение застройки с отступом от лесных массивов в соответствии с п.15 ст. 69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3C1905">
          <w:rPr>
            <w:color w:val="000000" w:themeColor="text1"/>
          </w:rPr>
          <w:t>2008 г</w:t>
        </w:r>
      </w:smartTag>
      <w:r w:rsidRPr="003C1905">
        <w:rPr>
          <w:color w:val="000000" w:themeColor="text1"/>
        </w:rPr>
        <w:t xml:space="preserve">. №123-ФЗ. (противопожарные расстояния от границ застройки населенных пунктов  до лесных массивов должны быть  не менее </w:t>
      </w:r>
      <w:smartTag w:uri="urn:schemas-microsoft-com:office:smarttags" w:element="metricconverter">
        <w:smartTagPr>
          <w:attr w:name="ProductID" w:val="50 метров"/>
        </w:smartTagPr>
        <w:r w:rsidRPr="003C1905">
          <w:rPr>
            <w:color w:val="000000" w:themeColor="text1"/>
          </w:rPr>
          <w:t>50 метров</w:t>
        </w:r>
      </w:smartTag>
      <w:r w:rsidRPr="003C1905">
        <w:rPr>
          <w:color w:val="000000" w:themeColor="text1"/>
        </w:rPr>
        <w:t xml:space="preserve">, а от границ застройки городских и сельских поселений с одно-, двухэтажной индивидуальной застройкой до лесных массивов - не менее </w:t>
      </w:r>
      <w:smartTag w:uri="urn:schemas-microsoft-com:office:smarttags" w:element="metricconverter">
        <w:smartTagPr>
          <w:attr w:name="ProductID" w:val="15 метров"/>
        </w:smartTagPr>
        <w:r w:rsidRPr="003C1905">
          <w:rPr>
            <w:color w:val="000000" w:themeColor="text1"/>
          </w:rPr>
          <w:t>15 метров</w:t>
        </w:r>
      </w:smartTag>
      <w:r w:rsidRPr="003C1905">
        <w:rPr>
          <w:color w:val="000000" w:themeColor="text1"/>
        </w:rPr>
        <w:t>).</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 xml:space="preserve">размещением пожарных депо, с учетом, что время прибытия первого подразделения к месту вызова в сельском поселении не должно превышать 20 минут п.1 ст. 76 «Технического регламента о требованиях пожарной безопасности» от 22 июля </w:t>
      </w:r>
      <w:smartTag w:uri="urn:schemas-microsoft-com:office:smarttags" w:element="metricconverter">
        <w:smartTagPr>
          <w:attr w:name="ProductID" w:val="2008 г"/>
        </w:smartTagPr>
        <w:r w:rsidRPr="003C1905">
          <w:rPr>
            <w:color w:val="000000" w:themeColor="text1"/>
          </w:rPr>
          <w:t>2008 г</w:t>
        </w:r>
      </w:smartTag>
      <w:r w:rsidRPr="003C1905">
        <w:rPr>
          <w:color w:val="000000" w:themeColor="text1"/>
        </w:rPr>
        <w:t xml:space="preserve">. №123-ФЗ </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 xml:space="preserve">размещением источников наружного противопожарного водоснабжения: наружных водопроводных сетей с пожарными гидрантами и  водных объектов, используемых,  для целей пожаротушения, размещение пожарных подъездов (пирсов) для пожаротушения по имеющимся и проектируемым съездам и набережным (п.4 СП 8.13130.2009 «Системы противопожарной защиты. Источники наружного противопожарного водоснабжения. Требования пожарной безопасности»); </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сооружение  водоемов двоякого на территории садоводческих товариществ, для  забора воды на тушение пожара, в случае выхода из строя водопровода;</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организацией противопожарных разрывов в застройке. Это имеет большое значение с той точки зрения, что тем самым можно уменьшить вероятность распространения вторичных поражающих факторов в чрезвычайных условиях (пожары, взрывы, задымления), а также обеспечить более эффективное проведение спасательных работ.</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lastRenderedPageBreak/>
        <w:t>обеспечение беспрепятственного проезда пожарных, санитарных, аварийных машин ко всем зданиям, к садоводческим товариществам, базам и лагерям отдыха</w:t>
      </w:r>
      <w:r w:rsidR="00F109F4" w:rsidRPr="003C1905">
        <w:rPr>
          <w:color w:val="000000" w:themeColor="text1"/>
        </w:rPr>
        <w:t>;</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организационно-техническими мероприятиями (создание и обучение добровольных пожарных дружин в населенных пунктах, оснащение пожароопасных объектов (объектов защиты)  специальным оборудованием для пожаротушения и защиты, обучение населения правилам поведения при угрозе возникновения пожара и др.;</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оснащение производственных объектов системами аварийного контроля и предотвращения аварий в соответствии  с требованиями нормативной документации, замена устаревших и непригодных к дальнейшей эксплуатации пожарных сигнализаций в местах массового пребывания людей, на социально-значимых объектах</w:t>
      </w:r>
      <w:r w:rsidR="00EA5047" w:rsidRPr="003C1905">
        <w:rPr>
          <w:color w:val="000000" w:themeColor="text1"/>
        </w:rPr>
        <w:t>.</w:t>
      </w:r>
    </w:p>
    <w:p w:rsidR="000C0D58" w:rsidRPr="003C1905" w:rsidRDefault="00EA5047"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в</w:t>
      </w:r>
      <w:r w:rsidR="000C0D58" w:rsidRPr="003C1905">
        <w:rPr>
          <w:color w:val="000000" w:themeColor="text1"/>
        </w:rPr>
        <w:t xml:space="preserve"> целях предупреждения возникновения ЧС, связанных с лесными пожарами должен осуществляться комплекс профилактических мероприятий, направленных на предупреждение возникновения и распространения лесных пожаров, включающий:</w:t>
      </w:r>
    </w:p>
    <w:p w:rsidR="000C0D58" w:rsidRPr="003C1905" w:rsidRDefault="000C0D58" w:rsidP="0061557B">
      <w:pPr>
        <w:widowControl w:val="0"/>
        <w:adjustRightInd w:val="0"/>
        <w:spacing w:after="0" w:line="360" w:lineRule="auto"/>
        <w:ind w:left="539"/>
        <w:jc w:val="both"/>
        <w:textAlignment w:val="baseline"/>
        <w:rPr>
          <w:color w:val="000000" w:themeColor="text1"/>
        </w:rPr>
      </w:pPr>
      <w:r w:rsidRPr="003C1905">
        <w:rPr>
          <w:color w:val="000000" w:themeColor="text1"/>
        </w:rPr>
        <w:t>- проведение противопожарной пропаганды;</w:t>
      </w:r>
    </w:p>
    <w:p w:rsidR="000C0D58" w:rsidRPr="003C1905" w:rsidRDefault="000C0D58" w:rsidP="0061557B">
      <w:pPr>
        <w:widowControl w:val="0"/>
        <w:adjustRightInd w:val="0"/>
        <w:spacing w:after="0" w:line="360" w:lineRule="auto"/>
        <w:ind w:left="539"/>
        <w:jc w:val="both"/>
        <w:textAlignment w:val="baseline"/>
        <w:rPr>
          <w:color w:val="000000" w:themeColor="text1"/>
        </w:rPr>
      </w:pPr>
      <w:r w:rsidRPr="003C1905">
        <w:rPr>
          <w:color w:val="000000" w:themeColor="text1"/>
        </w:rPr>
        <w:t>- противопожарное обустройство территориальных управлений</w:t>
      </w:r>
      <w:r w:rsidR="00F109F4" w:rsidRPr="003C1905">
        <w:rPr>
          <w:color w:val="000000" w:themeColor="text1"/>
        </w:rPr>
        <w:t>.</w:t>
      </w:r>
    </w:p>
    <w:p w:rsidR="000C0D58" w:rsidRPr="003C1905" w:rsidRDefault="00EA5047"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с</w:t>
      </w:r>
      <w:r w:rsidR="000C0D58" w:rsidRPr="003C1905">
        <w:rPr>
          <w:color w:val="000000" w:themeColor="text1"/>
        </w:rPr>
        <w:t>оздание систем мониторинга окружающей среды в районах расположения опасных объектов (нефтепровода) для оценки и оперативного прогнозирования возможных зон загрязнения (поражения) при чрезвычайных ситуациях, их сопряжение с едиными дежурно-диспетчерскими службами, локальными системами оповещения и силами реагирования</w:t>
      </w:r>
      <w:r w:rsidR="00F109F4" w:rsidRPr="003C1905">
        <w:rPr>
          <w:color w:val="000000" w:themeColor="text1"/>
        </w:rPr>
        <w:t>;</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подготовка эвакомероприятий;</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усовершенствование транспортных магистралей;</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 xml:space="preserve">резервирование источников водоснабжения; </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 xml:space="preserve">строительство недостающих защитных сооружений гражданской обороны; </w:t>
      </w:r>
    </w:p>
    <w:p w:rsidR="000C0D58" w:rsidRPr="003C1905" w:rsidRDefault="000C0D58" w:rsidP="00BA508E">
      <w:pPr>
        <w:pStyle w:val="af2"/>
        <w:numPr>
          <w:ilvl w:val="0"/>
          <w:numId w:val="10"/>
        </w:numPr>
        <w:tabs>
          <w:tab w:val="num" w:pos="900"/>
        </w:tabs>
        <w:spacing w:after="0" w:line="360" w:lineRule="auto"/>
        <w:jc w:val="both"/>
        <w:rPr>
          <w:color w:val="000000" w:themeColor="text1"/>
        </w:rPr>
      </w:pPr>
      <w:r w:rsidRPr="003C1905">
        <w:rPr>
          <w:color w:val="000000" w:themeColor="text1"/>
        </w:rPr>
        <w:t xml:space="preserve">совершенствование существующей системы оповещения населенных пунктов и расширение зоны ее действия,  с учетом новых жилых образований и т.д.);  </w:t>
      </w:r>
    </w:p>
    <w:p w:rsidR="00477E30" w:rsidRDefault="00AE6AD9" w:rsidP="00191C8D">
      <w:pPr>
        <w:pStyle w:val="af2"/>
        <w:numPr>
          <w:ilvl w:val="0"/>
          <w:numId w:val="10"/>
        </w:numPr>
        <w:tabs>
          <w:tab w:val="num" w:pos="900"/>
        </w:tabs>
        <w:spacing w:after="0" w:line="360" w:lineRule="auto"/>
        <w:jc w:val="both"/>
        <w:rPr>
          <w:color w:val="000000" w:themeColor="text1"/>
        </w:rPr>
      </w:pPr>
      <w:r w:rsidRPr="003C1905">
        <w:rPr>
          <w:color w:val="000000" w:themeColor="text1"/>
        </w:rPr>
        <w:t>с</w:t>
      </w:r>
      <w:r w:rsidR="000C0D58" w:rsidRPr="003C1905">
        <w:rPr>
          <w:color w:val="000000" w:themeColor="text1"/>
        </w:rPr>
        <w:t>овершенствование материально-технического обеспечения и развития аварийно-спасательных формирований, а также создание резервов материальных ресурсов для ликвидации чрезвычайных ситуаций природного и техногенного характера на территории сельского поселения</w:t>
      </w:r>
      <w:r w:rsidR="008F3F3C">
        <w:rPr>
          <w:color w:val="000000" w:themeColor="text1"/>
        </w:rPr>
        <w:t>;</w:t>
      </w:r>
    </w:p>
    <w:p w:rsidR="008F3F3C" w:rsidRDefault="008F3F3C" w:rsidP="00191C8D">
      <w:pPr>
        <w:pStyle w:val="af2"/>
        <w:numPr>
          <w:ilvl w:val="0"/>
          <w:numId w:val="10"/>
        </w:numPr>
        <w:tabs>
          <w:tab w:val="num" w:pos="900"/>
        </w:tabs>
        <w:spacing w:after="0" w:line="360" w:lineRule="auto"/>
        <w:jc w:val="both"/>
        <w:rPr>
          <w:color w:val="000000" w:themeColor="text1"/>
        </w:rPr>
      </w:pPr>
      <w:r>
        <w:rPr>
          <w:color w:val="000000" w:themeColor="text1"/>
        </w:rPr>
        <w:t xml:space="preserve">Ремонт и реконструкция </w:t>
      </w:r>
      <w:r w:rsidRPr="008F3F3C">
        <w:rPr>
          <w:color w:val="000000" w:themeColor="text1"/>
        </w:rPr>
        <w:t>находящихся в муниципальной собственности и бесхозяйных гидротехнических сооружений прудов (водохранилищ) на водотоках.</w:t>
      </w:r>
    </w:p>
    <w:p w:rsidR="00191C8D" w:rsidRDefault="00191C8D" w:rsidP="00191C8D">
      <w:pPr>
        <w:keepNext/>
        <w:keepLines/>
        <w:spacing w:after="0" w:line="360" w:lineRule="auto"/>
        <w:ind w:firstLine="851"/>
        <w:jc w:val="both"/>
        <w:rPr>
          <w:color w:val="000000" w:themeColor="text1"/>
          <w:lang w:eastAsia="ru-RU"/>
        </w:rPr>
      </w:pPr>
      <w:r w:rsidRPr="00191C8D">
        <w:rPr>
          <w:color w:val="000000" w:themeColor="text1"/>
          <w:lang w:eastAsia="ru-RU"/>
        </w:rPr>
        <w:lastRenderedPageBreak/>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191C8D" w:rsidRDefault="00191C8D" w:rsidP="00191C8D">
      <w:pPr>
        <w:pStyle w:val="af2"/>
        <w:numPr>
          <w:ilvl w:val="0"/>
          <w:numId w:val="10"/>
        </w:numPr>
        <w:tabs>
          <w:tab w:val="num" w:pos="900"/>
        </w:tabs>
        <w:spacing w:after="0" w:line="360" w:lineRule="auto"/>
        <w:jc w:val="both"/>
        <w:rPr>
          <w:color w:val="000000" w:themeColor="text1"/>
        </w:rPr>
      </w:pPr>
      <w:r w:rsidRPr="00191C8D">
        <w:rPr>
          <w:color w:val="000000" w:themeColor="text1"/>
        </w:rPr>
        <w:t>Обеспечение безопасности гидротехнических сооружений на потенциально-опарных гидротехнических сооружениях прудов и водохранилищ в соответствии с требованиями действующего законодательства, в том числе Федерального закона от 21 июля 1997 года № 117-ФЗ «О безопасности гидротехнических сооружений»;</w:t>
      </w:r>
    </w:p>
    <w:p w:rsidR="00191C8D" w:rsidRDefault="00191C8D" w:rsidP="00191C8D">
      <w:pPr>
        <w:pStyle w:val="af2"/>
        <w:numPr>
          <w:ilvl w:val="0"/>
          <w:numId w:val="10"/>
        </w:numPr>
        <w:tabs>
          <w:tab w:val="num" w:pos="900"/>
        </w:tabs>
        <w:spacing w:after="0" w:line="360" w:lineRule="auto"/>
        <w:jc w:val="both"/>
        <w:rPr>
          <w:color w:val="000000" w:themeColor="text1"/>
        </w:rPr>
      </w:pPr>
      <w:r>
        <w:rPr>
          <w:color w:val="000000" w:themeColor="text1"/>
        </w:rPr>
        <w:t>Обеспеч</w:t>
      </w:r>
      <w:r w:rsidRPr="00191C8D">
        <w:rPr>
          <w:color w:val="000000" w:themeColor="text1"/>
        </w:rPr>
        <w:t>ение соблюдения, в соответствии с требованиями действующего законодательства и в целях предотвра</w:t>
      </w:r>
      <w:r>
        <w:rPr>
          <w:color w:val="000000" w:themeColor="text1"/>
        </w:rPr>
        <w:t>щ</w:t>
      </w:r>
      <w:r w:rsidRPr="00191C8D">
        <w:rPr>
          <w:color w:val="000000" w:themeColor="text1"/>
        </w:rPr>
        <w:t>ения негативного воздействия вод, режима использования территории, подверженных затоплению и подтоплению;</w:t>
      </w:r>
    </w:p>
    <w:p w:rsidR="00191C8D" w:rsidRPr="00191C8D" w:rsidRDefault="00191C8D" w:rsidP="00191C8D">
      <w:pPr>
        <w:pStyle w:val="af2"/>
        <w:numPr>
          <w:ilvl w:val="0"/>
          <w:numId w:val="10"/>
        </w:numPr>
        <w:tabs>
          <w:tab w:val="num" w:pos="900"/>
        </w:tabs>
        <w:spacing w:after="0" w:line="360" w:lineRule="auto"/>
        <w:jc w:val="both"/>
        <w:rPr>
          <w:color w:val="000000" w:themeColor="text1"/>
        </w:rPr>
      </w:pPr>
      <w:r w:rsidRPr="00191C8D">
        <w:rPr>
          <w:color w:val="000000" w:themeColor="text1"/>
        </w:rPr>
        <w:t>Согласно Распоряжению Правительства УР № 425-р от 14 мая 2007 г. при выявлении бесхозяйственных гидротехнических сооружений, в соответствии законодательством Российской Федерации органам местного самоуправления рекомендовано принимать меры по признанию муниципальной собственности на указанные сооружения, с последующим решением о целесообразности их дальнейшей эксплуатации</w:t>
      </w:r>
      <w:r>
        <w:rPr>
          <w:color w:val="000000" w:themeColor="text1"/>
        </w:rPr>
        <w:t>.</w:t>
      </w:r>
    </w:p>
    <w:p w:rsidR="00D924A2" w:rsidRPr="003C1905" w:rsidRDefault="00D924A2" w:rsidP="0061557B">
      <w:pPr>
        <w:pStyle w:val="10"/>
        <w:pageBreakBefore/>
        <w:tabs>
          <w:tab w:val="left" w:pos="0"/>
        </w:tabs>
        <w:suppressAutoHyphens/>
        <w:spacing w:before="0" w:after="0" w:line="360" w:lineRule="auto"/>
        <w:jc w:val="center"/>
        <w:rPr>
          <w:rFonts w:ascii="Times New Roman" w:hAnsi="Times New Roman" w:cs="Times New Roman"/>
          <w:color w:val="000000" w:themeColor="text1"/>
        </w:rPr>
      </w:pPr>
      <w:bookmarkStart w:id="228" w:name="_Toc530730261"/>
      <w:bookmarkEnd w:id="225"/>
      <w:r w:rsidRPr="003C1905">
        <w:rPr>
          <w:rFonts w:ascii="Times New Roman" w:hAnsi="Times New Roman" w:cs="Times New Roman"/>
          <w:color w:val="000000" w:themeColor="text1"/>
        </w:rPr>
        <w:lastRenderedPageBreak/>
        <w:t>СПИСОК ЛИТЕРАТУРЫ</w:t>
      </w:r>
      <w:bookmarkEnd w:id="226"/>
      <w:bookmarkEnd w:id="227"/>
      <w:bookmarkEnd w:id="228"/>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Конституция Российской Федерации от 12 декабря </w:t>
      </w:r>
      <w:smartTag w:uri="urn:schemas-microsoft-com:office:smarttags" w:element="metricconverter">
        <w:smartTagPr>
          <w:attr w:name="ProductID" w:val="1993 г"/>
        </w:smartTagPr>
        <w:r w:rsidRPr="00B26806">
          <w:rPr>
            <w:color w:val="000000" w:themeColor="text1"/>
          </w:rPr>
          <w:t>1993 г</w:t>
        </w:r>
      </w:smartTag>
      <w:r w:rsidRPr="00B26806">
        <w:rPr>
          <w:color w:val="000000" w:themeColor="text1"/>
        </w:rPr>
        <w:t xml:space="preserve">.; </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B26806">
          <w:rPr>
            <w:color w:val="000000" w:themeColor="text1"/>
          </w:rPr>
          <w:t>2004 г</w:t>
        </w:r>
      </w:smartTag>
      <w:r w:rsidRPr="00B26806">
        <w:rPr>
          <w:color w:val="000000" w:themeColor="text1"/>
        </w:rPr>
        <w:t>. № 190-ФЗ;</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Земельный кодекс Российской Федерации от 25 октября </w:t>
      </w:r>
      <w:smartTag w:uri="urn:schemas-microsoft-com:office:smarttags" w:element="metricconverter">
        <w:smartTagPr>
          <w:attr w:name="ProductID" w:val="2001 г"/>
        </w:smartTagPr>
        <w:r w:rsidRPr="00B26806">
          <w:rPr>
            <w:color w:val="000000" w:themeColor="text1"/>
          </w:rPr>
          <w:t>2001 г</w:t>
        </w:r>
      </w:smartTag>
      <w:r w:rsidRPr="00B26806">
        <w:rPr>
          <w:color w:val="000000" w:themeColor="text1"/>
        </w:rPr>
        <w:t xml:space="preserve">. № 136-ФЗ; </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Жилищный кодекс Российской Федерации от 29 декабря </w:t>
      </w:r>
      <w:smartTag w:uri="urn:schemas-microsoft-com:office:smarttags" w:element="metricconverter">
        <w:smartTagPr>
          <w:attr w:name="ProductID" w:val="2004 г"/>
        </w:smartTagPr>
        <w:r w:rsidRPr="00B26806">
          <w:rPr>
            <w:color w:val="000000" w:themeColor="text1"/>
          </w:rPr>
          <w:t>2004 г</w:t>
        </w:r>
      </w:smartTag>
      <w:r w:rsidRPr="00B26806">
        <w:rPr>
          <w:color w:val="000000" w:themeColor="text1"/>
        </w:rPr>
        <w:t>. № 188-ФЗ;</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Водный кодекс Российской Федерации от 3 июня </w:t>
      </w:r>
      <w:smartTag w:uri="urn:schemas-microsoft-com:office:smarttags" w:element="metricconverter">
        <w:smartTagPr>
          <w:attr w:name="ProductID" w:val="2006 г"/>
        </w:smartTagPr>
        <w:r w:rsidRPr="00B26806">
          <w:rPr>
            <w:color w:val="000000" w:themeColor="text1"/>
          </w:rPr>
          <w:t>2006 г</w:t>
        </w:r>
      </w:smartTag>
      <w:r w:rsidRPr="00B26806">
        <w:rPr>
          <w:color w:val="000000" w:themeColor="text1"/>
        </w:rPr>
        <w:t>. № 74-ФЗ;</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Лесной кодекс Российской Федерации от 4 декабря </w:t>
      </w:r>
      <w:smartTag w:uri="urn:schemas-microsoft-com:office:smarttags" w:element="metricconverter">
        <w:smartTagPr>
          <w:attr w:name="ProductID" w:val="2006 г"/>
        </w:smartTagPr>
        <w:r w:rsidRPr="00B26806">
          <w:rPr>
            <w:color w:val="000000" w:themeColor="text1"/>
          </w:rPr>
          <w:t>2006 г</w:t>
        </w:r>
      </w:smartTag>
      <w:r w:rsidRPr="00B26806">
        <w:rPr>
          <w:color w:val="000000" w:themeColor="text1"/>
        </w:rPr>
        <w:t>. № 200-ФЗ;</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Воздушный кодекс Российской Федерации от 19 марта </w:t>
      </w:r>
      <w:smartTag w:uri="urn:schemas-microsoft-com:office:smarttags" w:element="metricconverter">
        <w:smartTagPr>
          <w:attr w:name="ProductID" w:val="1997 г"/>
        </w:smartTagPr>
        <w:r w:rsidRPr="00B26806">
          <w:rPr>
            <w:color w:val="000000" w:themeColor="text1"/>
          </w:rPr>
          <w:t>1997 г</w:t>
        </w:r>
      </w:smartTag>
      <w:r w:rsidRPr="00B26806">
        <w:rPr>
          <w:color w:val="000000" w:themeColor="text1"/>
        </w:rPr>
        <w:t>. № 60-ФЗ;</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Закон Российской Федерации от 21 февраля </w:t>
      </w:r>
      <w:smartTag w:uri="urn:schemas-microsoft-com:office:smarttags" w:element="metricconverter">
        <w:smartTagPr>
          <w:attr w:name="ProductID" w:val="1992 г"/>
        </w:smartTagPr>
        <w:r w:rsidRPr="00B26806">
          <w:rPr>
            <w:color w:val="000000" w:themeColor="text1"/>
          </w:rPr>
          <w:t>1992 г</w:t>
        </w:r>
      </w:smartTag>
      <w:r w:rsidRPr="00B26806">
        <w:rPr>
          <w:color w:val="000000" w:themeColor="text1"/>
        </w:rPr>
        <w:t>. № 2395-1 «О недрах»;</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Закон Российской Федерации от 01 апреля </w:t>
      </w:r>
      <w:smartTag w:uri="urn:schemas-microsoft-com:office:smarttags" w:element="metricconverter">
        <w:smartTagPr>
          <w:attr w:name="ProductID" w:val="1993 г"/>
        </w:smartTagPr>
        <w:r w:rsidRPr="00B26806">
          <w:rPr>
            <w:color w:val="000000" w:themeColor="text1"/>
          </w:rPr>
          <w:t>1993 г</w:t>
        </w:r>
      </w:smartTag>
      <w:r w:rsidRPr="00B26806">
        <w:rPr>
          <w:color w:val="000000" w:themeColor="text1"/>
        </w:rPr>
        <w:t>. № 4730-1 (ред. 14.07.2008г.) «О государственной границе Российской Федерации»;</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Федеральный закон от 21 декабря </w:t>
      </w:r>
      <w:smartTag w:uri="urn:schemas-microsoft-com:office:smarttags" w:element="metricconverter">
        <w:smartTagPr>
          <w:attr w:name="ProductID" w:val="1994 г"/>
        </w:smartTagPr>
        <w:r w:rsidRPr="00B26806">
          <w:rPr>
            <w:color w:val="000000" w:themeColor="text1"/>
          </w:rPr>
          <w:t>1994 г</w:t>
        </w:r>
      </w:smartTag>
      <w:r w:rsidRPr="00B26806">
        <w:rPr>
          <w:color w:val="000000" w:themeColor="text1"/>
        </w:rPr>
        <w:t xml:space="preserve">. № 68-ФЗ «О защите населения и территорий от чрезвычайных ситуаций природного и техногенного характера»; </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Федеральный закон от 21 декабря </w:t>
      </w:r>
      <w:smartTag w:uri="urn:schemas-microsoft-com:office:smarttags" w:element="metricconverter">
        <w:smartTagPr>
          <w:attr w:name="ProductID" w:val="1994 г"/>
        </w:smartTagPr>
        <w:r w:rsidRPr="00B26806">
          <w:rPr>
            <w:color w:val="000000" w:themeColor="text1"/>
          </w:rPr>
          <w:t>1994 г</w:t>
        </w:r>
      </w:smartTag>
      <w:r w:rsidRPr="00B26806">
        <w:rPr>
          <w:color w:val="000000" w:themeColor="text1"/>
        </w:rPr>
        <w:t xml:space="preserve">. № 69-ФЗ «О пожарной безопасности»; </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Федеральный закон от 12 февраля </w:t>
      </w:r>
      <w:smartTag w:uri="urn:schemas-microsoft-com:office:smarttags" w:element="metricconverter">
        <w:smartTagPr>
          <w:attr w:name="ProductID" w:val="1998 г"/>
        </w:smartTagPr>
        <w:r w:rsidRPr="00B26806">
          <w:rPr>
            <w:color w:val="000000" w:themeColor="text1"/>
          </w:rPr>
          <w:t>1998 г</w:t>
        </w:r>
      </w:smartTag>
      <w:r w:rsidRPr="00B26806">
        <w:rPr>
          <w:color w:val="000000" w:themeColor="text1"/>
        </w:rPr>
        <w:t>. №28-ФЗ «О гражданской обороне»;</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Федеральный закон от 15 февраля </w:t>
      </w:r>
      <w:smartTag w:uri="urn:schemas-microsoft-com:office:smarttags" w:element="metricconverter">
        <w:smartTagPr>
          <w:attr w:name="ProductID" w:val="1995 г"/>
        </w:smartTagPr>
        <w:r w:rsidRPr="00B26806">
          <w:rPr>
            <w:color w:val="000000" w:themeColor="text1"/>
          </w:rPr>
          <w:t>1995 г</w:t>
        </w:r>
      </w:smartTag>
      <w:r w:rsidRPr="00B26806">
        <w:rPr>
          <w:color w:val="000000" w:themeColor="text1"/>
        </w:rPr>
        <w:t xml:space="preserve">. № 33-ФЗ «Об особо охраняемых природных территориях»; </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Закон Удмуртской </w:t>
      </w:r>
      <w:r w:rsidR="00885352">
        <w:rPr>
          <w:color w:val="000000" w:themeColor="text1"/>
        </w:rPr>
        <w:t>Респуб</w:t>
      </w:r>
      <w:r w:rsidRPr="00B26806">
        <w:rPr>
          <w:color w:val="000000" w:themeColor="text1"/>
        </w:rPr>
        <w:t>лики от 27.02.1992 (ред. от 05.10.2012) «Об особо охраняемых природных территориях»;</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Федеральный закон от 17 ноября </w:t>
      </w:r>
      <w:smartTag w:uri="urn:schemas-microsoft-com:office:smarttags" w:element="metricconverter">
        <w:smartTagPr>
          <w:attr w:name="ProductID" w:val="1995 г"/>
        </w:smartTagPr>
        <w:r w:rsidRPr="00B26806">
          <w:rPr>
            <w:color w:val="000000" w:themeColor="text1"/>
          </w:rPr>
          <w:t>1995 г</w:t>
        </w:r>
      </w:smartTag>
      <w:r w:rsidRPr="00B26806">
        <w:rPr>
          <w:color w:val="000000" w:themeColor="text1"/>
        </w:rPr>
        <w:t xml:space="preserve">. № 169-ФЗ «Об архитектурной деятельности в Российской Федерации»; </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Федеральный закон от 23 ноября </w:t>
      </w:r>
      <w:smartTag w:uri="urn:schemas-microsoft-com:office:smarttags" w:element="metricconverter">
        <w:smartTagPr>
          <w:attr w:name="ProductID" w:val="1995 г"/>
        </w:smartTagPr>
        <w:r w:rsidRPr="00B26806">
          <w:rPr>
            <w:color w:val="000000" w:themeColor="text1"/>
          </w:rPr>
          <w:t>1995 г</w:t>
        </w:r>
      </w:smartTag>
      <w:r w:rsidRPr="00B26806">
        <w:rPr>
          <w:color w:val="000000" w:themeColor="text1"/>
        </w:rPr>
        <w:t xml:space="preserve">. № 174-ФЗ «Об экологической экспертизе»; </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Федеральный закон от 10 января </w:t>
      </w:r>
      <w:smartTag w:uri="urn:schemas-microsoft-com:office:smarttags" w:element="metricconverter">
        <w:smartTagPr>
          <w:attr w:name="ProductID" w:val="2002 г"/>
        </w:smartTagPr>
        <w:r w:rsidRPr="00B26806">
          <w:rPr>
            <w:color w:val="000000" w:themeColor="text1"/>
          </w:rPr>
          <w:t>2002 г</w:t>
        </w:r>
      </w:smartTag>
      <w:r w:rsidRPr="00B26806">
        <w:rPr>
          <w:color w:val="000000" w:themeColor="text1"/>
        </w:rPr>
        <w:t xml:space="preserve">. № 7-ФЗ «Об охране окружающей среды»; </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Федеральный закон от 25 июня </w:t>
      </w:r>
      <w:smartTag w:uri="urn:schemas-microsoft-com:office:smarttags" w:element="metricconverter">
        <w:smartTagPr>
          <w:attr w:name="ProductID" w:val="2002 г"/>
        </w:smartTagPr>
        <w:r w:rsidRPr="00B26806">
          <w:rPr>
            <w:color w:val="000000" w:themeColor="text1"/>
          </w:rPr>
          <w:t>2002 г</w:t>
        </w:r>
      </w:smartTag>
      <w:r w:rsidRPr="00B26806">
        <w:rPr>
          <w:color w:val="000000" w:themeColor="text1"/>
        </w:rPr>
        <w:t xml:space="preserve">. № 73-ФЗ «Об объектах культурного наследия (памятниках истории и культуры) народов Российской Федерации»; </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B26806">
          <w:rPr>
            <w:color w:val="000000" w:themeColor="text1"/>
          </w:rPr>
          <w:t>1997 г</w:t>
        </w:r>
      </w:smartTag>
      <w:r w:rsidRPr="00B26806">
        <w:rPr>
          <w:color w:val="000000" w:themeColor="text1"/>
        </w:rPr>
        <w:t xml:space="preserve">. </w:t>
      </w:r>
      <w:r w:rsidRPr="00B26806">
        <w:rPr>
          <w:color w:val="000000" w:themeColor="text1"/>
        </w:rPr>
        <w:br/>
        <w:t>№ 1223 «Об утверждении Положения об определении размеров и установлении границ земельных участков в кондоминиумах»;</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Постановление Правительства Российской Федерации от 2 сентября 2009 № 717 «О нормах отвода земель для размещения автомобильных дорог и (или) объектов дорожного сервиса»;</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lastRenderedPageBreak/>
        <w:t xml:space="preserve">Постановление Правительства РФ от 26 ноября </w:t>
      </w:r>
      <w:smartTag w:uri="urn:schemas-microsoft-com:office:smarttags" w:element="metricconverter">
        <w:smartTagPr>
          <w:attr w:name="ProductID" w:val="2007 г"/>
        </w:smartTagPr>
        <w:r w:rsidRPr="00B26806">
          <w:rPr>
            <w:color w:val="000000" w:themeColor="text1"/>
          </w:rPr>
          <w:t>2007 г</w:t>
        </w:r>
      </w:smartTag>
      <w:r w:rsidRPr="00B26806">
        <w:rPr>
          <w:color w:val="000000" w:themeColor="text1"/>
        </w:rPr>
        <w:t>. №804 «Об утверждении Положения о гражданской обороне в Российской Федерации»;</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Указ Президента Российской Федерации от 30 ноября 1992 года N 1487 "Об особо ценных объектах культурного наследия народов Российской Федерации".</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Приказ Министерства культуры СССР от 13 мая </w:t>
      </w:r>
      <w:smartTag w:uri="urn:schemas-microsoft-com:office:smarttags" w:element="metricconverter">
        <w:smartTagPr>
          <w:attr w:name="ProductID" w:val="1986 г"/>
        </w:smartTagPr>
        <w:r w:rsidRPr="00B26806">
          <w:rPr>
            <w:color w:val="000000" w:themeColor="text1"/>
          </w:rPr>
          <w:t>1986 г</w:t>
        </w:r>
      </w:smartTag>
      <w:r w:rsidRPr="00B26806">
        <w:rPr>
          <w:color w:val="000000" w:themeColor="text1"/>
        </w:rPr>
        <w:t xml:space="preserve">.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Приказ Министерства культуры СССР от 24 января </w:t>
      </w:r>
      <w:smartTag w:uri="urn:schemas-microsoft-com:office:smarttags" w:element="metricconverter">
        <w:smartTagPr>
          <w:attr w:name="ProductID" w:val="1986 г"/>
        </w:smartTagPr>
        <w:r w:rsidRPr="00B26806">
          <w:rPr>
            <w:color w:val="000000" w:themeColor="text1"/>
          </w:rPr>
          <w:t>1986 г</w:t>
        </w:r>
      </w:smartTag>
      <w:r w:rsidRPr="00B26806">
        <w:rPr>
          <w:color w:val="000000" w:themeColor="text1"/>
        </w:rPr>
        <w:t>. № 33 «Об утверждении «Инструкции по организации зон охраны недвижимых памятников истории и культуры СССР»;</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СНиП 11-04-2003 «Инструкция о порядке разработки, согласования, экспертизы и утверждения градостроительной документации»;</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СП 131.13330.2012 «Строительная климатология»;</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СП 31.13330.2012 «Водоснабжение. Наружные сети и сооружения»;</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СП 32.13330.2012 «Канализация. Наружные сети и сооружения»;</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СП 124.13330.2012 «Тепловые сети»;</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СП 62.13330.2011* «Газораспределительные системы»;</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СП 51.13330.2011 «Защита от шума»;</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СНиП 14-01-96 «Основные положения создания и ведения градостроительного кадастра Российской Федерации»;</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СанПиН 2.2.1/2.1.1.2555-09 «Санитарно-защитные зоны и санитарная классификация предприятий, сооружений и иных объектов»;</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СанПиН 2.1.4.1110-02 «Зоны санитарной охраны источников водоснабжения и водопроводов питьевого назначения»;</w:t>
      </w:r>
    </w:p>
    <w:p w:rsidR="00B26806" w:rsidRPr="00B26806" w:rsidRDefault="007E3AEC" w:rsidP="00BA508E">
      <w:pPr>
        <w:pStyle w:val="af2"/>
        <w:numPr>
          <w:ilvl w:val="3"/>
          <w:numId w:val="7"/>
        </w:numPr>
        <w:suppressAutoHyphens/>
        <w:spacing w:after="0" w:line="360" w:lineRule="auto"/>
        <w:ind w:left="0" w:firstLine="0"/>
        <w:jc w:val="both"/>
        <w:rPr>
          <w:color w:val="000000" w:themeColor="text1"/>
        </w:rPr>
      </w:pPr>
      <w:hyperlink r:id="rId28" w:history="1">
        <w:r w:rsidR="00B26806" w:rsidRPr="00B26806">
          <w:rPr>
            <w:color w:val="000000" w:themeColor="text1"/>
          </w:rPr>
          <w:t>СанПиН 2971-84</w:t>
        </w:r>
      </w:hyperlink>
      <w:r w:rsidR="00B26806" w:rsidRPr="00B26806">
        <w:rPr>
          <w:color w:val="000000" w:themeColor="text1"/>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СанПиН 2.1.5.980-00 Гигиенические требования к охране поверхностных вод;</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СП 42.13330.2011 «Градостроительство. Планировка и застройка городских и сельских поселений»;</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lastRenderedPageBreak/>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РД 153-34.0-03.150-00 «Межотраслевые правила по охране труда (правила безопасности) при эксплуатации электроустановок»; </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МДС 30-1.99 «Методические рекомендации по разработке схем зонирования территории городов»;</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Постановление Правительства РФ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Пособие к СНиП 11-01-95 по разработке раздела проектной документации «Охрана окружающей среды». ГП «Центринвестпроект», </w:t>
      </w:r>
      <w:smartTag w:uri="urn:schemas-microsoft-com:office:smarttags" w:element="metricconverter">
        <w:smartTagPr>
          <w:attr w:name="ProductID" w:val="2000 г"/>
        </w:smartTagPr>
        <w:r w:rsidRPr="00B26806">
          <w:rPr>
            <w:color w:val="000000" w:themeColor="text1"/>
          </w:rPr>
          <w:t>2000 г</w:t>
        </w:r>
      </w:smartTag>
      <w:r w:rsidRPr="00B26806">
        <w:rPr>
          <w:color w:val="000000" w:themeColor="text1"/>
        </w:rPr>
        <w:t>.</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Схема территориального планирования муниципального образования «Можгинский район» Удмуртской </w:t>
      </w:r>
      <w:r w:rsidR="00885352">
        <w:rPr>
          <w:color w:val="000000" w:themeColor="text1"/>
        </w:rPr>
        <w:t>Респуб</w:t>
      </w:r>
      <w:r w:rsidRPr="00B26806">
        <w:rPr>
          <w:color w:val="000000" w:themeColor="text1"/>
        </w:rPr>
        <w:t>лики;</w:t>
      </w:r>
    </w:p>
    <w:p w:rsidR="00B26806" w:rsidRPr="00B26806" w:rsidRDefault="00B26806" w:rsidP="00BA508E">
      <w:pPr>
        <w:pStyle w:val="af2"/>
        <w:numPr>
          <w:ilvl w:val="3"/>
          <w:numId w:val="7"/>
        </w:numPr>
        <w:suppressAutoHyphens/>
        <w:spacing w:after="0" w:line="360" w:lineRule="auto"/>
        <w:ind w:left="0" w:firstLine="0"/>
        <w:jc w:val="both"/>
        <w:rPr>
          <w:color w:val="000000" w:themeColor="text1"/>
        </w:rPr>
      </w:pPr>
      <w:r w:rsidRPr="00B26806">
        <w:rPr>
          <w:color w:val="000000" w:themeColor="text1"/>
        </w:rPr>
        <w:t xml:space="preserve">Схема территориального планирования Удмуртской </w:t>
      </w:r>
      <w:r w:rsidR="00885352">
        <w:rPr>
          <w:color w:val="000000" w:themeColor="text1"/>
        </w:rPr>
        <w:t>Респуб</w:t>
      </w:r>
      <w:r w:rsidRPr="00B26806">
        <w:rPr>
          <w:color w:val="000000" w:themeColor="text1"/>
        </w:rPr>
        <w:t>лики.</w:t>
      </w:r>
    </w:p>
    <w:p w:rsidR="003D5DA5" w:rsidRPr="00B26806" w:rsidRDefault="003D5DA5" w:rsidP="00B26806">
      <w:pPr>
        <w:pStyle w:val="af2"/>
        <w:suppressAutoHyphens/>
        <w:spacing w:after="0" w:line="360" w:lineRule="auto"/>
        <w:ind w:left="0"/>
        <w:jc w:val="both"/>
        <w:rPr>
          <w:color w:val="4F81BD" w:themeColor="accent1"/>
        </w:rPr>
      </w:pPr>
    </w:p>
    <w:sectPr w:rsidR="003D5DA5" w:rsidRPr="00B26806" w:rsidSect="00453E6A">
      <w:pgSz w:w="11907" w:h="16840" w:code="9"/>
      <w:pgMar w:top="1134" w:right="987" w:bottom="1134"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D7" w:rsidRDefault="007C67D7" w:rsidP="00D924A2">
      <w:pPr>
        <w:spacing w:after="0" w:line="240" w:lineRule="auto"/>
      </w:pPr>
      <w:r>
        <w:separator/>
      </w:r>
    </w:p>
  </w:endnote>
  <w:endnote w:type="continuationSeparator" w:id="0">
    <w:p w:rsidR="007C67D7" w:rsidRDefault="007C67D7" w:rsidP="00D92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6290"/>
      <w:docPartObj>
        <w:docPartGallery w:val="Page Numbers (Bottom of Page)"/>
        <w:docPartUnique/>
      </w:docPartObj>
    </w:sdtPr>
    <w:sdtContent>
      <w:p w:rsidR="007C67D7" w:rsidRDefault="007E3AEC">
        <w:pPr>
          <w:pStyle w:val="aff4"/>
          <w:jc w:val="right"/>
        </w:pPr>
        <w:fldSimple w:instr=" PAGE   \* MERGEFORMAT ">
          <w:r w:rsidR="007C67D7">
            <w:rPr>
              <w:noProof/>
            </w:rPr>
            <w:t>2</w:t>
          </w:r>
        </w:fldSimple>
      </w:p>
    </w:sdtContent>
  </w:sdt>
  <w:p w:rsidR="007C67D7" w:rsidRDefault="007C67D7">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6291"/>
      <w:docPartObj>
        <w:docPartGallery w:val="Page Numbers (Bottom of Page)"/>
        <w:docPartUnique/>
      </w:docPartObj>
    </w:sdtPr>
    <w:sdtContent>
      <w:p w:rsidR="007C67D7" w:rsidRDefault="007E3AEC">
        <w:pPr>
          <w:pStyle w:val="aff4"/>
        </w:pPr>
        <w:fldSimple w:instr=" PAGE   \* MERGEFORMAT ">
          <w:r w:rsidR="005965D5">
            <w:rPr>
              <w:noProof/>
            </w:rPr>
            <w:t>93</w:t>
          </w:r>
        </w:fldSimple>
      </w:p>
    </w:sdtContent>
  </w:sdt>
  <w:p w:rsidR="007C67D7" w:rsidRDefault="007C67D7">
    <w:pPr>
      <w:pStyle w:val="a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6292"/>
      <w:docPartObj>
        <w:docPartGallery w:val="Page Numbers (Bottom of Page)"/>
        <w:docPartUnique/>
      </w:docPartObj>
    </w:sdtPr>
    <w:sdtContent>
      <w:p w:rsidR="007C67D7" w:rsidRDefault="007E3AEC">
        <w:pPr>
          <w:pStyle w:val="aff4"/>
          <w:jc w:val="right"/>
        </w:pPr>
        <w:fldSimple w:instr=" PAGE   \* MERGEFORMAT ">
          <w:r w:rsidR="005965D5">
            <w:rPr>
              <w:noProof/>
            </w:rPr>
            <w:t>92</w:t>
          </w:r>
        </w:fldSimple>
      </w:p>
    </w:sdtContent>
  </w:sdt>
  <w:p w:rsidR="007C67D7" w:rsidRDefault="007C67D7">
    <w:pPr>
      <w:pStyle w:val="af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D7" w:rsidRDefault="007C67D7">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D7" w:rsidRDefault="007C67D7" w:rsidP="00D924A2">
      <w:pPr>
        <w:spacing w:after="0" w:line="240" w:lineRule="auto"/>
      </w:pPr>
      <w:r>
        <w:separator/>
      </w:r>
    </w:p>
  </w:footnote>
  <w:footnote w:type="continuationSeparator" w:id="0">
    <w:p w:rsidR="007C67D7" w:rsidRDefault="007C67D7" w:rsidP="00D92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68"/>
        </w:tabs>
        <w:ind w:left="568" w:hanging="360"/>
      </w:pPr>
    </w:lvl>
  </w:abstractNum>
  <w:abstractNum w:abstractNumId="1">
    <w:nsid w:val="00000027"/>
    <w:multiLevelType w:val="multilevel"/>
    <w:tmpl w:val="00000027"/>
    <w:name w:val="WW8Num39"/>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3C668C8"/>
    <w:multiLevelType w:val="multilevel"/>
    <w:tmpl w:val="0D806480"/>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168A5"/>
    <w:multiLevelType w:val="multilevel"/>
    <w:tmpl w:val="B012492E"/>
    <w:lvl w:ilvl="0">
      <w:start w:val="3"/>
      <w:numFmt w:val="decimal"/>
      <w:lvlText w:val="%1"/>
      <w:lvlJc w:val="left"/>
      <w:pPr>
        <w:ind w:left="375" w:hanging="375"/>
      </w:pPr>
      <w:rPr>
        <w:rFonts w:hint="default"/>
      </w:rPr>
    </w:lvl>
    <w:lvl w:ilvl="1">
      <w:start w:val="1"/>
      <w:numFmt w:val="decimal"/>
      <w:lvlText w:val="%1.%2"/>
      <w:lvlJc w:val="left"/>
      <w:pPr>
        <w:ind w:left="3069" w:hanging="37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Zero"/>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4">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27ABA"/>
    <w:multiLevelType w:val="multilevel"/>
    <w:tmpl w:val="9DC03F12"/>
    <w:lvl w:ilvl="0">
      <w:start w:val="1"/>
      <w:numFmt w:val="none"/>
      <w:lvlText w:val=""/>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2059" w:hanging="357"/>
      </w:pPr>
      <w:rPr>
        <w:rFonts w:hint="default"/>
      </w:rPr>
    </w:lvl>
    <w:lvl w:ilvl="3">
      <w:start w:val="1"/>
      <w:numFmt w:val="decimal"/>
      <w:lvlText w:val="%2.%3.%4."/>
      <w:lvlJc w:val="left"/>
      <w:pPr>
        <w:ind w:left="3193"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08957217"/>
    <w:multiLevelType w:val="hybridMultilevel"/>
    <w:tmpl w:val="6200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65106A"/>
    <w:multiLevelType w:val="hybridMultilevel"/>
    <w:tmpl w:val="DB4EF6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9702ED7"/>
    <w:multiLevelType w:val="multilevel"/>
    <w:tmpl w:val="75D015AA"/>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E2556D"/>
    <w:multiLevelType w:val="hybridMultilevel"/>
    <w:tmpl w:val="C20E272C"/>
    <w:lvl w:ilvl="0" w:tplc="5222786A">
      <w:start w:val="2"/>
      <w:numFmt w:val="decimal"/>
      <w:lvlText w:val="%1.6"/>
      <w:lvlJc w:val="left"/>
      <w:pPr>
        <w:ind w:left="229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66C85"/>
    <w:multiLevelType w:val="multilevel"/>
    <w:tmpl w:val="CC0CA21C"/>
    <w:lvl w:ilvl="0">
      <w:start w:val="1"/>
      <w:numFmt w:val="bullet"/>
      <w:lvlText w:val="−"/>
      <w:lvlJc w:val="left"/>
      <w:rPr>
        <w:rFonts w:ascii="Courier New" w:hAnsi="Courier New" w:hint="default"/>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D47D7F"/>
    <w:multiLevelType w:val="hybridMultilevel"/>
    <w:tmpl w:val="657A85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74E4C28"/>
    <w:multiLevelType w:val="hybridMultilevel"/>
    <w:tmpl w:val="2AAEC0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9271F84"/>
    <w:multiLevelType w:val="hybridMultilevel"/>
    <w:tmpl w:val="CB96B6A8"/>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A48785D"/>
    <w:multiLevelType w:val="hybridMultilevel"/>
    <w:tmpl w:val="257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A523B3"/>
    <w:multiLevelType w:val="multilevel"/>
    <w:tmpl w:val="7F56AB6E"/>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lvl>
    <w:lvl w:ilvl="2">
      <w:start w:val="1"/>
      <w:numFmt w:val="decimal"/>
      <w:lvlText w:val="%1.%2.%3"/>
      <w:lvlJc w:val="left"/>
      <w:pPr>
        <w:ind w:left="10077" w:hanging="720"/>
      </w:pPr>
    </w:lvl>
    <w:lvl w:ilvl="3">
      <w:start w:val="1"/>
      <w:numFmt w:val="decimal"/>
      <w:lvlText w:val="%1.%2.%3.%4"/>
      <w:lvlJc w:val="left"/>
      <w:pPr>
        <w:ind w:left="20448" w:hanging="1080"/>
      </w:pPr>
    </w:lvl>
    <w:lvl w:ilvl="4">
      <w:start w:val="1"/>
      <w:numFmt w:val="decimal"/>
      <w:lvlText w:val="%1.%2.%3.%4.%5"/>
      <w:lvlJc w:val="left"/>
      <w:pPr>
        <w:ind w:left="26904" w:hanging="1080"/>
      </w:pPr>
    </w:lvl>
    <w:lvl w:ilvl="5">
      <w:start w:val="1"/>
      <w:numFmt w:val="decimal"/>
      <w:lvlText w:val="%1.%2.%3.%4.%5.%6"/>
      <w:lvlJc w:val="left"/>
      <w:pPr>
        <w:ind w:left="-31816" w:hanging="1440"/>
      </w:pPr>
    </w:lvl>
    <w:lvl w:ilvl="6">
      <w:start w:val="1"/>
      <w:numFmt w:val="decimal"/>
      <w:lvlText w:val="%1.%2.%3.%4.%5.%6.%7"/>
      <w:lvlJc w:val="left"/>
      <w:pPr>
        <w:ind w:left="-25000" w:hanging="1800"/>
      </w:pPr>
    </w:lvl>
    <w:lvl w:ilvl="7">
      <w:start w:val="1"/>
      <w:numFmt w:val="decimal"/>
      <w:lvlText w:val="%1.%2.%3.%4.%5.%6.%7.%8"/>
      <w:lvlJc w:val="left"/>
      <w:pPr>
        <w:ind w:left="-18544" w:hanging="1800"/>
      </w:pPr>
    </w:lvl>
    <w:lvl w:ilvl="8">
      <w:start w:val="1"/>
      <w:numFmt w:val="decimal"/>
      <w:lvlText w:val="%1.%2.%3.%4.%5.%6.%7.%8.%9"/>
      <w:lvlJc w:val="left"/>
      <w:pPr>
        <w:ind w:left="-11728" w:hanging="2160"/>
      </w:pPr>
    </w:lvl>
  </w:abstractNum>
  <w:abstractNum w:abstractNumId="16">
    <w:nsid w:val="202A2F06"/>
    <w:multiLevelType w:val="hybridMultilevel"/>
    <w:tmpl w:val="569057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04117A2"/>
    <w:multiLevelType w:val="hybridMultilevel"/>
    <w:tmpl w:val="A2226CB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24E35FA4"/>
    <w:multiLevelType w:val="hybridMultilevel"/>
    <w:tmpl w:val="4E06C6EA"/>
    <w:lvl w:ilvl="0" w:tplc="851E5AD4">
      <w:start w:val="1"/>
      <w:numFmt w:val="bullet"/>
      <w:pStyle w:val="1"/>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3D681B"/>
    <w:multiLevelType w:val="hybridMultilevel"/>
    <w:tmpl w:val="4D0E9E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8ED3DC2"/>
    <w:multiLevelType w:val="hybridMultilevel"/>
    <w:tmpl w:val="0D9C93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DB661E5"/>
    <w:multiLevelType w:val="multilevel"/>
    <w:tmpl w:val="2880FF86"/>
    <w:lvl w:ilvl="0">
      <w:start w:val="1"/>
      <w:numFmt w:val="decimal"/>
      <w:lvlText w:val="%1"/>
      <w:lvlJc w:val="left"/>
      <w:pPr>
        <w:ind w:left="375" w:hanging="375"/>
      </w:pPr>
      <w:rPr>
        <w:rFonts w:hint="default"/>
      </w:rPr>
    </w:lvl>
    <w:lvl w:ilvl="1">
      <w:start w:val="1"/>
      <w:numFmt w:val="decimal"/>
      <w:lvlText w:val="%1.%2"/>
      <w:lvlJc w:val="left"/>
      <w:pPr>
        <w:ind w:left="3069" w:hanging="37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Zero"/>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2">
    <w:nsid w:val="31D15009"/>
    <w:multiLevelType w:val="hybridMultilevel"/>
    <w:tmpl w:val="F3B864EA"/>
    <w:lvl w:ilvl="0" w:tplc="DD8CF33A">
      <w:start w:val="2"/>
      <w:numFmt w:val="decimal"/>
      <w:lvlText w:val="%1."/>
      <w:lvlJc w:val="left"/>
      <w:pPr>
        <w:ind w:left="1069" w:hanging="360"/>
      </w:pPr>
      <w:rPr>
        <w:rFonts w:hint="default"/>
      </w:rPr>
    </w:lvl>
    <w:lvl w:ilvl="1" w:tplc="9D9E52B0" w:tentative="1">
      <w:start w:val="1"/>
      <w:numFmt w:val="lowerLetter"/>
      <w:lvlText w:val="%2."/>
      <w:lvlJc w:val="left"/>
      <w:pPr>
        <w:ind w:left="1789" w:hanging="360"/>
      </w:pPr>
    </w:lvl>
    <w:lvl w:ilvl="2" w:tplc="AC12CECA" w:tentative="1">
      <w:start w:val="1"/>
      <w:numFmt w:val="lowerRoman"/>
      <w:lvlText w:val="%3."/>
      <w:lvlJc w:val="right"/>
      <w:pPr>
        <w:ind w:left="2509" w:hanging="180"/>
      </w:pPr>
    </w:lvl>
    <w:lvl w:ilvl="3" w:tplc="9B6622AC" w:tentative="1">
      <w:start w:val="1"/>
      <w:numFmt w:val="decimal"/>
      <w:lvlText w:val="%4."/>
      <w:lvlJc w:val="left"/>
      <w:pPr>
        <w:ind w:left="3229" w:hanging="360"/>
      </w:pPr>
    </w:lvl>
    <w:lvl w:ilvl="4" w:tplc="9F120502" w:tentative="1">
      <w:start w:val="1"/>
      <w:numFmt w:val="lowerLetter"/>
      <w:lvlText w:val="%5."/>
      <w:lvlJc w:val="left"/>
      <w:pPr>
        <w:ind w:left="3949" w:hanging="360"/>
      </w:pPr>
    </w:lvl>
    <w:lvl w:ilvl="5" w:tplc="75CEDDE6" w:tentative="1">
      <w:start w:val="1"/>
      <w:numFmt w:val="lowerRoman"/>
      <w:lvlText w:val="%6."/>
      <w:lvlJc w:val="right"/>
      <w:pPr>
        <w:ind w:left="4669" w:hanging="180"/>
      </w:pPr>
    </w:lvl>
    <w:lvl w:ilvl="6" w:tplc="448E4946" w:tentative="1">
      <w:start w:val="1"/>
      <w:numFmt w:val="decimal"/>
      <w:lvlText w:val="%7."/>
      <w:lvlJc w:val="left"/>
      <w:pPr>
        <w:ind w:left="5389" w:hanging="360"/>
      </w:pPr>
    </w:lvl>
    <w:lvl w:ilvl="7" w:tplc="801EA5F8" w:tentative="1">
      <w:start w:val="1"/>
      <w:numFmt w:val="lowerLetter"/>
      <w:lvlText w:val="%8."/>
      <w:lvlJc w:val="left"/>
      <w:pPr>
        <w:ind w:left="6109" w:hanging="360"/>
      </w:pPr>
    </w:lvl>
    <w:lvl w:ilvl="8" w:tplc="832C92D4" w:tentative="1">
      <w:start w:val="1"/>
      <w:numFmt w:val="lowerRoman"/>
      <w:lvlText w:val="%9."/>
      <w:lvlJc w:val="right"/>
      <w:pPr>
        <w:ind w:left="6829" w:hanging="180"/>
      </w:pPr>
    </w:lvl>
  </w:abstractNum>
  <w:abstractNum w:abstractNumId="23">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24">
    <w:nsid w:val="336C02B7"/>
    <w:multiLevelType w:val="hybridMultilevel"/>
    <w:tmpl w:val="BB4E3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544068"/>
    <w:multiLevelType w:val="multilevel"/>
    <w:tmpl w:val="2C68FF98"/>
    <w:lvl w:ilvl="0">
      <w:start w:val="2"/>
      <w:numFmt w:val="decimal"/>
      <w:lvlText w:val="%1"/>
      <w:lvlJc w:val="left"/>
      <w:pPr>
        <w:ind w:left="600" w:hanging="600"/>
      </w:pPr>
      <w:rPr>
        <w:rFonts w:hint="default"/>
      </w:rPr>
    </w:lvl>
    <w:lvl w:ilvl="1">
      <w:start w:val="8"/>
      <w:numFmt w:val="decimal"/>
      <w:lvlText w:val="%1.%2"/>
      <w:lvlJc w:val="left"/>
      <w:pPr>
        <w:ind w:left="2727" w:hanging="60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6">
    <w:nsid w:val="3A4F3403"/>
    <w:multiLevelType w:val="multilevel"/>
    <w:tmpl w:val="0B2295B2"/>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45D12E0B"/>
    <w:multiLevelType w:val="hybridMultilevel"/>
    <w:tmpl w:val="C6B6AD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81D4466"/>
    <w:multiLevelType w:val="hybridMultilevel"/>
    <w:tmpl w:val="7794DCE0"/>
    <w:lvl w:ilvl="0" w:tplc="04190001">
      <w:start w:val="1"/>
      <w:numFmt w:val="bullet"/>
      <w:lvlText w:val=""/>
      <w:lvlJc w:val="left"/>
      <w:pPr>
        <w:ind w:left="1074" w:hanging="360"/>
      </w:pPr>
      <w:rPr>
        <w:rFonts w:ascii="Symbol" w:hAnsi="Symbol"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30">
    <w:nsid w:val="4C005329"/>
    <w:multiLevelType w:val="hybridMultilevel"/>
    <w:tmpl w:val="1464A77E"/>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01B5FAF"/>
    <w:multiLevelType w:val="multilevel"/>
    <w:tmpl w:val="2886F9B8"/>
    <w:lvl w:ilvl="0">
      <w:start w:val="2"/>
      <w:numFmt w:val="decimal"/>
      <w:lvlText w:val="%1"/>
      <w:lvlJc w:val="left"/>
      <w:pPr>
        <w:ind w:left="600" w:hanging="600"/>
      </w:pPr>
      <w:rPr>
        <w:rFonts w:hint="default"/>
      </w:rPr>
    </w:lvl>
    <w:lvl w:ilvl="1">
      <w:start w:val="7"/>
      <w:numFmt w:val="decimal"/>
      <w:lvlText w:val="%1.%2"/>
      <w:lvlJc w:val="left"/>
      <w:pPr>
        <w:ind w:left="2018" w:hanging="600"/>
      </w:pPr>
      <w:rPr>
        <w:rFonts w:hint="default"/>
      </w:rPr>
    </w:lvl>
    <w:lvl w:ilvl="2">
      <w:start w:val="2"/>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2">
    <w:nsid w:val="516C5D73"/>
    <w:multiLevelType w:val="hybridMultilevel"/>
    <w:tmpl w:val="88FA60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608611D"/>
    <w:multiLevelType w:val="multilevel"/>
    <w:tmpl w:val="D42E9DE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56086125"/>
    <w:multiLevelType w:val="multilevel"/>
    <w:tmpl w:val="56086125"/>
    <w:name w:val="Нумерованный список 30"/>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5">
    <w:nsid w:val="59F02365"/>
    <w:multiLevelType w:val="hybridMultilevel"/>
    <w:tmpl w:val="0DAE1FE4"/>
    <w:lvl w:ilvl="0" w:tplc="F1DAF44C">
      <w:start w:val="1"/>
      <w:numFmt w:val="decimal"/>
      <w:pStyle w:val="a"/>
      <w:lvlText w:val="%1."/>
      <w:lvlJc w:val="left"/>
      <w:pPr>
        <w:tabs>
          <w:tab w:val="num" w:pos="840"/>
        </w:tabs>
        <w:ind w:left="84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5CAA3B4B"/>
    <w:multiLevelType w:val="hybridMultilevel"/>
    <w:tmpl w:val="BB8695D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261656"/>
    <w:multiLevelType w:val="hybridMultilevel"/>
    <w:tmpl w:val="31BC6E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9A65679"/>
    <w:multiLevelType w:val="hybridMultilevel"/>
    <w:tmpl w:val="6FC2E34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BCA6FC0"/>
    <w:multiLevelType w:val="multilevel"/>
    <w:tmpl w:val="C1044408"/>
    <w:lvl w:ilvl="0">
      <w:start w:val="1"/>
      <w:numFmt w:val="bullet"/>
      <w:lvlText w:val="−"/>
      <w:lvlJc w:val="left"/>
      <w:rPr>
        <w:rFonts w:ascii="Courier New" w:hAnsi="Courier New"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5876E3"/>
    <w:multiLevelType w:val="hybridMultilevel"/>
    <w:tmpl w:val="C8D62C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8736D7"/>
    <w:multiLevelType w:val="hybridMultilevel"/>
    <w:tmpl w:val="4524CE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72865C3C"/>
    <w:multiLevelType w:val="hybridMultilevel"/>
    <w:tmpl w:val="8A9AA2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735012F7"/>
    <w:multiLevelType w:val="hybridMultilevel"/>
    <w:tmpl w:val="8640E9E0"/>
    <w:lvl w:ilvl="0" w:tplc="8D520D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729431F"/>
    <w:multiLevelType w:val="hybridMultilevel"/>
    <w:tmpl w:val="5FA00B2A"/>
    <w:lvl w:ilvl="0" w:tplc="04190001">
      <w:start w:val="1"/>
      <w:numFmt w:val="bullet"/>
      <w:lvlText w:val=""/>
      <w:lvlJc w:val="left"/>
      <w:pPr>
        <w:ind w:left="1571" w:hanging="360"/>
      </w:pPr>
      <w:rPr>
        <w:rFonts w:ascii="Symbol" w:hAnsi="Symbol" w:hint="default"/>
      </w:rPr>
    </w:lvl>
    <w:lvl w:ilvl="1" w:tplc="BE9AC5C0">
      <w:start w:val="1"/>
      <w:numFmt w:val="bullet"/>
      <w:lvlText w:val=""/>
      <w:lvlJc w:val="left"/>
      <w:pPr>
        <w:ind w:left="3341" w:hanging="1410"/>
      </w:pPr>
      <w:rPr>
        <w:rFonts w:ascii="Symbol" w:hAnsi="Symbol" w:hint="default"/>
        <w:color w:val="auto"/>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A1B23DE"/>
    <w:multiLevelType w:val="hybridMultilevel"/>
    <w:tmpl w:val="1BE8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8"/>
  </w:num>
  <w:num w:numId="4">
    <w:abstractNumId w:val="43"/>
  </w:num>
  <w:num w:numId="5">
    <w:abstractNumId w:val="15"/>
  </w:num>
  <w:num w:numId="6">
    <w:abstractNumId w:val="30"/>
  </w:num>
  <w:num w:numId="7">
    <w:abstractNumId w:val="9"/>
  </w:num>
  <w:num w:numId="8">
    <w:abstractNumId w:val="28"/>
  </w:num>
  <w:num w:numId="9">
    <w:abstractNumId w:val="33"/>
  </w:num>
  <w:num w:numId="10">
    <w:abstractNumId w:val="20"/>
  </w:num>
  <w:num w:numId="11">
    <w:abstractNumId w:val="22"/>
  </w:num>
  <w:num w:numId="12">
    <w:abstractNumId w:val="6"/>
  </w:num>
  <w:num w:numId="13">
    <w:abstractNumId w:val="26"/>
  </w:num>
  <w:num w:numId="14">
    <w:abstractNumId w:val="2"/>
  </w:num>
  <w:num w:numId="15">
    <w:abstractNumId w:val="39"/>
  </w:num>
  <w:num w:numId="16">
    <w:abstractNumId w:val="8"/>
  </w:num>
  <w:num w:numId="17">
    <w:abstractNumId w:val="10"/>
  </w:num>
  <w:num w:numId="18">
    <w:abstractNumId w:val="27"/>
  </w:num>
  <w:num w:numId="19">
    <w:abstractNumId w:val="16"/>
  </w:num>
  <w:num w:numId="20">
    <w:abstractNumId w:val="3"/>
  </w:num>
  <w:num w:numId="21">
    <w:abstractNumId w:val="35"/>
  </w:num>
  <w:num w:numId="22">
    <w:abstractNumId w:val="31"/>
  </w:num>
  <w:num w:numId="23">
    <w:abstractNumId w:val="25"/>
  </w:num>
  <w:num w:numId="24">
    <w:abstractNumId w:val="40"/>
  </w:num>
  <w:num w:numId="25">
    <w:abstractNumId w:val="24"/>
  </w:num>
  <w:num w:numId="26">
    <w:abstractNumId w:val="14"/>
  </w:num>
  <w:num w:numId="27">
    <w:abstractNumId w:val="42"/>
  </w:num>
  <w:num w:numId="28">
    <w:abstractNumId w:val="44"/>
  </w:num>
  <w:num w:numId="29">
    <w:abstractNumId w:val="3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1"/>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7"/>
  </w:num>
  <w:num w:numId="38">
    <w:abstractNumId w:val="18"/>
  </w:num>
  <w:num w:numId="39">
    <w:abstractNumId w:val="37"/>
  </w:num>
  <w:num w:numId="40">
    <w:abstractNumId w:val="45"/>
  </w:num>
  <w:num w:numId="41">
    <w:abstractNumId w:val="21"/>
  </w:num>
  <w:num w:numId="42">
    <w:abstractNumId w:val="29"/>
  </w:num>
  <w:num w:numId="43">
    <w:abstractNumId w:val="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D924A2"/>
    <w:rsid w:val="00000374"/>
    <w:rsid w:val="00000C05"/>
    <w:rsid w:val="00000CAD"/>
    <w:rsid w:val="00001788"/>
    <w:rsid w:val="00001B15"/>
    <w:rsid w:val="00003ABE"/>
    <w:rsid w:val="00003E68"/>
    <w:rsid w:val="000056C0"/>
    <w:rsid w:val="00005921"/>
    <w:rsid w:val="00006792"/>
    <w:rsid w:val="00007968"/>
    <w:rsid w:val="000104F3"/>
    <w:rsid w:val="00010EE6"/>
    <w:rsid w:val="00012E42"/>
    <w:rsid w:val="000137FD"/>
    <w:rsid w:val="000143E3"/>
    <w:rsid w:val="00016020"/>
    <w:rsid w:val="00016A38"/>
    <w:rsid w:val="00017592"/>
    <w:rsid w:val="00017682"/>
    <w:rsid w:val="00020EF7"/>
    <w:rsid w:val="00021166"/>
    <w:rsid w:val="00021983"/>
    <w:rsid w:val="0002283A"/>
    <w:rsid w:val="00022D94"/>
    <w:rsid w:val="0002423A"/>
    <w:rsid w:val="00024936"/>
    <w:rsid w:val="000268EC"/>
    <w:rsid w:val="000278FC"/>
    <w:rsid w:val="00027D08"/>
    <w:rsid w:val="00030751"/>
    <w:rsid w:val="00030884"/>
    <w:rsid w:val="00030E4D"/>
    <w:rsid w:val="000311AE"/>
    <w:rsid w:val="00031574"/>
    <w:rsid w:val="00031758"/>
    <w:rsid w:val="00032411"/>
    <w:rsid w:val="00032D06"/>
    <w:rsid w:val="000332AF"/>
    <w:rsid w:val="00033AD4"/>
    <w:rsid w:val="000347FA"/>
    <w:rsid w:val="000361F6"/>
    <w:rsid w:val="00036C87"/>
    <w:rsid w:val="000403E7"/>
    <w:rsid w:val="00040440"/>
    <w:rsid w:val="00040A87"/>
    <w:rsid w:val="00041455"/>
    <w:rsid w:val="00041947"/>
    <w:rsid w:val="0004217D"/>
    <w:rsid w:val="00044768"/>
    <w:rsid w:val="00044775"/>
    <w:rsid w:val="00044A0F"/>
    <w:rsid w:val="000461A1"/>
    <w:rsid w:val="00046A09"/>
    <w:rsid w:val="00046BF6"/>
    <w:rsid w:val="00047111"/>
    <w:rsid w:val="00047838"/>
    <w:rsid w:val="000519CD"/>
    <w:rsid w:val="00052FF7"/>
    <w:rsid w:val="00053111"/>
    <w:rsid w:val="00054E09"/>
    <w:rsid w:val="000551A5"/>
    <w:rsid w:val="000554FB"/>
    <w:rsid w:val="00055527"/>
    <w:rsid w:val="000570A3"/>
    <w:rsid w:val="00057BBE"/>
    <w:rsid w:val="00061CF1"/>
    <w:rsid w:val="0006214C"/>
    <w:rsid w:val="0006579C"/>
    <w:rsid w:val="00065BFA"/>
    <w:rsid w:val="000661E9"/>
    <w:rsid w:val="00067546"/>
    <w:rsid w:val="00067A6B"/>
    <w:rsid w:val="00070F5D"/>
    <w:rsid w:val="0007166D"/>
    <w:rsid w:val="00071FB6"/>
    <w:rsid w:val="00072EDA"/>
    <w:rsid w:val="00073168"/>
    <w:rsid w:val="000740F8"/>
    <w:rsid w:val="00075C3F"/>
    <w:rsid w:val="0007647F"/>
    <w:rsid w:val="00076A2F"/>
    <w:rsid w:val="00076EB5"/>
    <w:rsid w:val="00077BDD"/>
    <w:rsid w:val="00080F58"/>
    <w:rsid w:val="00081082"/>
    <w:rsid w:val="00081EB9"/>
    <w:rsid w:val="000829AC"/>
    <w:rsid w:val="00083175"/>
    <w:rsid w:val="00083701"/>
    <w:rsid w:val="00083C40"/>
    <w:rsid w:val="00084EA2"/>
    <w:rsid w:val="00085F85"/>
    <w:rsid w:val="00086221"/>
    <w:rsid w:val="000934F8"/>
    <w:rsid w:val="00093E9E"/>
    <w:rsid w:val="00093EDE"/>
    <w:rsid w:val="00094AC7"/>
    <w:rsid w:val="00095234"/>
    <w:rsid w:val="0009540A"/>
    <w:rsid w:val="00095689"/>
    <w:rsid w:val="00095901"/>
    <w:rsid w:val="000969E5"/>
    <w:rsid w:val="00097390"/>
    <w:rsid w:val="000A01E1"/>
    <w:rsid w:val="000A041F"/>
    <w:rsid w:val="000A08D6"/>
    <w:rsid w:val="000A226B"/>
    <w:rsid w:val="000A24C7"/>
    <w:rsid w:val="000A3400"/>
    <w:rsid w:val="000A45CF"/>
    <w:rsid w:val="000A4AD2"/>
    <w:rsid w:val="000A57FA"/>
    <w:rsid w:val="000A60AC"/>
    <w:rsid w:val="000A6721"/>
    <w:rsid w:val="000A6FA1"/>
    <w:rsid w:val="000A6FE7"/>
    <w:rsid w:val="000A733D"/>
    <w:rsid w:val="000B0182"/>
    <w:rsid w:val="000B0A16"/>
    <w:rsid w:val="000B0FB8"/>
    <w:rsid w:val="000B1B75"/>
    <w:rsid w:val="000B2EA9"/>
    <w:rsid w:val="000B3101"/>
    <w:rsid w:val="000B32CA"/>
    <w:rsid w:val="000B4A65"/>
    <w:rsid w:val="000B55B8"/>
    <w:rsid w:val="000B79BD"/>
    <w:rsid w:val="000C0043"/>
    <w:rsid w:val="000C0D58"/>
    <w:rsid w:val="000C3D0E"/>
    <w:rsid w:val="000C411F"/>
    <w:rsid w:val="000C46D4"/>
    <w:rsid w:val="000C505E"/>
    <w:rsid w:val="000C5C18"/>
    <w:rsid w:val="000C6075"/>
    <w:rsid w:val="000C6DDE"/>
    <w:rsid w:val="000D074F"/>
    <w:rsid w:val="000D14B8"/>
    <w:rsid w:val="000D3881"/>
    <w:rsid w:val="000D4050"/>
    <w:rsid w:val="000D4B59"/>
    <w:rsid w:val="000D6035"/>
    <w:rsid w:val="000D684C"/>
    <w:rsid w:val="000D6982"/>
    <w:rsid w:val="000D6DF3"/>
    <w:rsid w:val="000D70BC"/>
    <w:rsid w:val="000E013F"/>
    <w:rsid w:val="000E1067"/>
    <w:rsid w:val="000E1648"/>
    <w:rsid w:val="000E1821"/>
    <w:rsid w:val="000E3118"/>
    <w:rsid w:val="000E3A04"/>
    <w:rsid w:val="000E4015"/>
    <w:rsid w:val="000E431D"/>
    <w:rsid w:val="000E49D4"/>
    <w:rsid w:val="000E4FB4"/>
    <w:rsid w:val="000E4FD3"/>
    <w:rsid w:val="000E5AD5"/>
    <w:rsid w:val="000E6201"/>
    <w:rsid w:val="000E6995"/>
    <w:rsid w:val="000E6E0F"/>
    <w:rsid w:val="000F0967"/>
    <w:rsid w:val="000F0A96"/>
    <w:rsid w:val="000F0C01"/>
    <w:rsid w:val="000F1F4C"/>
    <w:rsid w:val="000F24AC"/>
    <w:rsid w:val="000F24C4"/>
    <w:rsid w:val="000F2DAC"/>
    <w:rsid w:val="000F4C49"/>
    <w:rsid w:val="000F5050"/>
    <w:rsid w:val="000F53B7"/>
    <w:rsid w:val="000F58EF"/>
    <w:rsid w:val="000F62F0"/>
    <w:rsid w:val="000F7AF9"/>
    <w:rsid w:val="000F7B64"/>
    <w:rsid w:val="00100973"/>
    <w:rsid w:val="001011FD"/>
    <w:rsid w:val="0010162F"/>
    <w:rsid w:val="00101B04"/>
    <w:rsid w:val="001027F9"/>
    <w:rsid w:val="001043B8"/>
    <w:rsid w:val="00105884"/>
    <w:rsid w:val="00105C8F"/>
    <w:rsid w:val="0011087B"/>
    <w:rsid w:val="00110AFE"/>
    <w:rsid w:val="00110C30"/>
    <w:rsid w:val="001123BC"/>
    <w:rsid w:val="00113399"/>
    <w:rsid w:val="00114667"/>
    <w:rsid w:val="00114745"/>
    <w:rsid w:val="00115835"/>
    <w:rsid w:val="00115A18"/>
    <w:rsid w:val="0011675F"/>
    <w:rsid w:val="00121F5C"/>
    <w:rsid w:val="00123756"/>
    <w:rsid w:val="00124B17"/>
    <w:rsid w:val="00125275"/>
    <w:rsid w:val="00125A8D"/>
    <w:rsid w:val="00125EEB"/>
    <w:rsid w:val="00126702"/>
    <w:rsid w:val="001268B5"/>
    <w:rsid w:val="00126C48"/>
    <w:rsid w:val="0012703A"/>
    <w:rsid w:val="001270A8"/>
    <w:rsid w:val="0012772C"/>
    <w:rsid w:val="00130060"/>
    <w:rsid w:val="001306BB"/>
    <w:rsid w:val="001310D1"/>
    <w:rsid w:val="00131865"/>
    <w:rsid w:val="00131DB0"/>
    <w:rsid w:val="001326BA"/>
    <w:rsid w:val="00133D62"/>
    <w:rsid w:val="001352DA"/>
    <w:rsid w:val="001371E6"/>
    <w:rsid w:val="00137AB6"/>
    <w:rsid w:val="00137B90"/>
    <w:rsid w:val="00140D28"/>
    <w:rsid w:val="00143998"/>
    <w:rsid w:val="00144A2C"/>
    <w:rsid w:val="00144E86"/>
    <w:rsid w:val="00145E37"/>
    <w:rsid w:val="0014610A"/>
    <w:rsid w:val="00146DD3"/>
    <w:rsid w:val="00147C0E"/>
    <w:rsid w:val="00147C29"/>
    <w:rsid w:val="00150747"/>
    <w:rsid w:val="00150E66"/>
    <w:rsid w:val="001533BE"/>
    <w:rsid w:val="00153675"/>
    <w:rsid w:val="00153A6D"/>
    <w:rsid w:val="001557FB"/>
    <w:rsid w:val="0015783E"/>
    <w:rsid w:val="00157B9B"/>
    <w:rsid w:val="00160524"/>
    <w:rsid w:val="00161EB0"/>
    <w:rsid w:val="001621F8"/>
    <w:rsid w:val="00162B5C"/>
    <w:rsid w:val="001635D2"/>
    <w:rsid w:val="00163651"/>
    <w:rsid w:val="00163B56"/>
    <w:rsid w:val="00163BCE"/>
    <w:rsid w:val="00164532"/>
    <w:rsid w:val="001679A9"/>
    <w:rsid w:val="001709C0"/>
    <w:rsid w:val="00171E09"/>
    <w:rsid w:val="00171EE0"/>
    <w:rsid w:val="00172564"/>
    <w:rsid w:val="00172C3C"/>
    <w:rsid w:val="00172F89"/>
    <w:rsid w:val="001734BC"/>
    <w:rsid w:val="001734E8"/>
    <w:rsid w:val="00173CCE"/>
    <w:rsid w:val="0017405B"/>
    <w:rsid w:val="0017456B"/>
    <w:rsid w:val="00180520"/>
    <w:rsid w:val="0018052F"/>
    <w:rsid w:val="00180BD9"/>
    <w:rsid w:val="00180BF5"/>
    <w:rsid w:val="00181BC4"/>
    <w:rsid w:val="00181D26"/>
    <w:rsid w:val="00181EA9"/>
    <w:rsid w:val="00182E13"/>
    <w:rsid w:val="001830D3"/>
    <w:rsid w:val="00183C03"/>
    <w:rsid w:val="00184017"/>
    <w:rsid w:val="00184820"/>
    <w:rsid w:val="00184F73"/>
    <w:rsid w:val="0018572D"/>
    <w:rsid w:val="00185FE4"/>
    <w:rsid w:val="00186EAC"/>
    <w:rsid w:val="0018714A"/>
    <w:rsid w:val="001904BE"/>
    <w:rsid w:val="00190F09"/>
    <w:rsid w:val="001914A1"/>
    <w:rsid w:val="00191C8D"/>
    <w:rsid w:val="00191C91"/>
    <w:rsid w:val="00193817"/>
    <w:rsid w:val="001945E9"/>
    <w:rsid w:val="00194DC7"/>
    <w:rsid w:val="00194E81"/>
    <w:rsid w:val="00195850"/>
    <w:rsid w:val="001970A5"/>
    <w:rsid w:val="001A005D"/>
    <w:rsid w:val="001A0FD0"/>
    <w:rsid w:val="001A1319"/>
    <w:rsid w:val="001A1E4B"/>
    <w:rsid w:val="001A26CC"/>
    <w:rsid w:val="001A40AF"/>
    <w:rsid w:val="001A6370"/>
    <w:rsid w:val="001A74E5"/>
    <w:rsid w:val="001A7917"/>
    <w:rsid w:val="001B03A4"/>
    <w:rsid w:val="001B0C19"/>
    <w:rsid w:val="001B0DD9"/>
    <w:rsid w:val="001B23B0"/>
    <w:rsid w:val="001B3E3E"/>
    <w:rsid w:val="001B4F6C"/>
    <w:rsid w:val="001B6773"/>
    <w:rsid w:val="001B6DB6"/>
    <w:rsid w:val="001B704B"/>
    <w:rsid w:val="001B7B6E"/>
    <w:rsid w:val="001C1459"/>
    <w:rsid w:val="001C23E5"/>
    <w:rsid w:val="001C3B7B"/>
    <w:rsid w:val="001C51B6"/>
    <w:rsid w:val="001C6E7F"/>
    <w:rsid w:val="001C6ECE"/>
    <w:rsid w:val="001C756C"/>
    <w:rsid w:val="001D05B8"/>
    <w:rsid w:val="001D0AEF"/>
    <w:rsid w:val="001D17B9"/>
    <w:rsid w:val="001D36B8"/>
    <w:rsid w:val="001D39E7"/>
    <w:rsid w:val="001D41DC"/>
    <w:rsid w:val="001D590A"/>
    <w:rsid w:val="001D5DE1"/>
    <w:rsid w:val="001D5F1E"/>
    <w:rsid w:val="001D6547"/>
    <w:rsid w:val="001E11D0"/>
    <w:rsid w:val="001E13EF"/>
    <w:rsid w:val="001E178C"/>
    <w:rsid w:val="001E2ABC"/>
    <w:rsid w:val="001E3D41"/>
    <w:rsid w:val="001E4A11"/>
    <w:rsid w:val="001E607F"/>
    <w:rsid w:val="001E61DB"/>
    <w:rsid w:val="001E641E"/>
    <w:rsid w:val="001E7AC0"/>
    <w:rsid w:val="001E7CCD"/>
    <w:rsid w:val="001F0C61"/>
    <w:rsid w:val="001F0FEA"/>
    <w:rsid w:val="001F20D5"/>
    <w:rsid w:val="001F4228"/>
    <w:rsid w:val="001F5842"/>
    <w:rsid w:val="001F628B"/>
    <w:rsid w:val="001F6C8D"/>
    <w:rsid w:val="001F758D"/>
    <w:rsid w:val="001F76D3"/>
    <w:rsid w:val="001F79FF"/>
    <w:rsid w:val="00201CF3"/>
    <w:rsid w:val="0020349F"/>
    <w:rsid w:val="002047E9"/>
    <w:rsid w:val="00204F9B"/>
    <w:rsid w:val="002059A0"/>
    <w:rsid w:val="00205B9D"/>
    <w:rsid w:val="00206E7E"/>
    <w:rsid w:val="002105F4"/>
    <w:rsid w:val="00210E8A"/>
    <w:rsid w:val="0021301F"/>
    <w:rsid w:val="00214055"/>
    <w:rsid w:val="00216C0D"/>
    <w:rsid w:val="0021725E"/>
    <w:rsid w:val="00217449"/>
    <w:rsid w:val="00217B32"/>
    <w:rsid w:val="00220808"/>
    <w:rsid w:val="0022081E"/>
    <w:rsid w:val="00222F1C"/>
    <w:rsid w:val="0022366E"/>
    <w:rsid w:val="0022372F"/>
    <w:rsid w:val="00225B2A"/>
    <w:rsid w:val="00225F63"/>
    <w:rsid w:val="00226BC3"/>
    <w:rsid w:val="00227F3E"/>
    <w:rsid w:val="00231B19"/>
    <w:rsid w:val="00232706"/>
    <w:rsid w:val="002330D0"/>
    <w:rsid w:val="00234785"/>
    <w:rsid w:val="00234C38"/>
    <w:rsid w:val="00234C7F"/>
    <w:rsid w:val="0023562D"/>
    <w:rsid w:val="002360EA"/>
    <w:rsid w:val="0023694D"/>
    <w:rsid w:val="00236CB7"/>
    <w:rsid w:val="00236D26"/>
    <w:rsid w:val="00240F16"/>
    <w:rsid w:val="00241043"/>
    <w:rsid w:val="00241709"/>
    <w:rsid w:val="00242AA0"/>
    <w:rsid w:val="00243230"/>
    <w:rsid w:val="00243A18"/>
    <w:rsid w:val="00244D40"/>
    <w:rsid w:val="00245A04"/>
    <w:rsid w:val="00246448"/>
    <w:rsid w:val="00246F13"/>
    <w:rsid w:val="00247DC9"/>
    <w:rsid w:val="002524E4"/>
    <w:rsid w:val="00252BD9"/>
    <w:rsid w:val="00252EDF"/>
    <w:rsid w:val="00253406"/>
    <w:rsid w:val="0025588F"/>
    <w:rsid w:val="00256376"/>
    <w:rsid w:val="00261BAE"/>
    <w:rsid w:val="002628E4"/>
    <w:rsid w:val="002633E6"/>
    <w:rsid w:val="002645F0"/>
    <w:rsid w:val="00266F8C"/>
    <w:rsid w:val="00267D4D"/>
    <w:rsid w:val="00267D7E"/>
    <w:rsid w:val="00270023"/>
    <w:rsid w:val="00270315"/>
    <w:rsid w:val="00271D60"/>
    <w:rsid w:val="0027276B"/>
    <w:rsid w:val="00272A5F"/>
    <w:rsid w:val="00272B5C"/>
    <w:rsid w:val="002741AF"/>
    <w:rsid w:val="00274427"/>
    <w:rsid w:val="00274677"/>
    <w:rsid w:val="00274B33"/>
    <w:rsid w:val="00275FF4"/>
    <w:rsid w:val="00277677"/>
    <w:rsid w:val="002807B1"/>
    <w:rsid w:val="0028153C"/>
    <w:rsid w:val="0028158B"/>
    <w:rsid w:val="00282346"/>
    <w:rsid w:val="0028364F"/>
    <w:rsid w:val="002840A0"/>
    <w:rsid w:val="002843EF"/>
    <w:rsid w:val="002844EA"/>
    <w:rsid w:val="002852FA"/>
    <w:rsid w:val="00285529"/>
    <w:rsid w:val="0028774A"/>
    <w:rsid w:val="00290397"/>
    <w:rsid w:val="00290AE7"/>
    <w:rsid w:val="00290C7D"/>
    <w:rsid w:val="0029377C"/>
    <w:rsid w:val="00293D57"/>
    <w:rsid w:val="0029575C"/>
    <w:rsid w:val="0029590B"/>
    <w:rsid w:val="002960D9"/>
    <w:rsid w:val="0029773D"/>
    <w:rsid w:val="00297D66"/>
    <w:rsid w:val="002A0B66"/>
    <w:rsid w:val="002A12E7"/>
    <w:rsid w:val="002A1965"/>
    <w:rsid w:val="002A1AFD"/>
    <w:rsid w:val="002A1C9E"/>
    <w:rsid w:val="002A348A"/>
    <w:rsid w:val="002A4765"/>
    <w:rsid w:val="002A4F6D"/>
    <w:rsid w:val="002A621E"/>
    <w:rsid w:val="002A649F"/>
    <w:rsid w:val="002A6C24"/>
    <w:rsid w:val="002A79C6"/>
    <w:rsid w:val="002B0892"/>
    <w:rsid w:val="002B1E42"/>
    <w:rsid w:val="002B21AA"/>
    <w:rsid w:val="002B2371"/>
    <w:rsid w:val="002B247C"/>
    <w:rsid w:val="002B330D"/>
    <w:rsid w:val="002B3613"/>
    <w:rsid w:val="002B5469"/>
    <w:rsid w:val="002C0A5B"/>
    <w:rsid w:val="002C105F"/>
    <w:rsid w:val="002C2F98"/>
    <w:rsid w:val="002C2FF6"/>
    <w:rsid w:val="002C3480"/>
    <w:rsid w:val="002C52DF"/>
    <w:rsid w:val="002C55F4"/>
    <w:rsid w:val="002C5923"/>
    <w:rsid w:val="002C5DED"/>
    <w:rsid w:val="002C7015"/>
    <w:rsid w:val="002C7607"/>
    <w:rsid w:val="002D0606"/>
    <w:rsid w:val="002D2AD2"/>
    <w:rsid w:val="002D4493"/>
    <w:rsid w:val="002D45AF"/>
    <w:rsid w:val="002D46D8"/>
    <w:rsid w:val="002D496A"/>
    <w:rsid w:val="002D4F2C"/>
    <w:rsid w:val="002D5C5F"/>
    <w:rsid w:val="002D6544"/>
    <w:rsid w:val="002D6DD5"/>
    <w:rsid w:val="002D7106"/>
    <w:rsid w:val="002D7CE4"/>
    <w:rsid w:val="002E025B"/>
    <w:rsid w:val="002E0540"/>
    <w:rsid w:val="002E20AA"/>
    <w:rsid w:val="002E271B"/>
    <w:rsid w:val="002E2A9D"/>
    <w:rsid w:val="002E3548"/>
    <w:rsid w:val="002E37EF"/>
    <w:rsid w:val="002E3B60"/>
    <w:rsid w:val="002E3D9F"/>
    <w:rsid w:val="002E48A7"/>
    <w:rsid w:val="002E4B8A"/>
    <w:rsid w:val="002E5D30"/>
    <w:rsid w:val="002E67DE"/>
    <w:rsid w:val="002E70A1"/>
    <w:rsid w:val="002E7156"/>
    <w:rsid w:val="002E7B22"/>
    <w:rsid w:val="002F0524"/>
    <w:rsid w:val="002F062A"/>
    <w:rsid w:val="002F162C"/>
    <w:rsid w:val="002F3C4A"/>
    <w:rsid w:val="002F4170"/>
    <w:rsid w:val="002F543E"/>
    <w:rsid w:val="002F5BEE"/>
    <w:rsid w:val="002F78D1"/>
    <w:rsid w:val="0030054E"/>
    <w:rsid w:val="00301ADF"/>
    <w:rsid w:val="0030286B"/>
    <w:rsid w:val="00302DFA"/>
    <w:rsid w:val="0030376E"/>
    <w:rsid w:val="00303D01"/>
    <w:rsid w:val="00304F61"/>
    <w:rsid w:val="00306B95"/>
    <w:rsid w:val="00307C57"/>
    <w:rsid w:val="00312367"/>
    <w:rsid w:val="003127B7"/>
    <w:rsid w:val="003131CF"/>
    <w:rsid w:val="00313B89"/>
    <w:rsid w:val="00314656"/>
    <w:rsid w:val="00314A73"/>
    <w:rsid w:val="0031539F"/>
    <w:rsid w:val="003162E5"/>
    <w:rsid w:val="00320378"/>
    <w:rsid w:val="00320BF4"/>
    <w:rsid w:val="003232E0"/>
    <w:rsid w:val="00323D10"/>
    <w:rsid w:val="00324B16"/>
    <w:rsid w:val="00324B51"/>
    <w:rsid w:val="0032545E"/>
    <w:rsid w:val="00326316"/>
    <w:rsid w:val="00331EA5"/>
    <w:rsid w:val="0033250B"/>
    <w:rsid w:val="00332675"/>
    <w:rsid w:val="003329B0"/>
    <w:rsid w:val="00333642"/>
    <w:rsid w:val="00333A7E"/>
    <w:rsid w:val="00333AB7"/>
    <w:rsid w:val="00334DFE"/>
    <w:rsid w:val="003351EC"/>
    <w:rsid w:val="00335CBC"/>
    <w:rsid w:val="00336027"/>
    <w:rsid w:val="003362A8"/>
    <w:rsid w:val="003364D6"/>
    <w:rsid w:val="00340E91"/>
    <w:rsid w:val="00341271"/>
    <w:rsid w:val="00341859"/>
    <w:rsid w:val="00341912"/>
    <w:rsid w:val="00342535"/>
    <w:rsid w:val="0034317F"/>
    <w:rsid w:val="003443B3"/>
    <w:rsid w:val="003445E4"/>
    <w:rsid w:val="003445FB"/>
    <w:rsid w:val="00344B91"/>
    <w:rsid w:val="00346271"/>
    <w:rsid w:val="0034679F"/>
    <w:rsid w:val="00347354"/>
    <w:rsid w:val="003474DE"/>
    <w:rsid w:val="00347935"/>
    <w:rsid w:val="00347B54"/>
    <w:rsid w:val="00347D9B"/>
    <w:rsid w:val="00347EA0"/>
    <w:rsid w:val="0035028D"/>
    <w:rsid w:val="003503D4"/>
    <w:rsid w:val="00350908"/>
    <w:rsid w:val="0035122D"/>
    <w:rsid w:val="00352D73"/>
    <w:rsid w:val="0035393F"/>
    <w:rsid w:val="00355511"/>
    <w:rsid w:val="00355B59"/>
    <w:rsid w:val="00355FE4"/>
    <w:rsid w:val="00357762"/>
    <w:rsid w:val="00357DD3"/>
    <w:rsid w:val="00360B08"/>
    <w:rsid w:val="00361DE3"/>
    <w:rsid w:val="00362044"/>
    <w:rsid w:val="0036251C"/>
    <w:rsid w:val="00362B42"/>
    <w:rsid w:val="003636CE"/>
    <w:rsid w:val="003642F4"/>
    <w:rsid w:val="003646BB"/>
    <w:rsid w:val="00365464"/>
    <w:rsid w:val="003656DD"/>
    <w:rsid w:val="0036688D"/>
    <w:rsid w:val="00366EDC"/>
    <w:rsid w:val="00367108"/>
    <w:rsid w:val="00367936"/>
    <w:rsid w:val="00370921"/>
    <w:rsid w:val="0037268A"/>
    <w:rsid w:val="00372E5F"/>
    <w:rsid w:val="00373787"/>
    <w:rsid w:val="003739AE"/>
    <w:rsid w:val="00373E0A"/>
    <w:rsid w:val="00374AF7"/>
    <w:rsid w:val="00374F4A"/>
    <w:rsid w:val="003753D3"/>
    <w:rsid w:val="00375809"/>
    <w:rsid w:val="003760C6"/>
    <w:rsid w:val="003764EB"/>
    <w:rsid w:val="003807A2"/>
    <w:rsid w:val="003816BD"/>
    <w:rsid w:val="0038198E"/>
    <w:rsid w:val="003825F1"/>
    <w:rsid w:val="00384215"/>
    <w:rsid w:val="003848B9"/>
    <w:rsid w:val="00384E9F"/>
    <w:rsid w:val="0038513F"/>
    <w:rsid w:val="00385416"/>
    <w:rsid w:val="00386448"/>
    <w:rsid w:val="00386CC7"/>
    <w:rsid w:val="00387CDB"/>
    <w:rsid w:val="0039194F"/>
    <w:rsid w:val="00391D04"/>
    <w:rsid w:val="00391E54"/>
    <w:rsid w:val="00394401"/>
    <w:rsid w:val="0039599B"/>
    <w:rsid w:val="00395ECF"/>
    <w:rsid w:val="003A35DE"/>
    <w:rsid w:val="003A3DB0"/>
    <w:rsid w:val="003A45DA"/>
    <w:rsid w:val="003A48CF"/>
    <w:rsid w:val="003A4DA0"/>
    <w:rsid w:val="003A6501"/>
    <w:rsid w:val="003B0734"/>
    <w:rsid w:val="003B14D7"/>
    <w:rsid w:val="003B155B"/>
    <w:rsid w:val="003B15AE"/>
    <w:rsid w:val="003B1A3C"/>
    <w:rsid w:val="003B1A50"/>
    <w:rsid w:val="003B1EDB"/>
    <w:rsid w:val="003B295D"/>
    <w:rsid w:val="003B3E5E"/>
    <w:rsid w:val="003B409D"/>
    <w:rsid w:val="003B5C2D"/>
    <w:rsid w:val="003B6081"/>
    <w:rsid w:val="003B689F"/>
    <w:rsid w:val="003B6CF7"/>
    <w:rsid w:val="003B7728"/>
    <w:rsid w:val="003C0CC9"/>
    <w:rsid w:val="003C0FFA"/>
    <w:rsid w:val="003C1905"/>
    <w:rsid w:val="003C228A"/>
    <w:rsid w:val="003C2722"/>
    <w:rsid w:val="003C3218"/>
    <w:rsid w:val="003C39B8"/>
    <w:rsid w:val="003C3F62"/>
    <w:rsid w:val="003C5240"/>
    <w:rsid w:val="003C716C"/>
    <w:rsid w:val="003C75D3"/>
    <w:rsid w:val="003D083A"/>
    <w:rsid w:val="003D0DE0"/>
    <w:rsid w:val="003D1BF2"/>
    <w:rsid w:val="003D289F"/>
    <w:rsid w:val="003D2F58"/>
    <w:rsid w:val="003D422E"/>
    <w:rsid w:val="003D44DC"/>
    <w:rsid w:val="003D563A"/>
    <w:rsid w:val="003D5DA5"/>
    <w:rsid w:val="003D5FFD"/>
    <w:rsid w:val="003D66D3"/>
    <w:rsid w:val="003D6788"/>
    <w:rsid w:val="003E030B"/>
    <w:rsid w:val="003E15FD"/>
    <w:rsid w:val="003E23B0"/>
    <w:rsid w:val="003E3F9F"/>
    <w:rsid w:val="003E710B"/>
    <w:rsid w:val="003F0BD3"/>
    <w:rsid w:val="003F1317"/>
    <w:rsid w:val="003F24EF"/>
    <w:rsid w:val="003F2633"/>
    <w:rsid w:val="003F44F2"/>
    <w:rsid w:val="003F73F5"/>
    <w:rsid w:val="003F78C1"/>
    <w:rsid w:val="00400013"/>
    <w:rsid w:val="004003D4"/>
    <w:rsid w:val="004018B8"/>
    <w:rsid w:val="0040444E"/>
    <w:rsid w:val="004045D9"/>
    <w:rsid w:val="00405352"/>
    <w:rsid w:val="0040583B"/>
    <w:rsid w:val="004064FB"/>
    <w:rsid w:val="004070BF"/>
    <w:rsid w:val="0040782C"/>
    <w:rsid w:val="00410553"/>
    <w:rsid w:val="0041073F"/>
    <w:rsid w:val="004112C3"/>
    <w:rsid w:val="004117C2"/>
    <w:rsid w:val="00411A12"/>
    <w:rsid w:val="00411E87"/>
    <w:rsid w:val="00412317"/>
    <w:rsid w:val="004127FD"/>
    <w:rsid w:val="00412C6A"/>
    <w:rsid w:val="00413FEA"/>
    <w:rsid w:val="004157FC"/>
    <w:rsid w:val="004158D8"/>
    <w:rsid w:val="0041599E"/>
    <w:rsid w:val="00415D6D"/>
    <w:rsid w:val="00415ECB"/>
    <w:rsid w:val="00415F2B"/>
    <w:rsid w:val="004164B8"/>
    <w:rsid w:val="00416855"/>
    <w:rsid w:val="00420A04"/>
    <w:rsid w:val="00420B65"/>
    <w:rsid w:val="00420CA4"/>
    <w:rsid w:val="00420F58"/>
    <w:rsid w:val="0042280E"/>
    <w:rsid w:val="00423CD0"/>
    <w:rsid w:val="00424474"/>
    <w:rsid w:val="00425990"/>
    <w:rsid w:val="00425E10"/>
    <w:rsid w:val="004260A3"/>
    <w:rsid w:val="004312DC"/>
    <w:rsid w:val="00431C3B"/>
    <w:rsid w:val="00431E22"/>
    <w:rsid w:val="00432889"/>
    <w:rsid w:val="00432D76"/>
    <w:rsid w:val="00433411"/>
    <w:rsid w:val="004335E0"/>
    <w:rsid w:val="00433754"/>
    <w:rsid w:val="00435056"/>
    <w:rsid w:val="00436D38"/>
    <w:rsid w:val="004373E9"/>
    <w:rsid w:val="004402ED"/>
    <w:rsid w:val="00440F14"/>
    <w:rsid w:val="0044281B"/>
    <w:rsid w:val="004438DC"/>
    <w:rsid w:val="00443AE6"/>
    <w:rsid w:val="004451E9"/>
    <w:rsid w:val="00445B2B"/>
    <w:rsid w:val="00446465"/>
    <w:rsid w:val="0044690F"/>
    <w:rsid w:val="00446938"/>
    <w:rsid w:val="0044747F"/>
    <w:rsid w:val="00447A21"/>
    <w:rsid w:val="00450850"/>
    <w:rsid w:val="004512F6"/>
    <w:rsid w:val="004515D7"/>
    <w:rsid w:val="00451D08"/>
    <w:rsid w:val="004530ED"/>
    <w:rsid w:val="00453E6A"/>
    <w:rsid w:val="00453EE3"/>
    <w:rsid w:val="004541E7"/>
    <w:rsid w:val="00454CBB"/>
    <w:rsid w:val="004550DE"/>
    <w:rsid w:val="00455CFA"/>
    <w:rsid w:val="00457810"/>
    <w:rsid w:val="00457C3F"/>
    <w:rsid w:val="00460FF6"/>
    <w:rsid w:val="00463381"/>
    <w:rsid w:val="004649CF"/>
    <w:rsid w:val="00464BA7"/>
    <w:rsid w:val="00464F88"/>
    <w:rsid w:val="0046501F"/>
    <w:rsid w:val="0046535F"/>
    <w:rsid w:val="00465A98"/>
    <w:rsid w:val="00465BDE"/>
    <w:rsid w:val="004671B8"/>
    <w:rsid w:val="0046750E"/>
    <w:rsid w:val="0047141D"/>
    <w:rsid w:val="00472529"/>
    <w:rsid w:val="00472885"/>
    <w:rsid w:val="00474694"/>
    <w:rsid w:val="00474E07"/>
    <w:rsid w:val="00475A17"/>
    <w:rsid w:val="0047607B"/>
    <w:rsid w:val="00477C7A"/>
    <w:rsid w:val="00477E30"/>
    <w:rsid w:val="0048046D"/>
    <w:rsid w:val="00480F7C"/>
    <w:rsid w:val="00481C50"/>
    <w:rsid w:val="00482182"/>
    <w:rsid w:val="0048277F"/>
    <w:rsid w:val="0048396D"/>
    <w:rsid w:val="0048425E"/>
    <w:rsid w:val="00485440"/>
    <w:rsid w:val="00485466"/>
    <w:rsid w:val="0048633B"/>
    <w:rsid w:val="00490228"/>
    <w:rsid w:val="00491090"/>
    <w:rsid w:val="00491BF8"/>
    <w:rsid w:val="004928FC"/>
    <w:rsid w:val="00493582"/>
    <w:rsid w:val="00493D26"/>
    <w:rsid w:val="0049413B"/>
    <w:rsid w:val="00494CBB"/>
    <w:rsid w:val="00495310"/>
    <w:rsid w:val="00495487"/>
    <w:rsid w:val="00495B23"/>
    <w:rsid w:val="00495FFA"/>
    <w:rsid w:val="00497899"/>
    <w:rsid w:val="004A1135"/>
    <w:rsid w:val="004A2EFA"/>
    <w:rsid w:val="004A3859"/>
    <w:rsid w:val="004A43BB"/>
    <w:rsid w:val="004A55DF"/>
    <w:rsid w:val="004A5B20"/>
    <w:rsid w:val="004A6ADD"/>
    <w:rsid w:val="004A6C3B"/>
    <w:rsid w:val="004A6E3B"/>
    <w:rsid w:val="004B011F"/>
    <w:rsid w:val="004B025C"/>
    <w:rsid w:val="004B0AED"/>
    <w:rsid w:val="004B0CD3"/>
    <w:rsid w:val="004B198C"/>
    <w:rsid w:val="004B2141"/>
    <w:rsid w:val="004B262F"/>
    <w:rsid w:val="004B28AE"/>
    <w:rsid w:val="004B2CEE"/>
    <w:rsid w:val="004B3860"/>
    <w:rsid w:val="004B50BD"/>
    <w:rsid w:val="004B58BB"/>
    <w:rsid w:val="004B5DEB"/>
    <w:rsid w:val="004B6924"/>
    <w:rsid w:val="004C009F"/>
    <w:rsid w:val="004C047A"/>
    <w:rsid w:val="004C1E58"/>
    <w:rsid w:val="004C2E0E"/>
    <w:rsid w:val="004C4435"/>
    <w:rsid w:val="004C4C93"/>
    <w:rsid w:val="004C4EE1"/>
    <w:rsid w:val="004C5563"/>
    <w:rsid w:val="004C5B51"/>
    <w:rsid w:val="004C5D7B"/>
    <w:rsid w:val="004C6773"/>
    <w:rsid w:val="004C7C28"/>
    <w:rsid w:val="004D047F"/>
    <w:rsid w:val="004D0913"/>
    <w:rsid w:val="004D1140"/>
    <w:rsid w:val="004D1571"/>
    <w:rsid w:val="004D2959"/>
    <w:rsid w:val="004D48F2"/>
    <w:rsid w:val="004D4FA1"/>
    <w:rsid w:val="004D53FD"/>
    <w:rsid w:val="004D57F9"/>
    <w:rsid w:val="004E1202"/>
    <w:rsid w:val="004E1A0D"/>
    <w:rsid w:val="004E209C"/>
    <w:rsid w:val="004E2B0A"/>
    <w:rsid w:val="004E3474"/>
    <w:rsid w:val="004E3E60"/>
    <w:rsid w:val="004E4588"/>
    <w:rsid w:val="004E495B"/>
    <w:rsid w:val="004E570E"/>
    <w:rsid w:val="004E5B36"/>
    <w:rsid w:val="004F1CC6"/>
    <w:rsid w:val="004F2DF2"/>
    <w:rsid w:val="004F3CE4"/>
    <w:rsid w:val="004F5169"/>
    <w:rsid w:val="004F696C"/>
    <w:rsid w:val="004F6BA3"/>
    <w:rsid w:val="004F6BF1"/>
    <w:rsid w:val="004F7E2D"/>
    <w:rsid w:val="00500693"/>
    <w:rsid w:val="005008D4"/>
    <w:rsid w:val="005017ED"/>
    <w:rsid w:val="00501BE0"/>
    <w:rsid w:val="00502163"/>
    <w:rsid w:val="005038AB"/>
    <w:rsid w:val="005043D4"/>
    <w:rsid w:val="00505159"/>
    <w:rsid w:val="00505A5E"/>
    <w:rsid w:val="00506564"/>
    <w:rsid w:val="00507DB9"/>
    <w:rsid w:val="00510472"/>
    <w:rsid w:val="00510D53"/>
    <w:rsid w:val="0051126D"/>
    <w:rsid w:val="00511592"/>
    <w:rsid w:val="00513909"/>
    <w:rsid w:val="00513A3B"/>
    <w:rsid w:val="00513F33"/>
    <w:rsid w:val="005150F7"/>
    <w:rsid w:val="005157C9"/>
    <w:rsid w:val="00515F55"/>
    <w:rsid w:val="005163E2"/>
    <w:rsid w:val="0051717F"/>
    <w:rsid w:val="00517634"/>
    <w:rsid w:val="00517DD3"/>
    <w:rsid w:val="005201EB"/>
    <w:rsid w:val="0052124F"/>
    <w:rsid w:val="00521BAE"/>
    <w:rsid w:val="00522B34"/>
    <w:rsid w:val="00522B85"/>
    <w:rsid w:val="00523436"/>
    <w:rsid w:val="0052365F"/>
    <w:rsid w:val="0052415E"/>
    <w:rsid w:val="00524BC9"/>
    <w:rsid w:val="00524FF4"/>
    <w:rsid w:val="00525F22"/>
    <w:rsid w:val="0052666E"/>
    <w:rsid w:val="00526976"/>
    <w:rsid w:val="00527700"/>
    <w:rsid w:val="00527751"/>
    <w:rsid w:val="00530B8F"/>
    <w:rsid w:val="00530D1C"/>
    <w:rsid w:val="00531F10"/>
    <w:rsid w:val="00532FFD"/>
    <w:rsid w:val="005330EC"/>
    <w:rsid w:val="00535F3F"/>
    <w:rsid w:val="00537925"/>
    <w:rsid w:val="0054095E"/>
    <w:rsid w:val="00541423"/>
    <w:rsid w:val="00542E49"/>
    <w:rsid w:val="00543536"/>
    <w:rsid w:val="005439FF"/>
    <w:rsid w:val="005443CE"/>
    <w:rsid w:val="005449DD"/>
    <w:rsid w:val="005450F5"/>
    <w:rsid w:val="005457AB"/>
    <w:rsid w:val="00546868"/>
    <w:rsid w:val="00546E95"/>
    <w:rsid w:val="0054705C"/>
    <w:rsid w:val="00551ACF"/>
    <w:rsid w:val="0055202A"/>
    <w:rsid w:val="00552364"/>
    <w:rsid w:val="00553478"/>
    <w:rsid w:val="005542C1"/>
    <w:rsid w:val="00554659"/>
    <w:rsid w:val="00554F33"/>
    <w:rsid w:val="0055612B"/>
    <w:rsid w:val="00560363"/>
    <w:rsid w:val="005603FF"/>
    <w:rsid w:val="005604FA"/>
    <w:rsid w:val="00560B3C"/>
    <w:rsid w:val="0056104E"/>
    <w:rsid w:val="0056129C"/>
    <w:rsid w:val="00561927"/>
    <w:rsid w:val="005624D5"/>
    <w:rsid w:val="00562791"/>
    <w:rsid w:val="0056321B"/>
    <w:rsid w:val="0056346F"/>
    <w:rsid w:val="005635DC"/>
    <w:rsid w:val="005636EC"/>
    <w:rsid w:val="00564D64"/>
    <w:rsid w:val="005652DA"/>
    <w:rsid w:val="0056541D"/>
    <w:rsid w:val="00565EB3"/>
    <w:rsid w:val="005715D3"/>
    <w:rsid w:val="0057250D"/>
    <w:rsid w:val="00572B9D"/>
    <w:rsid w:val="00572C38"/>
    <w:rsid w:val="00573A56"/>
    <w:rsid w:val="00575B4C"/>
    <w:rsid w:val="00575E9B"/>
    <w:rsid w:val="00577098"/>
    <w:rsid w:val="00577177"/>
    <w:rsid w:val="00577316"/>
    <w:rsid w:val="0057742A"/>
    <w:rsid w:val="00577815"/>
    <w:rsid w:val="00577B7E"/>
    <w:rsid w:val="00580492"/>
    <w:rsid w:val="00580FF0"/>
    <w:rsid w:val="005811AB"/>
    <w:rsid w:val="00582D51"/>
    <w:rsid w:val="00583298"/>
    <w:rsid w:val="00583A3C"/>
    <w:rsid w:val="00583FF8"/>
    <w:rsid w:val="005861CD"/>
    <w:rsid w:val="0059145E"/>
    <w:rsid w:val="00591D4F"/>
    <w:rsid w:val="005936BC"/>
    <w:rsid w:val="005941DD"/>
    <w:rsid w:val="00594353"/>
    <w:rsid w:val="0059487B"/>
    <w:rsid w:val="00594BE3"/>
    <w:rsid w:val="00594FE9"/>
    <w:rsid w:val="00594FF6"/>
    <w:rsid w:val="005954F7"/>
    <w:rsid w:val="00595E32"/>
    <w:rsid w:val="00596424"/>
    <w:rsid w:val="005965D5"/>
    <w:rsid w:val="00597AD2"/>
    <w:rsid w:val="005A03F7"/>
    <w:rsid w:val="005A263A"/>
    <w:rsid w:val="005A35B5"/>
    <w:rsid w:val="005A67F5"/>
    <w:rsid w:val="005A7D0E"/>
    <w:rsid w:val="005B0CA7"/>
    <w:rsid w:val="005B20BA"/>
    <w:rsid w:val="005B33AC"/>
    <w:rsid w:val="005B5497"/>
    <w:rsid w:val="005B577F"/>
    <w:rsid w:val="005B637D"/>
    <w:rsid w:val="005C29CD"/>
    <w:rsid w:val="005C29E7"/>
    <w:rsid w:val="005C2E20"/>
    <w:rsid w:val="005C519A"/>
    <w:rsid w:val="005C610B"/>
    <w:rsid w:val="005C6EE4"/>
    <w:rsid w:val="005C7586"/>
    <w:rsid w:val="005C75BE"/>
    <w:rsid w:val="005D1234"/>
    <w:rsid w:val="005D1956"/>
    <w:rsid w:val="005D2008"/>
    <w:rsid w:val="005D2A46"/>
    <w:rsid w:val="005D2F5A"/>
    <w:rsid w:val="005D360E"/>
    <w:rsid w:val="005D5035"/>
    <w:rsid w:val="005D55F8"/>
    <w:rsid w:val="005D67A5"/>
    <w:rsid w:val="005D6CCD"/>
    <w:rsid w:val="005D7397"/>
    <w:rsid w:val="005D767F"/>
    <w:rsid w:val="005E0538"/>
    <w:rsid w:val="005E1AE2"/>
    <w:rsid w:val="005E2A99"/>
    <w:rsid w:val="005E2E70"/>
    <w:rsid w:val="005E3319"/>
    <w:rsid w:val="005E4013"/>
    <w:rsid w:val="005E433C"/>
    <w:rsid w:val="005E5CBF"/>
    <w:rsid w:val="005E71CD"/>
    <w:rsid w:val="005F0088"/>
    <w:rsid w:val="005F225B"/>
    <w:rsid w:val="005F5239"/>
    <w:rsid w:val="005F537F"/>
    <w:rsid w:val="005F59B9"/>
    <w:rsid w:val="005F6A91"/>
    <w:rsid w:val="005F6AEC"/>
    <w:rsid w:val="005F716D"/>
    <w:rsid w:val="005F73F1"/>
    <w:rsid w:val="005F7EA4"/>
    <w:rsid w:val="006011EA"/>
    <w:rsid w:val="0060121F"/>
    <w:rsid w:val="006013E1"/>
    <w:rsid w:val="00601DA4"/>
    <w:rsid w:val="00601F07"/>
    <w:rsid w:val="00602685"/>
    <w:rsid w:val="00602A81"/>
    <w:rsid w:val="00603320"/>
    <w:rsid w:val="00604892"/>
    <w:rsid w:val="006052B6"/>
    <w:rsid w:val="00605BB6"/>
    <w:rsid w:val="00606984"/>
    <w:rsid w:val="00606E20"/>
    <w:rsid w:val="00607D65"/>
    <w:rsid w:val="00610BCB"/>
    <w:rsid w:val="006121A0"/>
    <w:rsid w:val="006128D5"/>
    <w:rsid w:val="00612B88"/>
    <w:rsid w:val="00614D30"/>
    <w:rsid w:val="00615565"/>
    <w:rsid w:val="0061557B"/>
    <w:rsid w:val="00616156"/>
    <w:rsid w:val="006161DC"/>
    <w:rsid w:val="00616788"/>
    <w:rsid w:val="006218BD"/>
    <w:rsid w:val="0062260B"/>
    <w:rsid w:val="00622D23"/>
    <w:rsid w:val="006235D0"/>
    <w:rsid w:val="006238D5"/>
    <w:rsid w:val="00623E28"/>
    <w:rsid w:val="00624022"/>
    <w:rsid w:val="00624617"/>
    <w:rsid w:val="00624CCE"/>
    <w:rsid w:val="00625E55"/>
    <w:rsid w:val="00626557"/>
    <w:rsid w:val="00627EA7"/>
    <w:rsid w:val="0063015C"/>
    <w:rsid w:val="006309EF"/>
    <w:rsid w:val="00630F7D"/>
    <w:rsid w:val="006345CE"/>
    <w:rsid w:val="006353F1"/>
    <w:rsid w:val="00635AFF"/>
    <w:rsid w:val="00636237"/>
    <w:rsid w:val="006369CC"/>
    <w:rsid w:val="00637F4D"/>
    <w:rsid w:val="0064011B"/>
    <w:rsid w:val="00641763"/>
    <w:rsid w:val="006417C6"/>
    <w:rsid w:val="006418B3"/>
    <w:rsid w:val="00641A67"/>
    <w:rsid w:val="0064389F"/>
    <w:rsid w:val="00643A71"/>
    <w:rsid w:val="00643B30"/>
    <w:rsid w:val="00643B59"/>
    <w:rsid w:val="00643C76"/>
    <w:rsid w:val="00644200"/>
    <w:rsid w:val="006448B3"/>
    <w:rsid w:val="00644D17"/>
    <w:rsid w:val="006467F3"/>
    <w:rsid w:val="00647E18"/>
    <w:rsid w:val="00650F47"/>
    <w:rsid w:val="006514DC"/>
    <w:rsid w:val="006523D8"/>
    <w:rsid w:val="00652E5E"/>
    <w:rsid w:val="0065317F"/>
    <w:rsid w:val="0065515D"/>
    <w:rsid w:val="00657E45"/>
    <w:rsid w:val="0066120A"/>
    <w:rsid w:val="00661873"/>
    <w:rsid w:val="006642D6"/>
    <w:rsid w:val="00666824"/>
    <w:rsid w:val="00666BB4"/>
    <w:rsid w:val="00667856"/>
    <w:rsid w:val="00667879"/>
    <w:rsid w:val="00667DF6"/>
    <w:rsid w:val="00670287"/>
    <w:rsid w:val="00670299"/>
    <w:rsid w:val="006718C9"/>
    <w:rsid w:val="00676E8C"/>
    <w:rsid w:val="0067740E"/>
    <w:rsid w:val="00677DA4"/>
    <w:rsid w:val="0068005B"/>
    <w:rsid w:val="00680583"/>
    <w:rsid w:val="00680DB4"/>
    <w:rsid w:val="00682A67"/>
    <w:rsid w:val="00682E73"/>
    <w:rsid w:val="006834E0"/>
    <w:rsid w:val="006836F9"/>
    <w:rsid w:val="006855C7"/>
    <w:rsid w:val="006866CC"/>
    <w:rsid w:val="0068692C"/>
    <w:rsid w:val="00686AAB"/>
    <w:rsid w:val="0069077E"/>
    <w:rsid w:val="00690ADF"/>
    <w:rsid w:val="00690D68"/>
    <w:rsid w:val="006914FA"/>
    <w:rsid w:val="0069192F"/>
    <w:rsid w:val="0069293E"/>
    <w:rsid w:val="00692EB8"/>
    <w:rsid w:val="00693E63"/>
    <w:rsid w:val="006940F9"/>
    <w:rsid w:val="00694409"/>
    <w:rsid w:val="00697067"/>
    <w:rsid w:val="00697931"/>
    <w:rsid w:val="00697CA6"/>
    <w:rsid w:val="006A02C5"/>
    <w:rsid w:val="006A10CC"/>
    <w:rsid w:val="006A1912"/>
    <w:rsid w:val="006A259E"/>
    <w:rsid w:val="006A3AEA"/>
    <w:rsid w:val="006A4240"/>
    <w:rsid w:val="006A5279"/>
    <w:rsid w:val="006A586B"/>
    <w:rsid w:val="006A69B6"/>
    <w:rsid w:val="006A75E7"/>
    <w:rsid w:val="006A7603"/>
    <w:rsid w:val="006A79C2"/>
    <w:rsid w:val="006A7A08"/>
    <w:rsid w:val="006A7CAF"/>
    <w:rsid w:val="006B011D"/>
    <w:rsid w:val="006B1063"/>
    <w:rsid w:val="006B2D76"/>
    <w:rsid w:val="006B30F5"/>
    <w:rsid w:val="006B5273"/>
    <w:rsid w:val="006B6213"/>
    <w:rsid w:val="006B78F2"/>
    <w:rsid w:val="006C16A1"/>
    <w:rsid w:val="006C2B86"/>
    <w:rsid w:val="006C3694"/>
    <w:rsid w:val="006C3F96"/>
    <w:rsid w:val="006C475E"/>
    <w:rsid w:val="006C5157"/>
    <w:rsid w:val="006C7401"/>
    <w:rsid w:val="006C7C69"/>
    <w:rsid w:val="006D0D45"/>
    <w:rsid w:val="006D1546"/>
    <w:rsid w:val="006D18ED"/>
    <w:rsid w:val="006D1B44"/>
    <w:rsid w:val="006D2BB2"/>
    <w:rsid w:val="006D3606"/>
    <w:rsid w:val="006D3ED0"/>
    <w:rsid w:val="006D4BD0"/>
    <w:rsid w:val="006D5DD4"/>
    <w:rsid w:val="006D611B"/>
    <w:rsid w:val="006D692B"/>
    <w:rsid w:val="006D708B"/>
    <w:rsid w:val="006D7BCD"/>
    <w:rsid w:val="006E0A96"/>
    <w:rsid w:val="006E0C00"/>
    <w:rsid w:val="006E164E"/>
    <w:rsid w:val="006E1B78"/>
    <w:rsid w:val="006E3233"/>
    <w:rsid w:val="006E3568"/>
    <w:rsid w:val="006E3D66"/>
    <w:rsid w:val="006E40FD"/>
    <w:rsid w:val="006E41E9"/>
    <w:rsid w:val="006E56C5"/>
    <w:rsid w:val="006E5D21"/>
    <w:rsid w:val="006E6B33"/>
    <w:rsid w:val="006F33C7"/>
    <w:rsid w:val="006F3456"/>
    <w:rsid w:val="006F4DC1"/>
    <w:rsid w:val="006F5F99"/>
    <w:rsid w:val="006F7062"/>
    <w:rsid w:val="00700B85"/>
    <w:rsid w:val="00700DBE"/>
    <w:rsid w:val="0070120C"/>
    <w:rsid w:val="007013A2"/>
    <w:rsid w:val="00702A2C"/>
    <w:rsid w:val="007037DC"/>
    <w:rsid w:val="00703C77"/>
    <w:rsid w:val="00704FBA"/>
    <w:rsid w:val="00705D86"/>
    <w:rsid w:val="0070641E"/>
    <w:rsid w:val="00706F4B"/>
    <w:rsid w:val="007078D5"/>
    <w:rsid w:val="00713346"/>
    <w:rsid w:val="0071764C"/>
    <w:rsid w:val="00717A6A"/>
    <w:rsid w:val="00717EC5"/>
    <w:rsid w:val="0072046E"/>
    <w:rsid w:val="00721125"/>
    <w:rsid w:val="007229A5"/>
    <w:rsid w:val="00723F6A"/>
    <w:rsid w:val="0072499B"/>
    <w:rsid w:val="0072567B"/>
    <w:rsid w:val="007258CB"/>
    <w:rsid w:val="00726131"/>
    <w:rsid w:val="0072629C"/>
    <w:rsid w:val="007268C5"/>
    <w:rsid w:val="00727A09"/>
    <w:rsid w:val="00727DEC"/>
    <w:rsid w:val="00731D2A"/>
    <w:rsid w:val="00732E3F"/>
    <w:rsid w:val="00735A92"/>
    <w:rsid w:val="00735E76"/>
    <w:rsid w:val="00740419"/>
    <w:rsid w:val="0074081E"/>
    <w:rsid w:val="00740FC6"/>
    <w:rsid w:val="00741579"/>
    <w:rsid w:val="00741E11"/>
    <w:rsid w:val="00743AD5"/>
    <w:rsid w:val="00744163"/>
    <w:rsid w:val="00746118"/>
    <w:rsid w:val="00750DAD"/>
    <w:rsid w:val="00751C74"/>
    <w:rsid w:val="00751D1A"/>
    <w:rsid w:val="007543AB"/>
    <w:rsid w:val="00755CFC"/>
    <w:rsid w:val="00756457"/>
    <w:rsid w:val="00756A36"/>
    <w:rsid w:val="007604D6"/>
    <w:rsid w:val="007604E6"/>
    <w:rsid w:val="007608FA"/>
    <w:rsid w:val="00760F38"/>
    <w:rsid w:val="00761827"/>
    <w:rsid w:val="007626C5"/>
    <w:rsid w:val="007627CC"/>
    <w:rsid w:val="007641D6"/>
    <w:rsid w:val="00765CE9"/>
    <w:rsid w:val="00766484"/>
    <w:rsid w:val="00767211"/>
    <w:rsid w:val="007700A1"/>
    <w:rsid w:val="00770DD4"/>
    <w:rsid w:val="00771839"/>
    <w:rsid w:val="00771FD5"/>
    <w:rsid w:val="0077312F"/>
    <w:rsid w:val="007741CC"/>
    <w:rsid w:val="0077567D"/>
    <w:rsid w:val="007760F7"/>
    <w:rsid w:val="00777C15"/>
    <w:rsid w:val="007811D2"/>
    <w:rsid w:val="00781283"/>
    <w:rsid w:val="00783051"/>
    <w:rsid w:val="007848AA"/>
    <w:rsid w:val="00784A21"/>
    <w:rsid w:val="00785C65"/>
    <w:rsid w:val="007866E0"/>
    <w:rsid w:val="00786BED"/>
    <w:rsid w:val="0078722E"/>
    <w:rsid w:val="0078777E"/>
    <w:rsid w:val="00787FD1"/>
    <w:rsid w:val="007902B6"/>
    <w:rsid w:val="00790AB2"/>
    <w:rsid w:val="007927F5"/>
    <w:rsid w:val="00792BF0"/>
    <w:rsid w:val="0079307A"/>
    <w:rsid w:val="00794874"/>
    <w:rsid w:val="0079500F"/>
    <w:rsid w:val="00795D55"/>
    <w:rsid w:val="00796796"/>
    <w:rsid w:val="007A0077"/>
    <w:rsid w:val="007A058B"/>
    <w:rsid w:val="007A064E"/>
    <w:rsid w:val="007A0DF1"/>
    <w:rsid w:val="007A1EEA"/>
    <w:rsid w:val="007A2103"/>
    <w:rsid w:val="007A23D9"/>
    <w:rsid w:val="007A2817"/>
    <w:rsid w:val="007A2E37"/>
    <w:rsid w:val="007A3C3C"/>
    <w:rsid w:val="007A424F"/>
    <w:rsid w:val="007A4965"/>
    <w:rsid w:val="007A5084"/>
    <w:rsid w:val="007A5FD7"/>
    <w:rsid w:val="007A6059"/>
    <w:rsid w:val="007A6348"/>
    <w:rsid w:val="007A63F5"/>
    <w:rsid w:val="007A73D1"/>
    <w:rsid w:val="007A7B68"/>
    <w:rsid w:val="007B0D2D"/>
    <w:rsid w:val="007B10DB"/>
    <w:rsid w:val="007B1699"/>
    <w:rsid w:val="007B27A1"/>
    <w:rsid w:val="007B2D1B"/>
    <w:rsid w:val="007B586B"/>
    <w:rsid w:val="007B6952"/>
    <w:rsid w:val="007B74E1"/>
    <w:rsid w:val="007B7CDB"/>
    <w:rsid w:val="007C007E"/>
    <w:rsid w:val="007C0304"/>
    <w:rsid w:val="007C0F9D"/>
    <w:rsid w:val="007C1598"/>
    <w:rsid w:val="007C1DD9"/>
    <w:rsid w:val="007C2462"/>
    <w:rsid w:val="007C2926"/>
    <w:rsid w:val="007C40B8"/>
    <w:rsid w:val="007C5115"/>
    <w:rsid w:val="007C51C9"/>
    <w:rsid w:val="007C67D7"/>
    <w:rsid w:val="007C6B2F"/>
    <w:rsid w:val="007D0728"/>
    <w:rsid w:val="007D07DB"/>
    <w:rsid w:val="007D1C94"/>
    <w:rsid w:val="007D2822"/>
    <w:rsid w:val="007D2AA1"/>
    <w:rsid w:val="007D2BB5"/>
    <w:rsid w:val="007D3155"/>
    <w:rsid w:val="007D347C"/>
    <w:rsid w:val="007D39F8"/>
    <w:rsid w:val="007D4128"/>
    <w:rsid w:val="007D44D1"/>
    <w:rsid w:val="007E00EF"/>
    <w:rsid w:val="007E00F8"/>
    <w:rsid w:val="007E050D"/>
    <w:rsid w:val="007E185D"/>
    <w:rsid w:val="007E1A9E"/>
    <w:rsid w:val="007E3AEC"/>
    <w:rsid w:val="007E3C1D"/>
    <w:rsid w:val="007E4450"/>
    <w:rsid w:val="007E4962"/>
    <w:rsid w:val="007E68A6"/>
    <w:rsid w:val="007E7581"/>
    <w:rsid w:val="007E794C"/>
    <w:rsid w:val="007F0721"/>
    <w:rsid w:val="007F11CD"/>
    <w:rsid w:val="007F5728"/>
    <w:rsid w:val="007F5A63"/>
    <w:rsid w:val="007F6695"/>
    <w:rsid w:val="007F68C1"/>
    <w:rsid w:val="007F6914"/>
    <w:rsid w:val="00800352"/>
    <w:rsid w:val="00800628"/>
    <w:rsid w:val="008006A9"/>
    <w:rsid w:val="00800B9D"/>
    <w:rsid w:val="0080197A"/>
    <w:rsid w:val="00801A36"/>
    <w:rsid w:val="00801B02"/>
    <w:rsid w:val="008028E3"/>
    <w:rsid w:val="00802CD8"/>
    <w:rsid w:val="0080384C"/>
    <w:rsid w:val="008042C3"/>
    <w:rsid w:val="00805DB6"/>
    <w:rsid w:val="00806790"/>
    <w:rsid w:val="00806AA4"/>
    <w:rsid w:val="00807E23"/>
    <w:rsid w:val="0081084E"/>
    <w:rsid w:val="00811519"/>
    <w:rsid w:val="00811C73"/>
    <w:rsid w:val="00811EDD"/>
    <w:rsid w:val="00812150"/>
    <w:rsid w:val="00812A0D"/>
    <w:rsid w:val="00813F42"/>
    <w:rsid w:val="008147FF"/>
    <w:rsid w:val="00816FA2"/>
    <w:rsid w:val="00817B32"/>
    <w:rsid w:val="00820955"/>
    <w:rsid w:val="00820DEE"/>
    <w:rsid w:val="00825C5C"/>
    <w:rsid w:val="00826D96"/>
    <w:rsid w:val="00830AD6"/>
    <w:rsid w:val="008313AA"/>
    <w:rsid w:val="0083260E"/>
    <w:rsid w:val="00832F53"/>
    <w:rsid w:val="008344DD"/>
    <w:rsid w:val="00834623"/>
    <w:rsid w:val="008362E1"/>
    <w:rsid w:val="00836352"/>
    <w:rsid w:val="00840046"/>
    <w:rsid w:val="00840329"/>
    <w:rsid w:val="00840697"/>
    <w:rsid w:val="008420B0"/>
    <w:rsid w:val="008424DC"/>
    <w:rsid w:val="0084269C"/>
    <w:rsid w:val="00842843"/>
    <w:rsid w:val="008431B4"/>
    <w:rsid w:val="0084466B"/>
    <w:rsid w:val="00845614"/>
    <w:rsid w:val="00846416"/>
    <w:rsid w:val="00846763"/>
    <w:rsid w:val="0084765A"/>
    <w:rsid w:val="00847F12"/>
    <w:rsid w:val="00850733"/>
    <w:rsid w:val="0085187B"/>
    <w:rsid w:val="00851DB4"/>
    <w:rsid w:val="0085243B"/>
    <w:rsid w:val="00852B16"/>
    <w:rsid w:val="00853D5C"/>
    <w:rsid w:val="00854CC2"/>
    <w:rsid w:val="00854DDE"/>
    <w:rsid w:val="00856973"/>
    <w:rsid w:val="00856F78"/>
    <w:rsid w:val="0086082E"/>
    <w:rsid w:val="0086143D"/>
    <w:rsid w:val="00861822"/>
    <w:rsid w:val="00861FB6"/>
    <w:rsid w:val="008624F3"/>
    <w:rsid w:val="00862864"/>
    <w:rsid w:val="00863B8A"/>
    <w:rsid w:val="00865017"/>
    <w:rsid w:val="00866A70"/>
    <w:rsid w:val="008674FC"/>
    <w:rsid w:val="00870874"/>
    <w:rsid w:val="00871960"/>
    <w:rsid w:val="00873ADA"/>
    <w:rsid w:val="00873E08"/>
    <w:rsid w:val="00873F88"/>
    <w:rsid w:val="00874554"/>
    <w:rsid w:val="00874854"/>
    <w:rsid w:val="00877FCF"/>
    <w:rsid w:val="00880BED"/>
    <w:rsid w:val="00880E04"/>
    <w:rsid w:val="00880F29"/>
    <w:rsid w:val="008825A0"/>
    <w:rsid w:val="00882DE3"/>
    <w:rsid w:val="00883ECE"/>
    <w:rsid w:val="00883F85"/>
    <w:rsid w:val="00885352"/>
    <w:rsid w:val="008861DC"/>
    <w:rsid w:val="00886A93"/>
    <w:rsid w:val="00887BD3"/>
    <w:rsid w:val="0089130C"/>
    <w:rsid w:val="0089240D"/>
    <w:rsid w:val="00892763"/>
    <w:rsid w:val="008946ED"/>
    <w:rsid w:val="00895951"/>
    <w:rsid w:val="00895C62"/>
    <w:rsid w:val="00896428"/>
    <w:rsid w:val="00896884"/>
    <w:rsid w:val="00896D2E"/>
    <w:rsid w:val="0089741F"/>
    <w:rsid w:val="008975F3"/>
    <w:rsid w:val="008A019B"/>
    <w:rsid w:val="008A01B4"/>
    <w:rsid w:val="008A206F"/>
    <w:rsid w:val="008A2475"/>
    <w:rsid w:val="008A26BB"/>
    <w:rsid w:val="008A3108"/>
    <w:rsid w:val="008A349C"/>
    <w:rsid w:val="008A4F45"/>
    <w:rsid w:val="008A562E"/>
    <w:rsid w:val="008B0A45"/>
    <w:rsid w:val="008B0C1F"/>
    <w:rsid w:val="008B3F4B"/>
    <w:rsid w:val="008B4D42"/>
    <w:rsid w:val="008B55A5"/>
    <w:rsid w:val="008B6B3C"/>
    <w:rsid w:val="008B6B5E"/>
    <w:rsid w:val="008B7B65"/>
    <w:rsid w:val="008C0235"/>
    <w:rsid w:val="008C1B92"/>
    <w:rsid w:val="008C32F0"/>
    <w:rsid w:val="008C6FD2"/>
    <w:rsid w:val="008C71EB"/>
    <w:rsid w:val="008C76CB"/>
    <w:rsid w:val="008D205B"/>
    <w:rsid w:val="008D546C"/>
    <w:rsid w:val="008D68E1"/>
    <w:rsid w:val="008D6EAF"/>
    <w:rsid w:val="008E0CF5"/>
    <w:rsid w:val="008E1672"/>
    <w:rsid w:val="008E16B9"/>
    <w:rsid w:val="008E2B66"/>
    <w:rsid w:val="008E2DE8"/>
    <w:rsid w:val="008E300B"/>
    <w:rsid w:val="008E459F"/>
    <w:rsid w:val="008E48B6"/>
    <w:rsid w:val="008E4F9A"/>
    <w:rsid w:val="008E6396"/>
    <w:rsid w:val="008E73BB"/>
    <w:rsid w:val="008F0A4B"/>
    <w:rsid w:val="008F15A5"/>
    <w:rsid w:val="008F194E"/>
    <w:rsid w:val="008F3F3C"/>
    <w:rsid w:val="008F44E3"/>
    <w:rsid w:val="008F4A25"/>
    <w:rsid w:val="008F4C95"/>
    <w:rsid w:val="008F4F4F"/>
    <w:rsid w:val="008F6BCD"/>
    <w:rsid w:val="008F7E7C"/>
    <w:rsid w:val="009000D3"/>
    <w:rsid w:val="009001DF"/>
    <w:rsid w:val="0090094F"/>
    <w:rsid w:val="00900ADE"/>
    <w:rsid w:val="00900DDD"/>
    <w:rsid w:val="009014AA"/>
    <w:rsid w:val="00902D30"/>
    <w:rsid w:val="0090390F"/>
    <w:rsid w:val="00903B30"/>
    <w:rsid w:val="00904BF1"/>
    <w:rsid w:val="00904C1C"/>
    <w:rsid w:val="0090576B"/>
    <w:rsid w:val="009076AD"/>
    <w:rsid w:val="00907AD2"/>
    <w:rsid w:val="009102C5"/>
    <w:rsid w:val="0091164E"/>
    <w:rsid w:val="009119C6"/>
    <w:rsid w:val="009130C8"/>
    <w:rsid w:val="00914BCC"/>
    <w:rsid w:val="00915E12"/>
    <w:rsid w:val="0091640E"/>
    <w:rsid w:val="00916557"/>
    <w:rsid w:val="00917CB3"/>
    <w:rsid w:val="00920617"/>
    <w:rsid w:val="00921CD3"/>
    <w:rsid w:val="009222F3"/>
    <w:rsid w:val="009223CC"/>
    <w:rsid w:val="009244DF"/>
    <w:rsid w:val="0092459C"/>
    <w:rsid w:val="009251B9"/>
    <w:rsid w:val="00925599"/>
    <w:rsid w:val="009257C1"/>
    <w:rsid w:val="009257D6"/>
    <w:rsid w:val="00927046"/>
    <w:rsid w:val="009276F0"/>
    <w:rsid w:val="00927C6A"/>
    <w:rsid w:val="00927E18"/>
    <w:rsid w:val="0093284D"/>
    <w:rsid w:val="009337A7"/>
    <w:rsid w:val="00933819"/>
    <w:rsid w:val="00933DF2"/>
    <w:rsid w:val="009342A2"/>
    <w:rsid w:val="009348C9"/>
    <w:rsid w:val="0093496D"/>
    <w:rsid w:val="00934D95"/>
    <w:rsid w:val="00935E4C"/>
    <w:rsid w:val="009378F7"/>
    <w:rsid w:val="0094142E"/>
    <w:rsid w:val="0094229D"/>
    <w:rsid w:val="00942955"/>
    <w:rsid w:val="00943507"/>
    <w:rsid w:val="009437F5"/>
    <w:rsid w:val="009445DB"/>
    <w:rsid w:val="00944B83"/>
    <w:rsid w:val="00944F16"/>
    <w:rsid w:val="00945D6C"/>
    <w:rsid w:val="00945E07"/>
    <w:rsid w:val="0094631E"/>
    <w:rsid w:val="0094670D"/>
    <w:rsid w:val="00947B78"/>
    <w:rsid w:val="0095008B"/>
    <w:rsid w:val="00950C1E"/>
    <w:rsid w:val="00951714"/>
    <w:rsid w:val="00952A68"/>
    <w:rsid w:val="00953B6B"/>
    <w:rsid w:val="00953CB0"/>
    <w:rsid w:val="00956A37"/>
    <w:rsid w:val="00956D59"/>
    <w:rsid w:val="00957033"/>
    <w:rsid w:val="00957CDC"/>
    <w:rsid w:val="00960C53"/>
    <w:rsid w:val="0096442A"/>
    <w:rsid w:val="009644F9"/>
    <w:rsid w:val="00967222"/>
    <w:rsid w:val="00967871"/>
    <w:rsid w:val="00967AB8"/>
    <w:rsid w:val="00970000"/>
    <w:rsid w:val="00970BF9"/>
    <w:rsid w:val="00971869"/>
    <w:rsid w:val="00971F8B"/>
    <w:rsid w:val="00972965"/>
    <w:rsid w:val="00972C56"/>
    <w:rsid w:val="00974798"/>
    <w:rsid w:val="00975A1E"/>
    <w:rsid w:val="00980164"/>
    <w:rsid w:val="00980AD4"/>
    <w:rsid w:val="00980B7F"/>
    <w:rsid w:val="00980FEA"/>
    <w:rsid w:val="00981D15"/>
    <w:rsid w:val="00982DE1"/>
    <w:rsid w:val="00982DED"/>
    <w:rsid w:val="00984E19"/>
    <w:rsid w:val="00986682"/>
    <w:rsid w:val="00986B03"/>
    <w:rsid w:val="00990A7E"/>
    <w:rsid w:val="009917CB"/>
    <w:rsid w:val="00991964"/>
    <w:rsid w:val="00991974"/>
    <w:rsid w:val="00991BCA"/>
    <w:rsid w:val="00991F95"/>
    <w:rsid w:val="009926DD"/>
    <w:rsid w:val="0099458D"/>
    <w:rsid w:val="0099476E"/>
    <w:rsid w:val="00995D40"/>
    <w:rsid w:val="009961F0"/>
    <w:rsid w:val="0099626D"/>
    <w:rsid w:val="00996CC7"/>
    <w:rsid w:val="009971C8"/>
    <w:rsid w:val="00997655"/>
    <w:rsid w:val="009A03E5"/>
    <w:rsid w:val="009A1B86"/>
    <w:rsid w:val="009A1C08"/>
    <w:rsid w:val="009A54AF"/>
    <w:rsid w:val="009A562E"/>
    <w:rsid w:val="009A5A13"/>
    <w:rsid w:val="009A6BE3"/>
    <w:rsid w:val="009A74A4"/>
    <w:rsid w:val="009A7CBC"/>
    <w:rsid w:val="009B0A7A"/>
    <w:rsid w:val="009B20B6"/>
    <w:rsid w:val="009B438F"/>
    <w:rsid w:val="009B516F"/>
    <w:rsid w:val="009B63B6"/>
    <w:rsid w:val="009B6A93"/>
    <w:rsid w:val="009B6E08"/>
    <w:rsid w:val="009B77F1"/>
    <w:rsid w:val="009B7A70"/>
    <w:rsid w:val="009B7FC8"/>
    <w:rsid w:val="009C00F9"/>
    <w:rsid w:val="009C1DBF"/>
    <w:rsid w:val="009C2B00"/>
    <w:rsid w:val="009C33E3"/>
    <w:rsid w:val="009C3968"/>
    <w:rsid w:val="009C3FCD"/>
    <w:rsid w:val="009C59CC"/>
    <w:rsid w:val="009D0783"/>
    <w:rsid w:val="009D07A9"/>
    <w:rsid w:val="009D252B"/>
    <w:rsid w:val="009D2C0E"/>
    <w:rsid w:val="009D4D6D"/>
    <w:rsid w:val="009D6E90"/>
    <w:rsid w:val="009E06AD"/>
    <w:rsid w:val="009E0E41"/>
    <w:rsid w:val="009E1252"/>
    <w:rsid w:val="009E18A3"/>
    <w:rsid w:val="009E208F"/>
    <w:rsid w:val="009E259C"/>
    <w:rsid w:val="009E3D77"/>
    <w:rsid w:val="009E4414"/>
    <w:rsid w:val="009E49E6"/>
    <w:rsid w:val="009E4DC5"/>
    <w:rsid w:val="009E5376"/>
    <w:rsid w:val="009E6AD6"/>
    <w:rsid w:val="009E6B41"/>
    <w:rsid w:val="009E78E8"/>
    <w:rsid w:val="009E7C32"/>
    <w:rsid w:val="009F0DC9"/>
    <w:rsid w:val="009F14D5"/>
    <w:rsid w:val="009F38FC"/>
    <w:rsid w:val="009F4F6A"/>
    <w:rsid w:val="009F536B"/>
    <w:rsid w:val="009F5B05"/>
    <w:rsid w:val="009F6B9E"/>
    <w:rsid w:val="009F763E"/>
    <w:rsid w:val="009F7B47"/>
    <w:rsid w:val="009F7F34"/>
    <w:rsid w:val="00A00171"/>
    <w:rsid w:val="00A01D4F"/>
    <w:rsid w:val="00A02045"/>
    <w:rsid w:val="00A031D1"/>
    <w:rsid w:val="00A03DAC"/>
    <w:rsid w:val="00A04F09"/>
    <w:rsid w:val="00A058F1"/>
    <w:rsid w:val="00A0666B"/>
    <w:rsid w:val="00A07598"/>
    <w:rsid w:val="00A10593"/>
    <w:rsid w:val="00A10F4E"/>
    <w:rsid w:val="00A112A8"/>
    <w:rsid w:val="00A11C45"/>
    <w:rsid w:val="00A123ED"/>
    <w:rsid w:val="00A129D0"/>
    <w:rsid w:val="00A12DCB"/>
    <w:rsid w:val="00A12DF0"/>
    <w:rsid w:val="00A1334A"/>
    <w:rsid w:val="00A14202"/>
    <w:rsid w:val="00A1580C"/>
    <w:rsid w:val="00A16D8C"/>
    <w:rsid w:val="00A171F6"/>
    <w:rsid w:val="00A1787B"/>
    <w:rsid w:val="00A17B8A"/>
    <w:rsid w:val="00A217FF"/>
    <w:rsid w:val="00A21F09"/>
    <w:rsid w:val="00A23B7F"/>
    <w:rsid w:val="00A2498C"/>
    <w:rsid w:val="00A254DD"/>
    <w:rsid w:val="00A264D0"/>
    <w:rsid w:val="00A26DA2"/>
    <w:rsid w:val="00A26E53"/>
    <w:rsid w:val="00A278E5"/>
    <w:rsid w:val="00A27C97"/>
    <w:rsid w:val="00A3095C"/>
    <w:rsid w:val="00A312FF"/>
    <w:rsid w:val="00A32FB1"/>
    <w:rsid w:val="00A353C2"/>
    <w:rsid w:val="00A411B6"/>
    <w:rsid w:val="00A413CE"/>
    <w:rsid w:val="00A414EF"/>
    <w:rsid w:val="00A41A40"/>
    <w:rsid w:val="00A425B8"/>
    <w:rsid w:val="00A4297C"/>
    <w:rsid w:val="00A4302F"/>
    <w:rsid w:val="00A44184"/>
    <w:rsid w:val="00A472B0"/>
    <w:rsid w:val="00A5046E"/>
    <w:rsid w:val="00A50910"/>
    <w:rsid w:val="00A517E8"/>
    <w:rsid w:val="00A51F52"/>
    <w:rsid w:val="00A54635"/>
    <w:rsid w:val="00A55138"/>
    <w:rsid w:val="00A56AEF"/>
    <w:rsid w:val="00A56D63"/>
    <w:rsid w:val="00A57011"/>
    <w:rsid w:val="00A60D36"/>
    <w:rsid w:val="00A61702"/>
    <w:rsid w:val="00A61CBF"/>
    <w:rsid w:val="00A62206"/>
    <w:rsid w:val="00A62D9D"/>
    <w:rsid w:val="00A62F77"/>
    <w:rsid w:val="00A631AF"/>
    <w:rsid w:val="00A63BA1"/>
    <w:rsid w:val="00A64126"/>
    <w:rsid w:val="00A65A2E"/>
    <w:rsid w:val="00A6657F"/>
    <w:rsid w:val="00A72EF0"/>
    <w:rsid w:val="00A738D3"/>
    <w:rsid w:val="00A739DA"/>
    <w:rsid w:val="00A743DA"/>
    <w:rsid w:val="00A75393"/>
    <w:rsid w:val="00A760C0"/>
    <w:rsid w:val="00A76B76"/>
    <w:rsid w:val="00A80709"/>
    <w:rsid w:val="00A8146F"/>
    <w:rsid w:val="00A81576"/>
    <w:rsid w:val="00A81914"/>
    <w:rsid w:val="00A81B08"/>
    <w:rsid w:val="00A82249"/>
    <w:rsid w:val="00A8224D"/>
    <w:rsid w:val="00A83240"/>
    <w:rsid w:val="00A851A8"/>
    <w:rsid w:val="00A85E27"/>
    <w:rsid w:val="00A85F09"/>
    <w:rsid w:val="00A85F75"/>
    <w:rsid w:val="00A90E94"/>
    <w:rsid w:val="00A92BAC"/>
    <w:rsid w:val="00A94DD8"/>
    <w:rsid w:val="00A96A6D"/>
    <w:rsid w:val="00AA0767"/>
    <w:rsid w:val="00AA0990"/>
    <w:rsid w:val="00AA1EFA"/>
    <w:rsid w:val="00AA2227"/>
    <w:rsid w:val="00AA341B"/>
    <w:rsid w:val="00AA363B"/>
    <w:rsid w:val="00AA47B7"/>
    <w:rsid w:val="00AA5F61"/>
    <w:rsid w:val="00AA615A"/>
    <w:rsid w:val="00AA65B2"/>
    <w:rsid w:val="00AA6A2B"/>
    <w:rsid w:val="00AA7FB3"/>
    <w:rsid w:val="00AB01C3"/>
    <w:rsid w:val="00AB0273"/>
    <w:rsid w:val="00AB0560"/>
    <w:rsid w:val="00AB2649"/>
    <w:rsid w:val="00AB2E4D"/>
    <w:rsid w:val="00AB5023"/>
    <w:rsid w:val="00AB520A"/>
    <w:rsid w:val="00AB5E72"/>
    <w:rsid w:val="00AB6625"/>
    <w:rsid w:val="00AB738C"/>
    <w:rsid w:val="00AB792F"/>
    <w:rsid w:val="00AB7B4F"/>
    <w:rsid w:val="00AC0267"/>
    <w:rsid w:val="00AC0750"/>
    <w:rsid w:val="00AC09E7"/>
    <w:rsid w:val="00AC0B73"/>
    <w:rsid w:val="00AC0EBE"/>
    <w:rsid w:val="00AC264C"/>
    <w:rsid w:val="00AC4C14"/>
    <w:rsid w:val="00AC5BB9"/>
    <w:rsid w:val="00AD04EC"/>
    <w:rsid w:val="00AD0AA8"/>
    <w:rsid w:val="00AD1214"/>
    <w:rsid w:val="00AD15EC"/>
    <w:rsid w:val="00AD4D44"/>
    <w:rsid w:val="00AD5EB5"/>
    <w:rsid w:val="00AE2FE0"/>
    <w:rsid w:val="00AE6AD9"/>
    <w:rsid w:val="00AE6CC1"/>
    <w:rsid w:val="00AE700D"/>
    <w:rsid w:val="00AE79C6"/>
    <w:rsid w:val="00AE7DE8"/>
    <w:rsid w:val="00AF2840"/>
    <w:rsid w:val="00AF2987"/>
    <w:rsid w:val="00AF3686"/>
    <w:rsid w:val="00AF3B22"/>
    <w:rsid w:val="00AF43A0"/>
    <w:rsid w:val="00AF5263"/>
    <w:rsid w:val="00AF60C9"/>
    <w:rsid w:val="00AF63CA"/>
    <w:rsid w:val="00AF6583"/>
    <w:rsid w:val="00AF67EA"/>
    <w:rsid w:val="00AF6F95"/>
    <w:rsid w:val="00AF7F76"/>
    <w:rsid w:val="00B00081"/>
    <w:rsid w:val="00B007D6"/>
    <w:rsid w:val="00B00EC0"/>
    <w:rsid w:val="00B01463"/>
    <w:rsid w:val="00B02726"/>
    <w:rsid w:val="00B02B54"/>
    <w:rsid w:val="00B030D8"/>
    <w:rsid w:val="00B03556"/>
    <w:rsid w:val="00B0356B"/>
    <w:rsid w:val="00B038D0"/>
    <w:rsid w:val="00B041DD"/>
    <w:rsid w:val="00B054B4"/>
    <w:rsid w:val="00B076F4"/>
    <w:rsid w:val="00B1030E"/>
    <w:rsid w:val="00B136D2"/>
    <w:rsid w:val="00B13ECE"/>
    <w:rsid w:val="00B14265"/>
    <w:rsid w:val="00B14AE3"/>
    <w:rsid w:val="00B1558F"/>
    <w:rsid w:val="00B158EF"/>
    <w:rsid w:val="00B16124"/>
    <w:rsid w:val="00B16A90"/>
    <w:rsid w:val="00B16C21"/>
    <w:rsid w:val="00B205BB"/>
    <w:rsid w:val="00B21055"/>
    <w:rsid w:val="00B21AD0"/>
    <w:rsid w:val="00B22CA2"/>
    <w:rsid w:val="00B22DB4"/>
    <w:rsid w:val="00B23E1F"/>
    <w:rsid w:val="00B24134"/>
    <w:rsid w:val="00B26806"/>
    <w:rsid w:val="00B2686E"/>
    <w:rsid w:val="00B2754E"/>
    <w:rsid w:val="00B27B4F"/>
    <w:rsid w:val="00B3183A"/>
    <w:rsid w:val="00B34408"/>
    <w:rsid w:val="00B350B2"/>
    <w:rsid w:val="00B3597B"/>
    <w:rsid w:val="00B36694"/>
    <w:rsid w:val="00B370FE"/>
    <w:rsid w:val="00B40698"/>
    <w:rsid w:val="00B41305"/>
    <w:rsid w:val="00B41E28"/>
    <w:rsid w:val="00B42E55"/>
    <w:rsid w:val="00B437B5"/>
    <w:rsid w:val="00B43C93"/>
    <w:rsid w:val="00B448AD"/>
    <w:rsid w:val="00B4522C"/>
    <w:rsid w:val="00B45508"/>
    <w:rsid w:val="00B4575F"/>
    <w:rsid w:val="00B47095"/>
    <w:rsid w:val="00B470C3"/>
    <w:rsid w:val="00B47428"/>
    <w:rsid w:val="00B47860"/>
    <w:rsid w:val="00B47D55"/>
    <w:rsid w:val="00B528BE"/>
    <w:rsid w:val="00B53E97"/>
    <w:rsid w:val="00B55505"/>
    <w:rsid w:val="00B56FCD"/>
    <w:rsid w:val="00B5790D"/>
    <w:rsid w:val="00B6013F"/>
    <w:rsid w:val="00B60313"/>
    <w:rsid w:val="00B604CB"/>
    <w:rsid w:val="00B607C7"/>
    <w:rsid w:val="00B610C1"/>
    <w:rsid w:val="00B61600"/>
    <w:rsid w:val="00B61F42"/>
    <w:rsid w:val="00B62EE4"/>
    <w:rsid w:val="00B64F37"/>
    <w:rsid w:val="00B65652"/>
    <w:rsid w:val="00B65D5F"/>
    <w:rsid w:val="00B67F92"/>
    <w:rsid w:val="00B70DF9"/>
    <w:rsid w:val="00B72876"/>
    <w:rsid w:val="00B73CB7"/>
    <w:rsid w:val="00B7417B"/>
    <w:rsid w:val="00B743AD"/>
    <w:rsid w:val="00B7473F"/>
    <w:rsid w:val="00B74741"/>
    <w:rsid w:val="00B74ACF"/>
    <w:rsid w:val="00B75941"/>
    <w:rsid w:val="00B766D4"/>
    <w:rsid w:val="00B7678E"/>
    <w:rsid w:val="00B76A01"/>
    <w:rsid w:val="00B76ED1"/>
    <w:rsid w:val="00B7711B"/>
    <w:rsid w:val="00B77B6E"/>
    <w:rsid w:val="00B77C60"/>
    <w:rsid w:val="00B77D30"/>
    <w:rsid w:val="00B80B04"/>
    <w:rsid w:val="00B81005"/>
    <w:rsid w:val="00B812CA"/>
    <w:rsid w:val="00B81C79"/>
    <w:rsid w:val="00B82740"/>
    <w:rsid w:val="00B83B72"/>
    <w:rsid w:val="00B83DF4"/>
    <w:rsid w:val="00B84714"/>
    <w:rsid w:val="00B85014"/>
    <w:rsid w:val="00B86334"/>
    <w:rsid w:val="00B86E7A"/>
    <w:rsid w:val="00B90550"/>
    <w:rsid w:val="00B9077A"/>
    <w:rsid w:val="00B909F1"/>
    <w:rsid w:val="00B91211"/>
    <w:rsid w:val="00B9161B"/>
    <w:rsid w:val="00B94596"/>
    <w:rsid w:val="00B954FB"/>
    <w:rsid w:val="00B95A33"/>
    <w:rsid w:val="00B95B55"/>
    <w:rsid w:val="00B96244"/>
    <w:rsid w:val="00B965B7"/>
    <w:rsid w:val="00B96774"/>
    <w:rsid w:val="00B970ED"/>
    <w:rsid w:val="00BA2825"/>
    <w:rsid w:val="00BA3CAA"/>
    <w:rsid w:val="00BA408C"/>
    <w:rsid w:val="00BA41AA"/>
    <w:rsid w:val="00BA41F0"/>
    <w:rsid w:val="00BA508E"/>
    <w:rsid w:val="00BA52BD"/>
    <w:rsid w:val="00BA7535"/>
    <w:rsid w:val="00BB08C5"/>
    <w:rsid w:val="00BB0CCF"/>
    <w:rsid w:val="00BB0D0C"/>
    <w:rsid w:val="00BB12F0"/>
    <w:rsid w:val="00BB1483"/>
    <w:rsid w:val="00BB21B3"/>
    <w:rsid w:val="00BB30B3"/>
    <w:rsid w:val="00BB383D"/>
    <w:rsid w:val="00BB4012"/>
    <w:rsid w:val="00BB60A5"/>
    <w:rsid w:val="00BB704D"/>
    <w:rsid w:val="00BB7EE5"/>
    <w:rsid w:val="00BC01E7"/>
    <w:rsid w:val="00BC046C"/>
    <w:rsid w:val="00BC0AD6"/>
    <w:rsid w:val="00BC0B64"/>
    <w:rsid w:val="00BC1D64"/>
    <w:rsid w:val="00BC1FAB"/>
    <w:rsid w:val="00BC20CE"/>
    <w:rsid w:val="00BC33F8"/>
    <w:rsid w:val="00BC4808"/>
    <w:rsid w:val="00BC5844"/>
    <w:rsid w:val="00BC5B42"/>
    <w:rsid w:val="00BC6626"/>
    <w:rsid w:val="00BC6C4F"/>
    <w:rsid w:val="00BC7694"/>
    <w:rsid w:val="00BC7D9E"/>
    <w:rsid w:val="00BD06B8"/>
    <w:rsid w:val="00BD1617"/>
    <w:rsid w:val="00BD1825"/>
    <w:rsid w:val="00BD2592"/>
    <w:rsid w:val="00BD2947"/>
    <w:rsid w:val="00BD295A"/>
    <w:rsid w:val="00BD2F2A"/>
    <w:rsid w:val="00BD31BA"/>
    <w:rsid w:val="00BD3670"/>
    <w:rsid w:val="00BD66D9"/>
    <w:rsid w:val="00BD6FE7"/>
    <w:rsid w:val="00BD7E08"/>
    <w:rsid w:val="00BE05F8"/>
    <w:rsid w:val="00BE0C40"/>
    <w:rsid w:val="00BE0E39"/>
    <w:rsid w:val="00BE2C88"/>
    <w:rsid w:val="00BE30C6"/>
    <w:rsid w:val="00BE32A1"/>
    <w:rsid w:val="00BE43DA"/>
    <w:rsid w:val="00BE519F"/>
    <w:rsid w:val="00BE549A"/>
    <w:rsid w:val="00BE6003"/>
    <w:rsid w:val="00BE61E7"/>
    <w:rsid w:val="00BE6575"/>
    <w:rsid w:val="00BF0318"/>
    <w:rsid w:val="00BF119B"/>
    <w:rsid w:val="00BF12AF"/>
    <w:rsid w:val="00BF3F51"/>
    <w:rsid w:val="00BF765A"/>
    <w:rsid w:val="00BF7CF7"/>
    <w:rsid w:val="00C001D6"/>
    <w:rsid w:val="00C01CFC"/>
    <w:rsid w:val="00C0208D"/>
    <w:rsid w:val="00C028E4"/>
    <w:rsid w:val="00C02D10"/>
    <w:rsid w:val="00C02D82"/>
    <w:rsid w:val="00C036FB"/>
    <w:rsid w:val="00C03C60"/>
    <w:rsid w:val="00C04195"/>
    <w:rsid w:val="00C0520C"/>
    <w:rsid w:val="00C05F76"/>
    <w:rsid w:val="00C06B2C"/>
    <w:rsid w:val="00C07343"/>
    <w:rsid w:val="00C10720"/>
    <w:rsid w:val="00C133FB"/>
    <w:rsid w:val="00C140CB"/>
    <w:rsid w:val="00C14151"/>
    <w:rsid w:val="00C15A8A"/>
    <w:rsid w:val="00C15BD9"/>
    <w:rsid w:val="00C161DA"/>
    <w:rsid w:val="00C178AD"/>
    <w:rsid w:val="00C20789"/>
    <w:rsid w:val="00C214BA"/>
    <w:rsid w:val="00C22F0A"/>
    <w:rsid w:val="00C24332"/>
    <w:rsid w:val="00C2523E"/>
    <w:rsid w:val="00C30BD1"/>
    <w:rsid w:val="00C30E83"/>
    <w:rsid w:val="00C31113"/>
    <w:rsid w:val="00C31667"/>
    <w:rsid w:val="00C316B9"/>
    <w:rsid w:val="00C3177B"/>
    <w:rsid w:val="00C3256D"/>
    <w:rsid w:val="00C32768"/>
    <w:rsid w:val="00C332AA"/>
    <w:rsid w:val="00C35212"/>
    <w:rsid w:val="00C353D2"/>
    <w:rsid w:val="00C35EEB"/>
    <w:rsid w:val="00C3687C"/>
    <w:rsid w:val="00C36F53"/>
    <w:rsid w:val="00C40101"/>
    <w:rsid w:val="00C4055A"/>
    <w:rsid w:val="00C40B2F"/>
    <w:rsid w:val="00C4140B"/>
    <w:rsid w:val="00C416EC"/>
    <w:rsid w:val="00C41896"/>
    <w:rsid w:val="00C429EE"/>
    <w:rsid w:val="00C42A00"/>
    <w:rsid w:val="00C44086"/>
    <w:rsid w:val="00C4441F"/>
    <w:rsid w:val="00C44E66"/>
    <w:rsid w:val="00C46000"/>
    <w:rsid w:val="00C5134F"/>
    <w:rsid w:val="00C52CD4"/>
    <w:rsid w:val="00C52F47"/>
    <w:rsid w:val="00C53E33"/>
    <w:rsid w:val="00C5661A"/>
    <w:rsid w:val="00C63E39"/>
    <w:rsid w:val="00C650D2"/>
    <w:rsid w:val="00C70186"/>
    <w:rsid w:val="00C70298"/>
    <w:rsid w:val="00C70C59"/>
    <w:rsid w:val="00C71ADB"/>
    <w:rsid w:val="00C71B18"/>
    <w:rsid w:val="00C71C9F"/>
    <w:rsid w:val="00C72DE3"/>
    <w:rsid w:val="00C730A4"/>
    <w:rsid w:val="00C73BB4"/>
    <w:rsid w:val="00C73E8B"/>
    <w:rsid w:val="00C74724"/>
    <w:rsid w:val="00C75323"/>
    <w:rsid w:val="00C75DA8"/>
    <w:rsid w:val="00C7640A"/>
    <w:rsid w:val="00C76FF9"/>
    <w:rsid w:val="00C8019A"/>
    <w:rsid w:val="00C80334"/>
    <w:rsid w:val="00C80C01"/>
    <w:rsid w:val="00C8182C"/>
    <w:rsid w:val="00C8202C"/>
    <w:rsid w:val="00C844AC"/>
    <w:rsid w:val="00C84586"/>
    <w:rsid w:val="00C84C5D"/>
    <w:rsid w:val="00C86CF7"/>
    <w:rsid w:val="00C87448"/>
    <w:rsid w:val="00C9038B"/>
    <w:rsid w:val="00C90B98"/>
    <w:rsid w:val="00C912B1"/>
    <w:rsid w:val="00C91CF9"/>
    <w:rsid w:val="00C9357A"/>
    <w:rsid w:val="00C93C17"/>
    <w:rsid w:val="00C93C85"/>
    <w:rsid w:val="00C93F40"/>
    <w:rsid w:val="00C96A36"/>
    <w:rsid w:val="00CA26BB"/>
    <w:rsid w:val="00CA30B2"/>
    <w:rsid w:val="00CA49C3"/>
    <w:rsid w:val="00CA5B74"/>
    <w:rsid w:val="00CA5BD4"/>
    <w:rsid w:val="00CA5EE5"/>
    <w:rsid w:val="00CA7635"/>
    <w:rsid w:val="00CA7A48"/>
    <w:rsid w:val="00CB1341"/>
    <w:rsid w:val="00CB29F7"/>
    <w:rsid w:val="00CB403B"/>
    <w:rsid w:val="00CB7F77"/>
    <w:rsid w:val="00CC1E14"/>
    <w:rsid w:val="00CC1F72"/>
    <w:rsid w:val="00CC205B"/>
    <w:rsid w:val="00CC37A4"/>
    <w:rsid w:val="00CC4611"/>
    <w:rsid w:val="00CC5404"/>
    <w:rsid w:val="00CC612A"/>
    <w:rsid w:val="00CC7A5A"/>
    <w:rsid w:val="00CC7A78"/>
    <w:rsid w:val="00CD1894"/>
    <w:rsid w:val="00CD1F12"/>
    <w:rsid w:val="00CD2284"/>
    <w:rsid w:val="00CD29EA"/>
    <w:rsid w:val="00CD382C"/>
    <w:rsid w:val="00CD421B"/>
    <w:rsid w:val="00CD4396"/>
    <w:rsid w:val="00CD43A7"/>
    <w:rsid w:val="00CD5085"/>
    <w:rsid w:val="00CD51EB"/>
    <w:rsid w:val="00CD583A"/>
    <w:rsid w:val="00CD61E7"/>
    <w:rsid w:val="00CD64B0"/>
    <w:rsid w:val="00CD7BE9"/>
    <w:rsid w:val="00CE26B0"/>
    <w:rsid w:val="00CE3523"/>
    <w:rsid w:val="00CE3C3C"/>
    <w:rsid w:val="00CE4D00"/>
    <w:rsid w:val="00CE5B6D"/>
    <w:rsid w:val="00CE633D"/>
    <w:rsid w:val="00CE660D"/>
    <w:rsid w:val="00CE7E41"/>
    <w:rsid w:val="00CE7F26"/>
    <w:rsid w:val="00CE7F47"/>
    <w:rsid w:val="00CF0CC6"/>
    <w:rsid w:val="00CF0FA8"/>
    <w:rsid w:val="00CF2BA7"/>
    <w:rsid w:val="00CF330C"/>
    <w:rsid w:val="00CF39E0"/>
    <w:rsid w:val="00CF49D9"/>
    <w:rsid w:val="00CF5037"/>
    <w:rsid w:val="00CF598E"/>
    <w:rsid w:val="00CF5E83"/>
    <w:rsid w:val="00CF7BB0"/>
    <w:rsid w:val="00D01C96"/>
    <w:rsid w:val="00D0201F"/>
    <w:rsid w:val="00D025FB"/>
    <w:rsid w:val="00D02C45"/>
    <w:rsid w:val="00D03DA5"/>
    <w:rsid w:val="00D1072C"/>
    <w:rsid w:val="00D107D1"/>
    <w:rsid w:val="00D122FE"/>
    <w:rsid w:val="00D12A6A"/>
    <w:rsid w:val="00D12D4C"/>
    <w:rsid w:val="00D14ACA"/>
    <w:rsid w:val="00D14DC4"/>
    <w:rsid w:val="00D15F44"/>
    <w:rsid w:val="00D16009"/>
    <w:rsid w:val="00D1631F"/>
    <w:rsid w:val="00D16CE5"/>
    <w:rsid w:val="00D1792C"/>
    <w:rsid w:val="00D200C6"/>
    <w:rsid w:val="00D20492"/>
    <w:rsid w:val="00D21B35"/>
    <w:rsid w:val="00D21D69"/>
    <w:rsid w:val="00D22A74"/>
    <w:rsid w:val="00D233DA"/>
    <w:rsid w:val="00D25ADF"/>
    <w:rsid w:val="00D25FBE"/>
    <w:rsid w:val="00D30030"/>
    <w:rsid w:val="00D30F2E"/>
    <w:rsid w:val="00D323BE"/>
    <w:rsid w:val="00D32F8A"/>
    <w:rsid w:val="00D344D1"/>
    <w:rsid w:val="00D36A32"/>
    <w:rsid w:val="00D376D7"/>
    <w:rsid w:val="00D41865"/>
    <w:rsid w:val="00D4257B"/>
    <w:rsid w:val="00D43ACD"/>
    <w:rsid w:val="00D44D36"/>
    <w:rsid w:val="00D476B1"/>
    <w:rsid w:val="00D525C2"/>
    <w:rsid w:val="00D52F46"/>
    <w:rsid w:val="00D5372F"/>
    <w:rsid w:val="00D543D0"/>
    <w:rsid w:val="00D5474A"/>
    <w:rsid w:val="00D552D3"/>
    <w:rsid w:val="00D55896"/>
    <w:rsid w:val="00D55922"/>
    <w:rsid w:val="00D57E76"/>
    <w:rsid w:val="00D602C9"/>
    <w:rsid w:val="00D6069C"/>
    <w:rsid w:val="00D6071C"/>
    <w:rsid w:val="00D6079E"/>
    <w:rsid w:val="00D614EC"/>
    <w:rsid w:val="00D61535"/>
    <w:rsid w:val="00D61D1E"/>
    <w:rsid w:val="00D61DB9"/>
    <w:rsid w:val="00D61DC7"/>
    <w:rsid w:val="00D626A5"/>
    <w:rsid w:val="00D63A2E"/>
    <w:rsid w:val="00D64B1F"/>
    <w:rsid w:val="00D65040"/>
    <w:rsid w:val="00D65095"/>
    <w:rsid w:val="00D65134"/>
    <w:rsid w:val="00D660A0"/>
    <w:rsid w:val="00D6673E"/>
    <w:rsid w:val="00D6717C"/>
    <w:rsid w:val="00D704FA"/>
    <w:rsid w:val="00D70716"/>
    <w:rsid w:val="00D728CD"/>
    <w:rsid w:val="00D72AB7"/>
    <w:rsid w:val="00D72C82"/>
    <w:rsid w:val="00D7348C"/>
    <w:rsid w:val="00D7448A"/>
    <w:rsid w:val="00D74985"/>
    <w:rsid w:val="00D74C41"/>
    <w:rsid w:val="00D74CE8"/>
    <w:rsid w:val="00D75793"/>
    <w:rsid w:val="00D757B0"/>
    <w:rsid w:val="00D7608A"/>
    <w:rsid w:val="00D766E2"/>
    <w:rsid w:val="00D7687F"/>
    <w:rsid w:val="00D77FFD"/>
    <w:rsid w:val="00D80BB5"/>
    <w:rsid w:val="00D837EB"/>
    <w:rsid w:val="00D83D42"/>
    <w:rsid w:val="00D84015"/>
    <w:rsid w:val="00D8449C"/>
    <w:rsid w:val="00D85D29"/>
    <w:rsid w:val="00D90998"/>
    <w:rsid w:val="00D91305"/>
    <w:rsid w:val="00D92450"/>
    <w:rsid w:val="00D924A2"/>
    <w:rsid w:val="00D92769"/>
    <w:rsid w:val="00D92CF9"/>
    <w:rsid w:val="00D95789"/>
    <w:rsid w:val="00D95A97"/>
    <w:rsid w:val="00D95F1E"/>
    <w:rsid w:val="00D968AB"/>
    <w:rsid w:val="00D96A49"/>
    <w:rsid w:val="00D979FA"/>
    <w:rsid w:val="00D97F7B"/>
    <w:rsid w:val="00DA07F2"/>
    <w:rsid w:val="00DA1817"/>
    <w:rsid w:val="00DA2563"/>
    <w:rsid w:val="00DA4367"/>
    <w:rsid w:val="00DA45CF"/>
    <w:rsid w:val="00DA5543"/>
    <w:rsid w:val="00DA5A71"/>
    <w:rsid w:val="00DA6398"/>
    <w:rsid w:val="00DA7354"/>
    <w:rsid w:val="00DA7CAA"/>
    <w:rsid w:val="00DB037C"/>
    <w:rsid w:val="00DB0A09"/>
    <w:rsid w:val="00DB2702"/>
    <w:rsid w:val="00DB33AF"/>
    <w:rsid w:val="00DB33C0"/>
    <w:rsid w:val="00DB3F66"/>
    <w:rsid w:val="00DB3F67"/>
    <w:rsid w:val="00DB4654"/>
    <w:rsid w:val="00DB4E3A"/>
    <w:rsid w:val="00DB6571"/>
    <w:rsid w:val="00DB6851"/>
    <w:rsid w:val="00DB7A2F"/>
    <w:rsid w:val="00DC0622"/>
    <w:rsid w:val="00DC1A0B"/>
    <w:rsid w:val="00DC357E"/>
    <w:rsid w:val="00DC4A2F"/>
    <w:rsid w:val="00DC5068"/>
    <w:rsid w:val="00DC6C6E"/>
    <w:rsid w:val="00DC737A"/>
    <w:rsid w:val="00DD00EA"/>
    <w:rsid w:val="00DD01AD"/>
    <w:rsid w:val="00DD0CFF"/>
    <w:rsid w:val="00DD167B"/>
    <w:rsid w:val="00DD204E"/>
    <w:rsid w:val="00DD2B50"/>
    <w:rsid w:val="00DD43A4"/>
    <w:rsid w:val="00DD53DB"/>
    <w:rsid w:val="00DD76B5"/>
    <w:rsid w:val="00DE02BF"/>
    <w:rsid w:val="00DE306B"/>
    <w:rsid w:val="00DE42A6"/>
    <w:rsid w:val="00DE5132"/>
    <w:rsid w:val="00DE6B47"/>
    <w:rsid w:val="00DE6BA1"/>
    <w:rsid w:val="00DE7909"/>
    <w:rsid w:val="00DF0A8B"/>
    <w:rsid w:val="00DF15F0"/>
    <w:rsid w:val="00DF1776"/>
    <w:rsid w:val="00DF1F9B"/>
    <w:rsid w:val="00DF22C8"/>
    <w:rsid w:val="00DF231E"/>
    <w:rsid w:val="00DF2494"/>
    <w:rsid w:val="00DF2B61"/>
    <w:rsid w:val="00DF43D9"/>
    <w:rsid w:val="00DF4536"/>
    <w:rsid w:val="00DF5644"/>
    <w:rsid w:val="00DF6977"/>
    <w:rsid w:val="00DF76B2"/>
    <w:rsid w:val="00DF7915"/>
    <w:rsid w:val="00E00A4F"/>
    <w:rsid w:val="00E03C8A"/>
    <w:rsid w:val="00E05246"/>
    <w:rsid w:val="00E05DC1"/>
    <w:rsid w:val="00E0630E"/>
    <w:rsid w:val="00E0635E"/>
    <w:rsid w:val="00E06FCD"/>
    <w:rsid w:val="00E07621"/>
    <w:rsid w:val="00E07687"/>
    <w:rsid w:val="00E07700"/>
    <w:rsid w:val="00E121E5"/>
    <w:rsid w:val="00E12D46"/>
    <w:rsid w:val="00E12DA6"/>
    <w:rsid w:val="00E12FEC"/>
    <w:rsid w:val="00E13DAC"/>
    <w:rsid w:val="00E1405D"/>
    <w:rsid w:val="00E15910"/>
    <w:rsid w:val="00E15E10"/>
    <w:rsid w:val="00E1630E"/>
    <w:rsid w:val="00E20B87"/>
    <w:rsid w:val="00E239B0"/>
    <w:rsid w:val="00E26347"/>
    <w:rsid w:val="00E27CDF"/>
    <w:rsid w:val="00E30030"/>
    <w:rsid w:val="00E30977"/>
    <w:rsid w:val="00E31582"/>
    <w:rsid w:val="00E32FA7"/>
    <w:rsid w:val="00E337DB"/>
    <w:rsid w:val="00E3698D"/>
    <w:rsid w:val="00E37055"/>
    <w:rsid w:val="00E3753A"/>
    <w:rsid w:val="00E37A8A"/>
    <w:rsid w:val="00E40E88"/>
    <w:rsid w:val="00E41CF1"/>
    <w:rsid w:val="00E42349"/>
    <w:rsid w:val="00E42569"/>
    <w:rsid w:val="00E42A6B"/>
    <w:rsid w:val="00E43209"/>
    <w:rsid w:val="00E4326F"/>
    <w:rsid w:val="00E43AA0"/>
    <w:rsid w:val="00E45803"/>
    <w:rsid w:val="00E45982"/>
    <w:rsid w:val="00E46DEB"/>
    <w:rsid w:val="00E47ED5"/>
    <w:rsid w:val="00E501AD"/>
    <w:rsid w:val="00E50D27"/>
    <w:rsid w:val="00E5180F"/>
    <w:rsid w:val="00E51E2C"/>
    <w:rsid w:val="00E52BAE"/>
    <w:rsid w:val="00E53D1F"/>
    <w:rsid w:val="00E53F5C"/>
    <w:rsid w:val="00E55072"/>
    <w:rsid w:val="00E55F25"/>
    <w:rsid w:val="00E56146"/>
    <w:rsid w:val="00E612EC"/>
    <w:rsid w:val="00E62A2E"/>
    <w:rsid w:val="00E634D9"/>
    <w:rsid w:val="00E6368B"/>
    <w:rsid w:val="00E648D3"/>
    <w:rsid w:val="00E64D3B"/>
    <w:rsid w:val="00E64D8E"/>
    <w:rsid w:val="00E655F1"/>
    <w:rsid w:val="00E70016"/>
    <w:rsid w:val="00E704E0"/>
    <w:rsid w:val="00E7160A"/>
    <w:rsid w:val="00E71D77"/>
    <w:rsid w:val="00E724D0"/>
    <w:rsid w:val="00E73626"/>
    <w:rsid w:val="00E73D49"/>
    <w:rsid w:val="00E74DA1"/>
    <w:rsid w:val="00E7657C"/>
    <w:rsid w:val="00E7660E"/>
    <w:rsid w:val="00E805A9"/>
    <w:rsid w:val="00E81BBB"/>
    <w:rsid w:val="00E83B13"/>
    <w:rsid w:val="00E87B10"/>
    <w:rsid w:val="00E903BD"/>
    <w:rsid w:val="00E90E2C"/>
    <w:rsid w:val="00E91562"/>
    <w:rsid w:val="00E915BE"/>
    <w:rsid w:val="00E92014"/>
    <w:rsid w:val="00E92B58"/>
    <w:rsid w:val="00E94A07"/>
    <w:rsid w:val="00E96D49"/>
    <w:rsid w:val="00E974BA"/>
    <w:rsid w:val="00EA061A"/>
    <w:rsid w:val="00EA0DE8"/>
    <w:rsid w:val="00EA46E8"/>
    <w:rsid w:val="00EA5047"/>
    <w:rsid w:val="00EA510A"/>
    <w:rsid w:val="00EB069F"/>
    <w:rsid w:val="00EB0E80"/>
    <w:rsid w:val="00EB1C8F"/>
    <w:rsid w:val="00EB3965"/>
    <w:rsid w:val="00EB4EBE"/>
    <w:rsid w:val="00EB5527"/>
    <w:rsid w:val="00EB7645"/>
    <w:rsid w:val="00EB7A83"/>
    <w:rsid w:val="00EB7E6B"/>
    <w:rsid w:val="00EC05F0"/>
    <w:rsid w:val="00EC269C"/>
    <w:rsid w:val="00EC34CF"/>
    <w:rsid w:val="00EC5C1F"/>
    <w:rsid w:val="00EC738A"/>
    <w:rsid w:val="00EC7405"/>
    <w:rsid w:val="00EC79E8"/>
    <w:rsid w:val="00EC7A70"/>
    <w:rsid w:val="00ED0051"/>
    <w:rsid w:val="00ED0505"/>
    <w:rsid w:val="00ED2945"/>
    <w:rsid w:val="00ED3771"/>
    <w:rsid w:val="00ED478B"/>
    <w:rsid w:val="00ED4AEC"/>
    <w:rsid w:val="00ED5A73"/>
    <w:rsid w:val="00ED696B"/>
    <w:rsid w:val="00ED75B6"/>
    <w:rsid w:val="00EE028E"/>
    <w:rsid w:val="00EE102C"/>
    <w:rsid w:val="00EE17E0"/>
    <w:rsid w:val="00EE1C78"/>
    <w:rsid w:val="00EE1E62"/>
    <w:rsid w:val="00EE3C13"/>
    <w:rsid w:val="00EE4B1A"/>
    <w:rsid w:val="00EE5EF4"/>
    <w:rsid w:val="00EE6091"/>
    <w:rsid w:val="00EE60B1"/>
    <w:rsid w:val="00EE705F"/>
    <w:rsid w:val="00EE7313"/>
    <w:rsid w:val="00EE78A6"/>
    <w:rsid w:val="00EF25EF"/>
    <w:rsid w:val="00EF3085"/>
    <w:rsid w:val="00EF5A43"/>
    <w:rsid w:val="00EF68E0"/>
    <w:rsid w:val="00EF6B3B"/>
    <w:rsid w:val="00EF7013"/>
    <w:rsid w:val="00EF7790"/>
    <w:rsid w:val="00F00434"/>
    <w:rsid w:val="00F00A46"/>
    <w:rsid w:val="00F010AE"/>
    <w:rsid w:val="00F0253E"/>
    <w:rsid w:val="00F030A0"/>
    <w:rsid w:val="00F045A8"/>
    <w:rsid w:val="00F05470"/>
    <w:rsid w:val="00F06960"/>
    <w:rsid w:val="00F06B48"/>
    <w:rsid w:val="00F0713D"/>
    <w:rsid w:val="00F0791D"/>
    <w:rsid w:val="00F10710"/>
    <w:rsid w:val="00F107BD"/>
    <w:rsid w:val="00F109F4"/>
    <w:rsid w:val="00F12599"/>
    <w:rsid w:val="00F137A1"/>
    <w:rsid w:val="00F1478E"/>
    <w:rsid w:val="00F148D3"/>
    <w:rsid w:val="00F1519D"/>
    <w:rsid w:val="00F1524E"/>
    <w:rsid w:val="00F158D7"/>
    <w:rsid w:val="00F175C9"/>
    <w:rsid w:val="00F17DBA"/>
    <w:rsid w:val="00F20CD7"/>
    <w:rsid w:val="00F20E71"/>
    <w:rsid w:val="00F2182F"/>
    <w:rsid w:val="00F22606"/>
    <w:rsid w:val="00F230CF"/>
    <w:rsid w:val="00F244FA"/>
    <w:rsid w:val="00F2518A"/>
    <w:rsid w:val="00F2532E"/>
    <w:rsid w:val="00F257CB"/>
    <w:rsid w:val="00F2586C"/>
    <w:rsid w:val="00F27FED"/>
    <w:rsid w:val="00F30011"/>
    <w:rsid w:val="00F301C7"/>
    <w:rsid w:val="00F30C5D"/>
    <w:rsid w:val="00F3134E"/>
    <w:rsid w:val="00F33AF3"/>
    <w:rsid w:val="00F34235"/>
    <w:rsid w:val="00F34310"/>
    <w:rsid w:val="00F346C3"/>
    <w:rsid w:val="00F34B91"/>
    <w:rsid w:val="00F34D33"/>
    <w:rsid w:val="00F3521F"/>
    <w:rsid w:val="00F36EE2"/>
    <w:rsid w:val="00F40413"/>
    <w:rsid w:val="00F40CFF"/>
    <w:rsid w:val="00F40E34"/>
    <w:rsid w:val="00F40E9F"/>
    <w:rsid w:val="00F41187"/>
    <w:rsid w:val="00F414E3"/>
    <w:rsid w:val="00F42F45"/>
    <w:rsid w:val="00F432C5"/>
    <w:rsid w:val="00F436FB"/>
    <w:rsid w:val="00F43A41"/>
    <w:rsid w:val="00F44BCD"/>
    <w:rsid w:val="00F46B78"/>
    <w:rsid w:val="00F4760A"/>
    <w:rsid w:val="00F47920"/>
    <w:rsid w:val="00F47E7A"/>
    <w:rsid w:val="00F505D7"/>
    <w:rsid w:val="00F50E05"/>
    <w:rsid w:val="00F51017"/>
    <w:rsid w:val="00F510BB"/>
    <w:rsid w:val="00F510DA"/>
    <w:rsid w:val="00F51F94"/>
    <w:rsid w:val="00F521B7"/>
    <w:rsid w:val="00F539C6"/>
    <w:rsid w:val="00F555CA"/>
    <w:rsid w:val="00F55D5E"/>
    <w:rsid w:val="00F567B5"/>
    <w:rsid w:val="00F56B6A"/>
    <w:rsid w:val="00F56BC1"/>
    <w:rsid w:val="00F579A6"/>
    <w:rsid w:val="00F60321"/>
    <w:rsid w:val="00F60AE1"/>
    <w:rsid w:val="00F61D98"/>
    <w:rsid w:val="00F62B23"/>
    <w:rsid w:val="00F635E6"/>
    <w:rsid w:val="00F64111"/>
    <w:rsid w:val="00F651B6"/>
    <w:rsid w:val="00F65DAA"/>
    <w:rsid w:val="00F67EE6"/>
    <w:rsid w:val="00F70602"/>
    <w:rsid w:val="00F706B9"/>
    <w:rsid w:val="00F7085D"/>
    <w:rsid w:val="00F7188C"/>
    <w:rsid w:val="00F71C9E"/>
    <w:rsid w:val="00F721A9"/>
    <w:rsid w:val="00F7257C"/>
    <w:rsid w:val="00F7274E"/>
    <w:rsid w:val="00F72AA4"/>
    <w:rsid w:val="00F75FCF"/>
    <w:rsid w:val="00F770D6"/>
    <w:rsid w:val="00F7746F"/>
    <w:rsid w:val="00F80369"/>
    <w:rsid w:val="00F81555"/>
    <w:rsid w:val="00F8155B"/>
    <w:rsid w:val="00F81E38"/>
    <w:rsid w:val="00F83041"/>
    <w:rsid w:val="00F8327B"/>
    <w:rsid w:val="00F837C4"/>
    <w:rsid w:val="00F85DA2"/>
    <w:rsid w:val="00F86AFE"/>
    <w:rsid w:val="00F87815"/>
    <w:rsid w:val="00F87ADE"/>
    <w:rsid w:val="00F91207"/>
    <w:rsid w:val="00F917A9"/>
    <w:rsid w:val="00F925D7"/>
    <w:rsid w:val="00F9474D"/>
    <w:rsid w:val="00F9576A"/>
    <w:rsid w:val="00F96C5E"/>
    <w:rsid w:val="00FA0045"/>
    <w:rsid w:val="00FA0262"/>
    <w:rsid w:val="00FA1386"/>
    <w:rsid w:val="00FA3B54"/>
    <w:rsid w:val="00FA489F"/>
    <w:rsid w:val="00FA4A57"/>
    <w:rsid w:val="00FA4D1D"/>
    <w:rsid w:val="00FA5553"/>
    <w:rsid w:val="00FA6CD5"/>
    <w:rsid w:val="00FA7A4F"/>
    <w:rsid w:val="00FB097A"/>
    <w:rsid w:val="00FB1441"/>
    <w:rsid w:val="00FB1790"/>
    <w:rsid w:val="00FB1E47"/>
    <w:rsid w:val="00FB2171"/>
    <w:rsid w:val="00FB2763"/>
    <w:rsid w:val="00FB2A96"/>
    <w:rsid w:val="00FB41E3"/>
    <w:rsid w:val="00FB6CFB"/>
    <w:rsid w:val="00FB75BD"/>
    <w:rsid w:val="00FC235D"/>
    <w:rsid w:val="00FC2B43"/>
    <w:rsid w:val="00FC50D1"/>
    <w:rsid w:val="00FC75FE"/>
    <w:rsid w:val="00FD1985"/>
    <w:rsid w:val="00FD1C75"/>
    <w:rsid w:val="00FD24D0"/>
    <w:rsid w:val="00FD2B43"/>
    <w:rsid w:val="00FD2FB6"/>
    <w:rsid w:val="00FD3797"/>
    <w:rsid w:val="00FD61C0"/>
    <w:rsid w:val="00FD6A14"/>
    <w:rsid w:val="00FD6C37"/>
    <w:rsid w:val="00FD6E73"/>
    <w:rsid w:val="00FD7033"/>
    <w:rsid w:val="00FD7329"/>
    <w:rsid w:val="00FD7B1A"/>
    <w:rsid w:val="00FE067D"/>
    <w:rsid w:val="00FE093A"/>
    <w:rsid w:val="00FE0C47"/>
    <w:rsid w:val="00FE353D"/>
    <w:rsid w:val="00FE3F05"/>
    <w:rsid w:val="00FE4010"/>
    <w:rsid w:val="00FE4A61"/>
    <w:rsid w:val="00FE4C6A"/>
    <w:rsid w:val="00FE7A74"/>
    <w:rsid w:val="00FF002A"/>
    <w:rsid w:val="00FF0303"/>
    <w:rsid w:val="00FF1896"/>
    <w:rsid w:val="00FF1F0B"/>
    <w:rsid w:val="00FF228C"/>
    <w:rsid w:val="00FF2418"/>
    <w:rsid w:val="00FF4372"/>
    <w:rsid w:val="00FF476B"/>
    <w:rsid w:val="00FF4A6B"/>
    <w:rsid w:val="00FF6C4F"/>
    <w:rsid w:val="00FF6EB5"/>
    <w:rsid w:val="00FF739B"/>
    <w:rsid w:val="00FF7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List Bullet"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24A2"/>
    <w:rPr>
      <w:rFonts w:ascii="Times New Roman" w:hAnsi="Times New Roman" w:cs="Times New Roman"/>
      <w:kern w:val="2"/>
      <w:sz w:val="24"/>
      <w:szCs w:val="24"/>
    </w:rPr>
  </w:style>
  <w:style w:type="paragraph" w:styleId="10">
    <w:name w:val="heading 1"/>
    <w:aliases w:val="Т3"/>
    <w:basedOn w:val="a0"/>
    <w:next w:val="a0"/>
    <w:link w:val="11"/>
    <w:qFormat/>
    <w:rsid w:val="0027467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0"/>
    <w:next w:val="a0"/>
    <w:link w:val="20"/>
    <w:unhideWhenUsed/>
    <w:qFormat/>
    <w:rsid w:val="002746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0"/>
    <w:next w:val="a0"/>
    <w:link w:val="30"/>
    <w:unhideWhenUsed/>
    <w:qFormat/>
    <w:rsid w:val="00274677"/>
    <w:pPr>
      <w:keepNext/>
      <w:keepLines/>
      <w:spacing w:before="200" w:after="0"/>
      <w:outlineLvl w:val="2"/>
    </w:pPr>
    <w:rPr>
      <w:rFonts w:ascii="Cambria" w:eastAsia="Times New Roman" w:hAnsi="Cambria"/>
      <w:b/>
      <w:bCs/>
      <w:color w:val="4F81BD"/>
    </w:rPr>
  </w:style>
  <w:style w:type="paragraph" w:styleId="4">
    <w:name w:val="heading 4"/>
    <w:aliases w:val="Tab_name Знак"/>
    <w:basedOn w:val="a0"/>
    <w:next w:val="a0"/>
    <w:link w:val="40"/>
    <w:semiHidden/>
    <w:unhideWhenUsed/>
    <w:qFormat/>
    <w:rsid w:val="00274677"/>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0"/>
    <w:next w:val="a0"/>
    <w:link w:val="50"/>
    <w:uiPriority w:val="9"/>
    <w:semiHidden/>
    <w:unhideWhenUsed/>
    <w:qFormat/>
    <w:rsid w:val="00274677"/>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52415E"/>
    <w:pPr>
      <w:spacing w:before="240" w:after="60"/>
      <w:outlineLvl w:val="5"/>
    </w:pPr>
    <w:rPr>
      <w:b/>
      <w:bCs/>
      <w:sz w:val="22"/>
      <w:szCs w:val="22"/>
    </w:rPr>
  </w:style>
  <w:style w:type="paragraph" w:styleId="7">
    <w:name w:val="heading 7"/>
    <w:basedOn w:val="a0"/>
    <w:next w:val="a0"/>
    <w:link w:val="70"/>
    <w:uiPriority w:val="9"/>
    <w:semiHidden/>
    <w:unhideWhenUsed/>
    <w:qFormat/>
    <w:rsid w:val="002746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2415E"/>
    <w:pPr>
      <w:spacing w:before="240" w:after="60"/>
      <w:outlineLvl w:val="7"/>
    </w:pPr>
    <w:rPr>
      <w:i/>
      <w:iCs/>
    </w:rPr>
  </w:style>
  <w:style w:type="paragraph" w:styleId="9">
    <w:name w:val="heading 9"/>
    <w:basedOn w:val="a0"/>
    <w:next w:val="a0"/>
    <w:link w:val="90"/>
    <w:uiPriority w:val="9"/>
    <w:semiHidden/>
    <w:unhideWhenUsed/>
    <w:qFormat/>
    <w:rsid w:val="0052415E"/>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rsid w:val="00274677"/>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1"/>
    <w:link w:val="2"/>
    <w:rsid w:val="00274677"/>
    <w:rPr>
      <w:rFonts w:ascii="Arial" w:eastAsia="Times New Roman" w:hAnsi="Arial" w:cs="Arial"/>
      <w:b/>
      <w:bCs/>
      <w:i/>
      <w:iCs/>
      <w:kern w:val="2"/>
      <w:sz w:val="28"/>
      <w:szCs w:val="28"/>
      <w:lang w:eastAsia="ru-RU"/>
    </w:rPr>
  </w:style>
  <w:style w:type="character" w:customStyle="1" w:styleId="30">
    <w:name w:val="Заголовок 3 Знак"/>
    <w:aliases w:val="Tab Знак"/>
    <w:basedOn w:val="a1"/>
    <w:link w:val="3"/>
    <w:rsid w:val="00274677"/>
    <w:rPr>
      <w:rFonts w:ascii="Cambria" w:eastAsia="Times New Roman" w:hAnsi="Cambria" w:cs="Times New Roman"/>
      <w:b/>
      <w:bCs/>
      <w:color w:val="4F81BD"/>
      <w:kern w:val="2"/>
      <w:sz w:val="24"/>
      <w:szCs w:val="24"/>
    </w:rPr>
  </w:style>
  <w:style w:type="character" w:customStyle="1" w:styleId="40">
    <w:name w:val="Заголовок 4 Знак"/>
    <w:aliases w:val="Tab_name Знак Знак1"/>
    <w:basedOn w:val="a1"/>
    <w:link w:val="4"/>
    <w:rsid w:val="00274677"/>
    <w:rPr>
      <w:rFonts w:ascii="Calibri" w:eastAsia="Times New Roman" w:hAnsi="Calibri" w:cs="Times New Roman"/>
      <w:b/>
      <w:bCs/>
      <w:kern w:val="2"/>
      <w:sz w:val="28"/>
      <w:szCs w:val="28"/>
      <w:lang w:eastAsia="ru-RU"/>
    </w:rPr>
  </w:style>
  <w:style w:type="character" w:customStyle="1" w:styleId="50">
    <w:name w:val="Заголовок 5 Знак"/>
    <w:basedOn w:val="a1"/>
    <w:link w:val="5"/>
    <w:uiPriority w:val="9"/>
    <w:semiHidden/>
    <w:rsid w:val="00274677"/>
    <w:rPr>
      <w:rFonts w:ascii="Cambria" w:eastAsia="Times New Roman" w:hAnsi="Cambria" w:cs="Times New Roman"/>
      <w:color w:val="243F60"/>
      <w:kern w:val="2"/>
      <w:sz w:val="24"/>
      <w:szCs w:val="24"/>
    </w:rPr>
  </w:style>
  <w:style w:type="character" w:customStyle="1" w:styleId="60">
    <w:name w:val="Заголовок 6 Знак"/>
    <w:basedOn w:val="a1"/>
    <w:link w:val="6"/>
    <w:uiPriority w:val="9"/>
    <w:semiHidden/>
    <w:rsid w:val="0052415E"/>
    <w:rPr>
      <w:rFonts w:ascii="Times New Roman" w:hAnsi="Times New Roman" w:cs="Times New Roman"/>
      <w:b/>
      <w:bCs/>
      <w:kern w:val="2"/>
    </w:rPr>
  </w:style>
  <w:style w:type="character" w:customStyle="1" w:styleId="70">
    <w:name w:val="Заголовок 7 Знак"/>
    <w:basedOn w:val="a1"/>
    <w:link w:val="7"/>
    <w:uiPriority w:val="9"/>
    <w:semiHidden/>
    <w:rsid w:val="00274677"/>
    <w:rPr>
      <w:rFonts w:asciiTheme="majorHAnsi" w:eastAsiaTheme="majorEastAsia" w:hAnsiTheme="majorHAnsi" w:cstheme="majorBidi"/>
      <w:i/>
      <w:iCs/>
      <w:color w:val="404040" w:themeColor="text1" w:themeTint="BF"/>
      <w:kern w:val="2"/>
      <w:sz w:val="24"/>
      <w:szCs w:val="24"/>
    </w:rPr>
  </w:style>
  <w:style w:type="character" w:customStyle="1" w:styleId="80">
    <w:name w:val="Заголовок 8 Знак"/>
    <w:basedOn w:val="a1"/>
    <w:link w:val="8"/>
    <w:uiPriority w:val="9"/>
    <w:semiHidden/>
    <w:rsid w:val="0052415E"/>
    <w:rPr>
      <w:rFonts w:ascii="Times New Roman" w:hAnsi="Times New Roman" w:cs="Times New Roman"/>
      <w:i/>
      <w:iCs/>
      <w:kern w:val="2"/>
      <w:sz w:val="24"/>
      <w:szCs w:val="24"/>
    </w:rPr>
  </w:style>
  <w:style w:type="character" w:customStyle="1" w:styleId="90">
    <w:name w:val="Заголовок 9 Знак"/>
    <w:basedOn w:val="a1"/>
    <w:link w:val="9"/>
    <w:uiPriority w:val="9"/>
    <w:semiHidden/>
    <w:rsid w:val="0052415E"/>
    <w:rPr>
      <w:rFonts w:asciiTheme="majorHAnsi" w:eastAsiaTheme="majorEastAsia" w:hAnsiTheme="majorHAnsi" w:cs="Times New Roman"/>
      <w:kern w:val="2"/>
    </w:rPr>
  </w:style>
  <w:style w:type="character" w:customStyle="1" w:styleId="41">
    <w:name w:val="Заголовок 4 Знак1"/>
    <w:aliases w:val="Tab_name Знак Знак"/>
    <w:basedOn w:val="a1"/>
    <w:semiHidden/>
    <w:locked/>
    <w:rsid w:val="00274677"/>
    <w:rPr>
      <w:rFonts w:ascii="Calibri" w:eastAsia="Times New Roman" w:hAnsi="Calibri" w:cs="Times New Roman"/>
      <w:b/>
      <w:bCs/>
      <w:kern w:val="2"/>
      <w:sz w:val="28"/>
      <w:szCs w:val="28"/>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5"/>
    <w:uiPriority w:val="99"/>
    <w:unhideWhenUsed/>
    <w:qFormat/>
    <w:rsid w:val="00274677"/>
    <w:pPr>
      <w:spacing w:after="0" w:line="240" w:lineRule="auto"/>
    </w:pPr>
    <w:rPr>
      <w:rFonts w:eastAsia="Times New Roman"/>
      <w:kern w:val="0"/>
      <w:sz w:val="22"/>
      <w:szCs w:val="22"/>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4"/>
    <w:uiPriority w:val="99"/>
    <w:rsid w:val="00274677"/>
    <w:rPr>
      <w:rFonts w:ascii="Times New Roman" w:eastAsia="Times New Roman" w:hAnsi="Times New Roman" w:cs="Times New Roman"/>
    </w:rPr>
  </w:style>
  <w:style w:type="paragraph" w:styleId="a6">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7"/>
    <w:unhideWhenUsed/>
    <w:qFormat/>
    <w:rsid w:val="00274677"/>
    <w:pPr>
      <w:spacing w:line="240" w:lineRule="auto"/>
    </w:pPr>
    <w:rPr>
      <w:b/>
      <w:bCs/>
      <w:color w:val="4F81BD"/>
      <w:sz w:val="18"/>
      <w:szCs w:val="18"/>
    </w:rPr>
  </w:style>
  <w:style w:type="paragraph" w:styleId="a8">
    <w:name w:val="List Bullet"/>
    <w:aliases w:val="Маркированный список Знак Знак,Маркированный Знак Знак"/>
    <w:basedOn w:val="a0"/>
    <w:link w:val="a9"/>
    <w:autoRedefine/>
    <w:unhideWhenUsed/>
    <w:qFormat/>
    <w:rsid w:val="00597AD2"/>
    <w:pPr>
      <w:suppressAutoHyphens/>
      <w:autoSpaceDE w:val="0"/>
      <w:autoSpaceDN w:val="0"/>
      <w:adjustRightInd w:val="0"/>
      <w:spacing w:after="0" w:line="360" w:lineRule="auto"/>
      <w:ind w:firstLine="851"/>
      <w:jc w:val="both"/>
    </w:pPr>
    <w:rPr>
      <w:rFonts w:eastAsiaTheme="minorHAnsi"/>
      <w:kern w:val="0"/>
    </w:rPr>
  </w:style>
  <w:style w:type="character" w:customStyle="1" w:styleId="a9">
    <w:name w:val="Маркированный список Знак"/>
    <w:aliases w:val="Маркированный список Знак Знак Знак,Маркированный Знак Знак Знак"/>
    <w:link w:val="a8"/>
    <w:locked/>
    <w:rsid w:val="00597AD2"/>
    <w:rPr>
      <w:rFonts w:ascii="Times New Roman" w:eastAsiaTheme="minorHAnsi" w:hAnsi="Times New Roman" w:cs="Times New Roman"/>
      <w:sz w:val="24"/>
      <w:szCs w:val="24"/>
    </w:rPr>
  </w:style>
  <w:style w:type="paragraph" w:styleId="aa">
    <w:name w:val="Title"/>
    <w:basedOn w:val="a0"/>
    <w:next w:val="a0"/>
    <w:link w:val="ab"/>
    <w:qFormat/>
    <w:rsid w:val="00274677"/>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ab">
    <w:name w:val="Название Знак"/>
    <w:basedOn w:val="a1"/>
    <w:link w:val="aa"/>
    <w:rsid w:val="00274677"/>
    <w:rPr>
      <w:rFonts w:ascii="Cambria" w:eastAsia="Times New Roman" w:hAnsi="Cambria"/>
      <w:b/>
      <w:bCs/>
      <w:kern w:val="28"/>
      <w:sz w:val="32"/>
      <w:szCs w:val="32"/>
    </w:rPr>
  </w:style>
  <w:style w:type="paragraph" w:styleId="ac">
    <w:name w:val="Body Text"/>
    <w:aliases w:val="Основной текст Знак Знак Знак Знак,Знак Знак Знак,Таблица TEXT,Body single,bt,Body Text Char"/>
    <w:basedOn w:val="a0"/>
    <w:link w:val="ad"/>
    <w:uiPriority w:val="99"/>
    <w:unhideWhenUsed/>
    <w:qFormat/>
    <w:rsid w:val="00274677"/>
    <w:pPr>
      <w:widowControl w:val="0"/>
      <w:snapToGrid w:val="0"/>
      <w:spacing w:after="0" w:line="240" w:lineRule="auto"/>
      <w:jc w:val="center"/>
    </w:pPr>
    <w:rPr>
      <w:rFonts w:eastAsia="Times New Roman"/>
      <w:b/>
      <w:snapToGrid w:val="0"/>
      <w:kern w:val="0"/>
      <w:sz w:val="28"/>
      <w:szCs w:val="22"/>
    </w:rPr>
  </w:style>
  <w:style w:type="character" w:customStyle="1" w:styleId="ad">
    <w:name w:val="Основной текст Знак"/>
    <w:aliases w:val="Основной текст Знак Знак Знак Знак Знак,Знак Знак Знак Знак,Таблица TEXT Знак,Body single Знак,bt Знак,Body Text Char Знак"/>
    <w:basedOn w:val="a1"/>
    <w:link w:val="ac"/>
    <w:uiPriority w:val="99"/>
    <w:rsid w:val="00274677"/>
    <w:rPr>
      <w:rFonts w:ascii="Times New Roman" w:eastAsia="Times New Roman" w:hAnsi="Times New Roman" w:cs="Times New Roman"/>
      <w:b/>
      <w:snapToGrid w:val="0"/>
      <w:sz w:val="28"/>
    </w:rPr>
  </w:style>
  <w:style w:type="paragraph" w:styleId="ae">
    <w:name w:val="Subtitle"/>
    <w:basedOn w:val="a0"/>
    <w:next w:val="a0"/>
    <w:link w:val="af"/>
    <w:qFormat/>
    <w:rsid w:val="00274677"/>
    <w:pPr>
      <w:numPr>
        <w:ilvl w:val="1"/>
      </w:numPr>
    </w:pPr>
    <w:rPr>
      <w:rFonts w:eastAsia="Times New Roman"/>
      <w:b/>
      <w:bCs/>
      <w:kern w:val="0"/>
    </w:rPr>
  </w:style>
  <w:style w:type="character" w:customStyle="1" w:styleId="af">
    <w:name w:val="Подзаголовок Знак"/>
    <w:basedOn w:val="a1"/>
    <w:link w:val="ae"/>
    <w:rsid w:val="00274677"/>
    <w:rPr>
      <w:rFonts w:ascii="Times New Roman" w:eastAsia="Times New Roman" w:hAnsi="Times New Roman" w:cs="Times New Roman"/>
      <w:b/>
      <w:bCs/>
      <w:sz w:val="24"/>
      <w:szCs w:val="24"/>
    </w:rPr>
  </w:style>
  <w:style w:type="character" w:styleId="af0">
    <w:name w:val="Emphasis"/>
    <w:basedOn w:val="a1"/>
    <w:qFormat/>
    <w:rsid w:val="00274677"/>
    <w:rPr>
      <w:i/>
      <w:iCs/>
    </w:rPr>
  </w:style>
  <w:style w:type="paragraph" w:styleId="af1">
    <w:name w:val="Normal (Web)"/>
    <w:aliases w:val="Обычный (Web),Знак Знак22, Знак Знак22,Обычный (веб)3"/>
    <w:basedOn w:val="a0"/>
    <w:autoRedefine/>
    <w:uiPriority w:val="99"/>
    <w:unhideWhenUsed/>
    <w:qFormat/>
    <w:rsid w:val="00F109F4"/>
    <w:pPr>
      <w:keepNext/>
      <w:keepLines/>
      <w:spacing w:after="0" w:line="360" w:lineRule="auto"/>
      <w:jc w:val="both"/>
    </w:pPr>
    <w:rPr>
      <w:b/>
      <w:u w:val="single"/>
      <w:lang w:eastAsia="ru-RU"/>
    </w:rPr>
  </w:style>
  <w:style w:type="paragraph" w:styleId="af2">
    <w:name w:val="List Paragraph"/>
    <w:basedOn w:val="a0"/>
    <w:uiPriority w:val="34"/>
    <w:qFormat/>
    <w:rsid w:val="00274677"/>
    <w:pPr>
      <w:ind w:left="720"/>
      <w:contextualSpacing/>
    </w:pPr>
  </w:style>
  <w:style w:type="paragraph" w:customStyle="1" w:styleId="2TimesNewRoman1212">
    <w:name w:val="Стиль Заголовок 2 + Times New Roman 12 пт После:  12 пт кернинг ..."/>
    <w:basedOn w:val="2"/>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 с отступом1"/>
    <w:aliases w:val="Основной текст 1,Нумерованный список !!,Надин стиль,Body Text Indent"/>
    <w:basedOn w:val="a0"/>
    <w:link w:val="BodyTextIndent"/>
    <w:qFormat/>
    <w:rsid w:val="00274677"/>
    <w:pPr>
      <w:spacing w:after="120" w:line="240" w:lineRule="auto"/>
      <w:ind w:firstLine="709"/>
      <w:jc w:val="both"/>
    </w:pPr>
    <w:rPr>
      <w:rFonts w:eastAsia="Times New Roman"/>
      <w:kern w:val="0"/>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3"/>
    <w:locked/>
    <w:rsid w:val="00274677"/>
    <w:rPr>
      <w:rFonts w:ascii="Times New Roman" w:eastAsia="Times New Roman" w:hAnsi="Times New Roman" w:cs="Times New Roman"/>
      <w:sz w:val="24"/>
      <w:szCs w:val="24"/>
    </w:rPr>
  </w:style>
  <w:style w:type="paragraph" w:customStyle="1" w:styleId="Style5">
    <w:name w:val="Style5"/>
    <w:basedOn w:val="a0"/>
    <w:qFormat/>
    <w:rsid w:val="00274677"/>
    <w:pPr>
      <w:widowControl w:val="0"/>
      <w:autoSpaceDE w:val="0"/>
      <w:autoSpaceDN w:val="0"/>
      <w:adjustRightInd w:val="0"/>
      <w:spacing w:after="0" w:line="156" w:lineRule="exact"/>
    </w:pPr>
    <w:rPr>
      <w:rFonts w:ascii="Century Schoolbook" w:eastAsia="Times New Roman" w:hAnsi="Century Schoolbook"/>
      <w:kern w:val="0"/>
      <w:lang w:eastAsia="ru-RU"/>
    </w:rPr>
  </w:style>
  <w:style w:type="paragraph" w:customStyle="1" w:styleId="32">
    <w:name w:val="Основной текст с отступом 32"/>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ConsPlusNormal">
    <w:name w:val="ConsPlu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4">
    <w:name w:val="Абзац списка1"/>
    <w:basedOn w:val="a0"/>
    <w:qFormat/>
    <w:rsid w:val="00274677"/>
    <w:pPr>
      <w:ind w:left="720"/>
    </w:pPr>
    <w:rPr>
      <w:rFonts w:eastAsia="Times New Roman"/>
    </w:rPr>
  </w:style>
  <w:style w:type="paragraph" w:customStyle="1" w:styleId="ConsPlusTitle">
    <w:name w:val="ConsPlusTitle"/>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0"/>
    <w:qFormat/>
    <w:rsid w:val="00274677"/>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
    <w:name w:val="Основной текст с отступом 31"/>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0"/>
    <w:qFormat/>
    <w:rsid w:val="00274677"/>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0"/>
    <w:qFormat/>
    <w:rsid w:val="00274677"/>
    <w:pPr>
      <w:spacing w:before="100" w:beforeAutospacing="1" w:after="100" w:afterAutospacing="1" w:line="240" w:lineRule="auto"/>
    </w:pPr>
    <w:rPr>
      <w:rFonts w:eastAsia="Times New Roman"/>
      <w:kern w:val="0"/>
      <w:lang w:eastAsia="ru-RU"/>
    </w:rPr>
  </w:style>
  <w:style w:type="paragraph" w:customStyle="1" w:styleId="af3">
    <w:name w:val="А_текст"/>
    <w:link w:val="af4"/>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4">
    <w:name w:val="А_текст Знак"/>
    <w:basedOn w:val="a1"/>
    <w:link w:val="af3"/>
    <w:locked/>
    <w:rsid w:val="00274677"/>
    <w:rPr>
      <w:rFonts w:ascii="Times New Roman" w:eastAsia="Times New Roman" w:hAnsi="Times New Roman" w:cs="Times New Roman"/>
      <w:sz w:val="24"/>
      <w:szCs w:val="24"/>
    </w:rPr>
  </w:style>
  <w:style w:type="paragraph" w:customStyle="1" w:styleId="21">
    <w:name w:val="Основной текст с отступом 21"/>
    <w:basedOn w:val="a0"/>
    <w:qFormat/>
    <w:rsid w:val="00274677"/>
    <w:pPr>
      <w:suppressAutoHyphens/>
      <w:spacing w:after="120" w:line="480" w:lineRule="auto"/>
      <w:ind w:left="283"/>
    </w:pPr>
    <w:rPr>
      <w:rFonts w:eastAsia="Times New Roman"/>
      <w:kern w:val="0"/>
      <w:lang w:eastAsia="ar-SA"/>
    </w:rPr>
  </w:style>
  <w:style w:type="paragraph" w:customStyle="1" w:styleId="af5">
    <w:name w:val="БДО Основной текст"/>
    <w:basedOn w:val="ac"/>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6"/>
    <w:link w:val="43"/>
    <w:qFormat/>
    <w:rsid w:val="00274677"/>
    <w:pPr>
      <w:spacing w:after="0" w:line="240" w:lineRule="auto"/>
      <w:ind w:left="0" w:firstLine="708"/>
      <w:jc w:val="both"/>
    </w:pPr>
    <w:rPr>
      <w:rFonts w:eastAsia="Times New Roman"/>
      <w:kern w:val="0"/>
    </w:rPr>
  </w:style>
  <w:style w:type="paragraph" w:styleId="af6">
    <w:name w:val="Body Text Indent"/>
    <w:basedOn w:val="a0"/>
    <w:link w:val="af7"/>
    <w:uiPriority w:val="99"/>
    <w:unhideWhenUsed/>
    <w:rsid w:val="00274677"/>
    <w:pPr>
      <w:spacing w:after="120"/>
      <w:ind w:left="283"/>
    </w:pPr>
  </w:style>
  <w:style w:type="character" w:customStyle="1" w:styleId="af7">
    <w:name w:val="Основной текст с отступом Знак"/>
    <w:basedOn w:val="a1"/>
    <w:link w:val="af6"/>
    <w:uiPriority w:val="99"/>
    <w:rsid w:val="00274677"/>
    <w:rPr>
      <w:rFonts w:ascii="Times New Roman" w:eastAsia="Calibri" w:hAnsi="Times New Roman"/>
      <w:kern w:val="2"/>
      <w:sz w:val="24"/>
      <w:szCs w:val="24"/>
    </w:rPr>
  </w:style>
  <w:style w:type="character" w:customStyle="1" w:styleId="43">
    <w:name w:val="Стиль4 Знак Знак"/>
    <w:basedOn w:val="a1"/>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0"/>
    <w:qFormat/>
    <w:rsid w:val="00274677"/>
    <w:pPr>
      <w:spacing w:after="0" w:line="240" w:lineRule="auto"/>
      <w:jc w:val="center"/>
    </w:pPr>
    <w:rPr>
      <w:kern w:val="0"/>
      <w:sz w:val="20"/>
      <w:szCs w:val="20"/>
    </w:rPr>
  </w:style>
  <w:style w:type="paragraph" w:customStyle="1" w:styleId="af8">
    <w:name w:val="Основной"/>
    <w:basedOn w:val="a0"/>
    <w:link w:val="af9"/>
    <w:qFormat/>
    <w:rsid w:val="00274677"/>
    <w:pPr>
      <w:spacing w:after="0" w:line="360" w:lineRule="auto"/>
      <w:ind w:firstLine="720"/>
      <w:jc w:val="both"/>
    </w:pPr>
    <w:rPr>
      <w:rFonts w:eastAsia="Times New Roman"/>
      <w:kern w:val="0"/>
      <w:sz w:val="28"/>
      <w:szCs w:val="28"/>
    </w:rPr>
  </w:style>
  <w:style w:type="character" w:customStyle="1" w:styleId="af9">
    <w:name w:val="Основной Знак"/>
    <w:link w:val="af8"/>
    <w:locked/>
    <w:rsid w:val="00274677"/>
    <w:rPr>
      <w:rFonts w:ascii="Times New Roman" w:eastAsia="Times New Roman" w:hAnsi="Times New Roman" w:cs="Times New Roman"/>
      <w:sz w:val="28"/>
      <w:szCs w:val="28"/>
    </w:rPr>
  </w:style>
  <w:style w:type="paragraph" w:customStyle="1" w:styleId="font5">
    <w:name w:val="font5"/>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0"/>
    <w:qFormat/>
    <w:rsid w:val="00274677"/>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0"/>
    <w:qFormat/>
    <w:rsid w:val="00274677"/>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83">
    <w:name w:val="xl8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4">
    <w:name w:val="xl8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5">
    <w:name w:val="xl85"/>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6">
    <w:name w:val="xl8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7">
    <w:name w:val="xl87"/>
    <w:basedOn w:val="a0"/>
    <w:qFormat/>
    <w:rsid w:val="00274677"/>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8">
    <w:name w:val="xl88"/>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9">
    <w:name w:val="xl89"/>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90">
    <w:name w:val="xl90"/>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1">
    <w:name w:val="xl91"/>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kern w:val="0"/>
      <w:sz w:val="20"/>
      <w:szCs w:val="20"/>
      <w:lang w:eastAsia="ru-RU"/>
    </w:rPr>
  </w:style>
  <w:style w:type="paragraph" w:customStyle="1" w:styleId="xl92">
    <w:name w:val="xl9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93">
    <w:name w:val="xl93"/>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94">
    <w:name w:val="xl9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95">
    <w:name w:val="xl95"/>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6">
    <w:name w:val="xl96"/>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7">
    <w:name w:val="xl97"/>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8">
    <w:name w:val="xl98"/>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9">
    <w:name w:val="xl99"/>
    <w:basedOn w:val="a0"/>
    <w:qFormat/>
    <w:rsid w:val="00274677"/>
    <w:pPr>
      <w:pBdr>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0">
    <w:name w:val="xl100"/>
    <w:basedOn w:val="a0"/>
    <w:qFormat/>
    <w:rsid w:val="00274677"/>
    <w:pPr>
      <w:pBdr>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1">
    <w:name w:val="xl101"/>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2">
    <w:name w:val="xl10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103">
    <w:name w:val="xl10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style4">
    <w:name w:val="style4"/>
    <w:basedOn w:val="a0"/>
    <w:qFormat/>
    <w:rsid w:val="00274677"/>
    <w:pPr>
      <w:spacing w:before="100" w:beforeAutospacing="1" w:after="100" w:afterAutospacing="1" w:line="240" w:lineRule="auto"/>
    </w:pPr>
    <w:rPr>
      <w:rFonts w:eastAsia="Times New Roman"/>
      <w:kern w:val="0"/>
      <w:lang w:eastAsia="ru-RU"/>
    </w:rPr>
  </w:style>
  <w:style w:type="paragraph" w:customStyle="1" w:styleId="33">
    <w:name w:val="Основной текст3"/>
    <w:basedOn w:val="a0"/>
    <w:link w:val="afa"/>
    <w:qFormat/>
    <w:rsid w:val="00274677"/>
    <w:pPr>
      <w:widowControl w:val="0"/>
      <w:shd w:val="clear" w:color="auto" w:fill="FFFFFF"/>
      <w:spacing w:after="0" w:line="263" w:lineRule="exact"/>
      <w:jc w:val="center"/>
    </w:pPr>
    <w:rPr>
      <w:rFonts w:eastAsia="Times New Roman"/>
      <w:spacing w:val="4"/>
      <w:kern w:val="0"/>
      <w:sz w:val="22"/>
      <w:szCs w:val="22"/>
    </w:rPr>
  </w:style>
  <w:style w:type="character" w:customStyle="1" w:styleId="afa">
    <w:name w:val="Основной текст_"/>
    <w:basedOn w:val="a1"/>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0"/>
    <w:link w:val="35"/>
    <w:qFormat/>
    <w:rsid w:val="00274677"/>
    <w:pPr>
      <w:widowControl w:val="0"/>
      <w:shd w:val="clear" w:color="auto" w:fill="FFFFFF"/>
      <w:spacing w:before="600" w:after="0" w:line="403" w:lineRule="exact"/>
      <w:jc w:val="both"/>
    </w:pPr>
    <w:rPr>
      <w:rFonts w:eastAsia="Times New Roman"/>
      <w:b/>
      <w:bCs/>
      <w:spacing w:val="1"/>
      <w:kern w:val="0"/>
      <w:sz w:val="22"/>
      <w:szCs w:val="22"/>
    </w:rPr>
  </w:style>
  <w:style w:type="character" w:customStyle="1" w:styleId="35">
    <w:name w:val="Основной текст (3)_"/>
    <w:basedOn w:val="a1"/>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0"/>
    <w:link w:val="52"/>
    <w:qFormat/>
    <w:rsid w:val="00274677"/>
    <w:pPr>
      <w:widowControl w:val="0"/>
      <w:shd w:val="clear" w:color="auto" w:fill="FFFFFF"/>
      <w:spacing w:after="0" w:line="0" w:lineRule="atLeast"/>
    </w:pPr>
    <w:rPr>
      <w:rFonts w:eastAsia="Times New Roman"/>
      <w:b/>
      <w:bCs/>
      <w:spacing w:val="-4"/>
      <w:kern w:val="0"/>
      <w:sz w:val="25"/>
      <w:szCs w:val="25"/>
    </w:rPr>
  </w:style>
  <w:style w:type="character" w:customStyle="1" w:styleId="52">
    <w:name w:val="Основной текст (5)_"/>
    <w:basedOn w:val="a1"/>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5">
    <w:name w:val="Заголовок №1"/>
    <w:basedOn w:val="a0"/>
    <w:link w:val="16"/>
    <w:qFormat/>
    <w:rsid w:val="00274677"/>
    <w:pPr>
      <w:widowControl w:val="0"/>
      <w:shd w:val="clear" w:color="auto" w:fill="FFFFFF"/>
      <w:spacing w:after="0" w:line="0" w:lineRule="atLeast"/>
      <w:outlineLvl w:val="0"/>
    </w:pPr>
    <w:rPr>
      <w:rFonts w:ascii="Tahoma" w:eastAsia="Tahoma" w:hAnsi="Tahoma" w:cs="Tahoma"/>
      <w:b/>
      <w:bCs/>
      <w:spacing w:val="52"/>
      <w:kern w:val="0"/>
      <w:sz w:val="28"/>
      <w:szCs w:val="28"/>
    </w:rPr>
  </w:style>
  <w:style w:type="character" w:customStyle="1" w:styleId="16">
    <w:name w:val="Заголовок №1_"/>
    <w:basedOn w:val="a1"/>
    <w:link w:val="15"/>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0"/>
    <w:link w:val="62"/>
    <w:qFormat/>
    <w:rsid w:val="00274677"/>
    <w:pPr>
      <w:widowControl w:val="0"/>
      <w:shd w:val="clear" w:color="auto" w:fill="FFFFFF"/>
      <w:spacing w:after="0" w:line="274" w:lineRule="exact"/>
      <w:ind w:hanging="1900"/>
      <w:jc w:val="both"/>
    </w:pPr>
    <w:rPr>
      <w:rFonts w:eastAsia="Times New Roman"/>
      <w:spacing w:val="9"/>
      <w:kern w:val="0"/>
      <w:sz w:val="22"/>
      <w:szCs w:val="22"/>
    </w:rPr>
  </w:style>
  <w:style w:type="character" w:customStyle="1" w:styleId="62">
    <w:name w:val="Основной текст (6)_"/>
    <w:basedOn w:val="a1"/>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0"/>
    <w:link w:val="45"/>
    <w:qFormat/>
    <w:rsid w:val="00274677"/>
    <w:pPr>
      <w:widowControl w:val="0"/>
      <w:shd w:val="clear" w:color="auto" w:fill="FFFFFF"/>
      <w:spacing w:after="0" w:line="263" w:lineRule="exact"/>
      <w:jc w:val="both"/>
      <w:outlineLvl w:val="3"/>
    </w:pPr>
    <w:rPr>
      <w:rFonts w:eastAsia="Times New Roman"/>
      <w:spacing w:val="9"/>
      <w:kern w:val="0"/>
      <w:sz w:val="22"/>
      <w:szCs w:val="22"/>
    </w:rPr>
  </w:style>
  <w:style w:type="character" w:customStyle="1" w:styleId="45">
    <w:name w:val="Заголовок №4_"/>
    <w:basedOn w:val="a1"/>
    <w:link w:val="44"/>
    <w:locked/>
    <w:rsid w:val="00274677"/>
    <w:rPr>
      <w:rFonts w:ascii="Times New Roman" w:eastAsia="Times New Roman" w:hAnsi="Times New Roman" w:cs="Times New Roman"/>
      <w:spacing w:val="9"/>
      <w:shd w:val="clear" w:color="auto" w:fill="FFFFFF"/>
    </w:rPr>
  </w:style>
  <w:style w:type="paragraph" w:customStyle="1" w:styleId="Default">
    <w:name w:val="Default"/>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0"/>
    <w:qFormat/>
    <w:rsid w:val="00274677"/>
    <w:pPr>
      <w:spacing w:before="100" w:beforeAutospacing="1" w:after="100" w:afterAutospacing="1" w:line="240" w:lineRule="auto"/>
    </w:pPr>
    <w:rPr>
      <w:rFonts w:eastAsia="Times New Roman"/>
      <w:kern w:val="0"/>
      <w:lang w:eastAsia="ru-RU"/>
    </w:rPr>
  </w:style>
  <w:style w:type="paragraph" w:customStyle="1" w:styleId="CharCharCharChar">
    <w:name w:val="Знак Знак Char Char Знак Знак Char Char"/>
    <w:basedOn w:val="a0"/>
    <w:qFormat/>
    <w:rsid w:val="00274677"/>
    <w:pPr>
      <w:spacing w:after="160" w:line="240" w:lineRule="exact"/>
    </w:pPr>
    <w:rPr>
      <w:rFonts w:ascii="Verdana" w:eastAsia="Times New Roman" w:hAnsi="Verdana" w:cs="Verdana"/>
      <w:kern w:val="0"/>
      <w:sz w:val="20"/>
      <w:szCs w:val="20"/>
      <w:lang w:val="en-US"/>
    </w:rPr>
  </w:style>
  <w:style w:type="paragraph" w:customStyle="1" w:styleId="font12">
    <w:name w:val="font12"/>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CC"/>
      <w:kern w:val="0"/>
      <w:sz w:val="20"/>
      <w:szCs w:val="20"/>
      <w:lang w:eastAsia="ru-RU"/>
    </w:rPr>
  </w:style>
  <w:style w:type="paragraph" w:customStyle="1" w:styleId="xl105">
    <w:name w:val="xl105"/>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6">
    <w:name w:val="xl106"/>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107">
    <w:name w:val="xl107"/>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08">
    <w:name w:val="xl108"/>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pPr>
    <w:rPr>
      <w:rFonts w:eastAsia="Times New Roman"/>
      <w:kern w:val="0"/>
      <w:sz w:val="20"/>
      <w:szCs w:val="20"/>
      <w:lang w:eastAsia="ru-RU"/>
    </w:rPr>
  </w:style>
  <w:style w:type="paragraph" w:customStyle="1" w:styleId="xl109">
    <w:name w:val="xl109"/>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0">
    <w:name w:val="xl110"/>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1">
    <w:name w:val="xl111"/>
    <w:basedOn w:val="a0"/>
    <w:qFormat/>
    <w:rsid w:val="00274677"/>
    <w:pP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2">
    <w:name w:val="xl112"/>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13">
    <w:name w:val="xl113"/>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4">
    <w:name w:val="xl114"/>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5">
    <w:name w:val="xl115"/>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6">
    <w:name w:val="xl11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117">
    <w:name w:val="xl117"/>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8">
    <w:name w:val="xl118"/>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9">
    <w:name w:val="xl119"/>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0">
    <w:name w:val="xl120"/>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1">
    <w:name w:val="xl121"/>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2">
    <w:name w:val="xl122"/>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3">
    <w:name w:val="xl123"/>
    <w:basedOn w:val="a0"/>
    <w:qFormat/>
    <w:rsid w:val="00274677"/>
    <w:pPr>
      <w:pBdr>
        <w:top w:val="single" w:sz="4" w:space="0" w:color="auto"/>
        <w:lef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4">
    <w:name w:val="xl124"/>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5">
    <w:name w:val="xl125"/>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afb">
    <w:name w:val="Знак"/>
    <w:basedOn w:val="a0"/>
    <w:qFormat/>
    <w:rsid w:val="00274677"/>
    <w:pPr>
      <w:spacing w:before="100" w:beforeAutospacing="1" w:after="100" w:afterAutospacing="1" w:line="240" w:lineRule="auto"/>
      <w:ind w:firstLine="851"/>
      <w:jc w:val="both"/>
    </w:pPr>
    <w:rPr>
      <w:rFonts w:ascii="Tahoma" w:eastAsia="Times New Roman" w:hAnsi="Tahoma"/>
      <w:bCs/>
      <w:kern w:val="0"/>
      <w:sz w:val="20"/>
      <w:szCs w:val="20"/>
      <w:lang w:val="en-US"/>
    </w:rPr>
  </w:style>
  <w:style w:type="paragraph" w:customStyle="1" w:styleId="afc">
    <w:name w:val="Текстовка"/>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d">
    <w:name w:val="Абзац"/>
    <w:basedOn w:val="a0"/>
    <w:qFormat/>
    <w:rsid w:val="00274677"/>
    <w:pPr>
      <w:suppressAutoHyphens/>
      <w:spacing w:after="0" w:line="360" w:lineRule="auto"/>
      <w:ind w:firstLine="720"/>
      <w:jc w:val="both"/>
    </w:pPr>
    <w:rPr>
      <w:rFonts w:eastAsia="Times New Roman"/>
      <w:kern w:val="0"/>
      <w:sz w:val="26"/>
      <w:szCs w:val="20"/>
      <w:lang w:eastAsia="ar-SA"/>
    </w:rPr>
  </w:style>
  <w:style w:type="paragraph" w:customStyle="1" w:styleId="22">
    <w:name w:val="Обычный2"/>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0"/>
    <w:qFormat/>
    <w:rsid w:val="00274677"/>
    <w:pPr>
      <w:spacing w:before="100" w:beforeAutospacing="1" w:after="100" w:afterAutospacing="1" w:line="240" w:lineRule="auto"/>
    </w:pPr>
    <w:rPr>
      <w:rFonts w:eastAsia="Times New Roman"/>
      <w:kern w:val="0"/>
      <w:lang w:eastAsia="ru-RU"/>
    </w:rPr>
  </w:style>
  <w:style w:type="paragraph" w:customStyle="1" w:styleId="210">
    <w:name w:val="Основной текст 21"/>
    <w:basedOn w:val="a0"/>
    <w:qFormat/>
    <w:rsid w:val="00274677"/>
    <w:pPr>
      <w:widowControl w:val="0"/>
      <w:suppressAutoHyphens/>
      <w:spacing w:after="0" w:line="240" w:lineRule="auto"/>
    </w:pPr>
    <w:rPr>
      <w:rFonts w:ascii="Arial" w:eastAsia="Lucida Sans Unicode" w:hAnsi="Arial"/>
      <w:b/>
      <w:bCs/>
      <w:sz w:val="28"/>
      <w:lang w:eastAsia="ar-SA"/>
    </w:rPr>
  </w:style>
  <w:style w:type="paragraph" w:customStyle="1" w:styleId="46">
    <w:name w:val="Красная строка4"/>
    <w:basedOn w:val="ac"/>
    <w:qFormat/>
    <w:rsid w:val="00274677"/>
    <w:pPr>
      <w:widowControl/>
      <w:suppressAutoHyphens/>
      <w:snapToGrid/>
      <w:spacing w:after="120"/>
      <w:ind w:firstLine="210"/>
      <w:jc w:val="left"/>
    </w:pPr>
    <w:rPr>
      <w:b w:val="0"/>
      <w:sz w:val="24"/>
      <w:szCs w:val="24"/>
      <w:lang w:eastAsia="ar-SA"/>
    </w:rPr>
  </w:style>
  <w:style w:type="character" w:styleId="afe">
    <w:name w:val="Hyperlink"/>
    <w:basedOn w:val="a1"/>
    <w:unhideWhenUsed/>
    <w:rsid w:val="00D924A2"/>
    <w:rPr>
      <w:color w:val="0000FF"/>
      <w:u w:val="single"/>
    </w:rPr>
  </w:style>
  <w:style w:type="character" w:customStyle="1" w:styleId="110">
    <w:name w:val="Заголовок 1 Знак1"/>
    <w:aliases w:val="Т3 Знак1"/>
    <w:basedOn w:val="a1"/>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0"/>
    <w:link w:val="HTML1"/>
    <w:uiPriority w:val="99"/>
    <w:semiHidden/>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1">
    <w:name w:val="Стандартный HTML Знак1"/>
    <w:basedOn w:val="a1"/>
    <w:link w:val="HTML"/>
    <w:uiPriority w:val="99"/>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1"/>
    <w:uiPriority w:val="99"/>
    <w:semiHidden/>
    <w:rsid w:val="00D924A2"/>
    <w:rPr>
      <w:rFonts w:ascii="Consolas" w:hAnsi="Consolas" w:cs="Times New Roman"/>
      <w:kern w:val="2"/>
      <w:sz w:val="20"/>
      <w:szCs w:val="20"/>
    </w:rPr>
  </w:style>
  <w:style w:type="character" w:customStyle="1" w:styleId="aff">
    <w:name w:val="Текст примечания Знак"/>
    <w:basedOn w:val="a1"/>
    <w:link w:val="aff0"/>
    <w:uiPriority w:val="99"/>
    <w:locked/>
    <w:rsid w:val="00D924A2"/>
    <w:rPr>
      <w:kern w:val="2"/>
    </w:rPr>
  </w:style>
  <w:style w:type="paragraph" w:styleId="aff0">
    <w:name w:val="annotation text"/>
    <w:basedOn w:val="a0"/>
    <w:link w:val="aff"/>
    <w:uiPriority w:val="99"/>
    <w:unhideWhenUsed/>
    <w:rsid w:val="00D924A2"/>
    <w:pPr>
      <w:spacing w:line="240" w:lineRule="auto"/>
    </w:pPr>
    <w:rPr>
      <w:rFonts w:asciiTheme="minorHAnsi" w:hAnsiTheme="minorHAnsi" w:cstheme="minorBidi"/>
      <w:sz w:val="22"/>
      <w:szCs w:val="22"/>
    </w:rPr>
  </w:style>
  <w:style w:type="character" w:customStyle="1" w:styleId="aff1">
    <w:name w:val="Верхний колонтитул Знак"/>
    <w:basedOn w:val="a1"/>
    <w:link w:val="aff2"/>
    <w:semiHidden/>
    <w:locked/>
    <w:rsid w:val="00D924A2"/>
    <w:rPr>
      <w:kern w:val="2"/>
      <w:sz w:val="24"/>
      <w:szCs w:val="24"/>
    </w:rPr>
  </w:style>
  <w:style w:type="paragraph" w:styleId="aff2">
    <w:name w:val="header"/>
    <w:basedOn w:val="a0"/>
    <w:link w:val="aff1"/>
    <w:semiHidden/>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3">
    <w:name w:val="Нижний колонтитул Знак"/>
    <w:basedOn w:val="a1"/>
    <w:link w:val="aff4"/>
    <w:uiPriority w:val="99"/>
    <w:locked/>
    <w:rsid w:val="00D924A2"/>
    <w:rPr>
      <w:kern w:val="2"/>
      <w:sz w:val="24"/>
      <w:szCs w:val="24"/>
    </w:rPr>
  </w:style>
  <w:style w:type="paragraph" w:styleId="aff4">
    <w:name w:val="footer"/>
    <w:basedOn w:val="a0"/>
    <w:link w:val="aff3"/>
    <w:uiPriority w:val="99"/>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5">
    <w:name w:val="Красная строка Знак"/>
    <w:basedOn w:val="ad"/>
    <w:link w:val="aff6"/>
    <w:semiHidden/>
    <w:locked/>
    <w:rsid w:val="00D924A2"/>
    <w:rPr>
      <w:rFonts w:ascii="Times New Roman" w:eastAsia="Times New Roman" w:hAnsi="Times New Roman" w:cs="Times New Roman"/>
      <w:b/>
      <w:snapToGrid w:val="0"/>
      <w:sz w:val="28"/>
    </w:rPr>
  </w:style>
  <w:style w:type="paragraph" w:styleId="aff6">
    <w:name w:val="Body Text First Indent"/>
    <w:basedOn w:val="ac"/>
    <w:link w:val="aff5"/>
    <w:semiHidden/>
    <w:unhideWhenUsed/>
    <w:rsid w:val="00D924A2"/>
    <w:pPr>
      <w:widowControl/>
      <w:snapToGrid/>
      <w:spacing w:after="200" w:line="276" w:lineRule="auto"/>
      <w:ind w:firstLine="360"/>
      <w:jc w:val="left"/>
    </w:pPr>
  </w:style>
  <w:style w:type="character" w:customStyle="1" w:styleId="23">
    <w:name w:val="Основной текст 2 Знак"/>
    <w:basedOn w:val="a1"/>
    <w:link w:val="24"/>
    <w:locked/>
    <w:rsid w:val="00D924A2"/>
    <w:rPr>
      <w:rFonts w:ascii="Times New Roman" w:eastAsia="Times New Roman" w:hAnsi="Times New Roman" w:cs="Times New Roman"/>
    </w:rPr>
  </w:style>
  <w:style w:type="paragraph" w:styleId="24">
    <w:name w:val="Body Text 2"/>
    <w:basedOn w:val="a0"/>
    <w:link w:val="23"/>
    <w:unhideWhenUsed/>
    <w:rsid w:val="00D924A2"/>
    <w:pPr>
      <w:spacing w:after="120" w:line="480" w:lineRule="auto"/>
    </w:pPr>
    <w:rPr>
      <w:rFonts w:eastAsia="Times New Roman"/>
      <w:kern w:val="0"/>
      <w:sz w:val="22"/>
      <w:szCs w:val="22"/>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1"/>
    <w:link w:val="26"/>
    <w:uiPriority w:val="99"/>
    <w:locked/>
    <w:rsid w:val="00D924A2"/>
    <w:rPr>
      <w:rFonts w:ascii="Times New Roman" w:eastAsia="Times New Roman" w:hAnsi="Times New Roman" w:cs="Times New Roman"/>
      <w:sz w:val="24"/>
      <w:szCs w:val="24"/>
    </w:rPr>
  </w:style>
  <w:style w:type="paragraph" w:styleId="26">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0"/>
    <w:link w:val="25"/>
    <w:uiPriority w:val="99"/>
    <w:unhideWhenUsed/>
    <w:rsid w:val="00D924A2"/>
    <w:pPr>
      <w:spacing w:after="120" w:line="480" w:lineRule="auto"/>
      <w:ind w:left="283"/>
    </w:pPr>
    <w:rPr>
      <w:rFonts w:eastAsia="Times New Roman"/>
      <w:kern w:val="0"/>
    </w:rPr>
  </w:style>
  <w:style w:type="character" w:customStyle="1" w:styleId="36">
    <w:name w:val="Основной текст с отступом 3 Знак"/>
    <w:basedOn w:val="a1"/>
    <w:link w:val="37"/>
    <w:semiHidden/>
    <w:locked/>
    <w:rsid w:val="00D924A2"/>
    <w:rPr>
      <w:kern w:val="2"/>
      <w:sz w:val="16"/>
      <w:szCs w:val="16"/>
    </w:rPr>
  </w:style>
  <w:style w:type="paragraph" w:styleId="37">
    <w:name w:val="Body Text Indent 3"/>
    <w:basedOn w:val="a0"/>
    <w:link w:val="36"/>
    <w:semiHidden/>
    <w:unhideWhenUsed/>
    <w:rsid w:val="00D924A2"/>
    <w:pPr>
      <w:spacing w:after="120"/>
      <w:ind w:left="283"/>
    </w:pPr>
    <w:rPr>
      <w:rFonts w:asciiTheme="minorHAnsi" w:hAnsiTheme="minorHAnsi" w:cstheme="minorBidi"/>
      <w:sz w:val="16"/>
      <w:szCs w:val="16"/>
    </w:rPr>
  </w:style>
  <w:style w:type="character" w:customStyle="1" w:styleId="aff7">
    <w:name w:val="Схема документа Знак"/>
    <w:basedOn w:val="a1"/>
    <w:link w:val="aff8"/>
    <w:uiPriority w:val="99"/>
    <w:semiHidden/>
    <w:locked/>
    <w:rsid w:val="00D924A2"/>
    <w:rPr>
      <w:rFonts w:ascii="Tahoma" w:hAnsi="Tahoma" w:cs="Tahoma"/>
      <w:kern w:val="2"/>
      <w:sz w:val="16"/>
      <w:szCs w:val="16"/>
    </w:rPr>
  </w:style>
  <w:style w:type="paragraph" w:styleId="aff8">
    <w:name w:val="Document Map"/>
    <w:basedOn w:val="a0"/>
    <w:link w:val="aff7"/>
    <w:uiPriority w:val="99"/>
    <w:semiHidden/>
    <w:unhideWhenUsed/>
    <w:rsid w:val="00D924A2"/>
    <w:pPr>
      <w:spacing w:after="0" w:line="240" w:lineRule="auto"/>
    </w:pPr>
    <w:rPr>
      <w:rFonts w:ascii="Tahoma" w:hAnsi="Tahoma" w:cs="Tahoma"/>
      <w:sz w:val="16"/>
      <w:szCs w:val="16"/>
    </w:rPr>
  </w:style>
  <w:style w:type="character" w:customStyle="1" w:styleId="aff9">
    <w:name w:val="Текст Знак"/>
    <w:basedOn w:val="a1"/>
    <w:link w:val="affa"/>
    <w:semiHidden/>
    <w:locked/>
    <w:rsid w:val="00D924A2"/>
    <w:rPr>
      <w:rFonts w:ascii="Courier New" w:eastAsia="Times New Roman" w:hAnsi="Courier New" w:cs="Courier New"/>
    </w:rPr>
  </w:style>
  <w:style w:type="paragraph" w:styleId="affa">
    <w:name w:val="Plain Text"/>
    <w:basedOn w:val="a0"/>
    <w:link w:val="aff9"/>
    <w:semiHidden/>
    <w:unhideWhenUsed/>
    <w:rsid w:val="00D924A2"/>
    <w:pPr>
      <w:spacing w:after="0" w:line="240" w:lineRule="auto"/>
    </w:pPr>
    <w:rPr>
      <w:rFonts w:ascii="Courier New" w:eastAsia="Times New Roman" w:hAnsi="Courier New" w:cs="Courier New"/>
      <w:kern w:val="0"/>
      <w:sz w:val="22"/>
      <w:szCs w:val="22"/>
    </w:rPr>
  </w:style>
  <w:style w:type="character" w:customStyle="1" w:styleId="17">
    <w:name w:val="Текст примечания Знак1"/>
    <w:basedOn w:val="a1"/>
    <w:uiPriority w:val="99"/>
    <w:semiHidden/>
    <w:rsid w:val="00D924A2"/>
    <w:rPr>
      <w:rFonts w:ascii="Times New Roman" w:hAnsi="Times New Roman" w:cs="Times New Roman"/>
      <w:kern w:val="2"/>
      <w:sz w:val="20"/>
      <w:szCs w:val="20"/>
    </w:rPr>
  </w:style>
  <w:style w:type="character" w:customStyle="1" w:styleId="affb">
    <w:name w:val="Тема примечания Знак"/>
    <w:basedOn w:val="aff"/>
    <w:link w:val="affc"/>
    <w:uiPriority w:val="99"/>
    <w:semiHidden/>
    <w:locked/>
    <w:rsid w:val="00D924A2"/>
    <w:rPr>
      <w:b/>
      <w:bCs/>
      <w:kern w:val="2"/>
    </w:rPr>
  </w:style>
  <w:style w:type="paragraph" w:styleId="affc">
    <w:name w:val="annotation subject"/>
    <w:basedOn w:val="aff0"/>
    <w:next w:val="aff0"/>
    <w:link w:val="affb"/>
    <w:uiPriority w:val="99"/>
    <w:semiHidden/>
    <w:unhideWhenUsed/>
    <w:rsid w:val="00D924A2"/>
    <w:rPr>
      <w:b/>
      <w:bCs/>
    </w:rPr>
  </w:style>
  <w:style w:type="character" w:customStyle="1" w:styleId="18">
    <w:name w:val="Текст выноски Знак1"/>
    <w:basedOn w:val="a1"/>
    <w:link w:val="affd"/>
    <w:uiPriority w:val="99"/>
    <w:semiHidden/>
    <w:locked/>
    <w:rsid w:val="00D924A2"/>
    <w:rPr>
      <w:rFonts w:ascii="Tahoma" w:hAnsi="Tahoma" w:cs="Tahoma"/>
      <w:kern w:val="2"/>
      <w:sz w:val="16"/>
      <w:szCs w:val="16"/>
    </w:rPr>
  </w:style>
  <w:style w:type="paragraph" w:styleId="affd">
    <w:name w:val="Balloon Text"/>
    <w:basedOn w:val="a0"/>
    <w:link w:val="18"/>
    <w:uiPriority w:val="99"/>
    <w:semiHidden/>
    <w:unhideWhenUsed/>
    <w:rsid w:val="00D924A2"/>
    <w:pPr>
      <w:spacing w:after="0" w:line="240" w:lineRule="auto"/>
    </w:pPr>
    <w:rPr>
      <w:rFonts w:ascii="Tahoma" w:hAnsi="Tahoma" w:cs="Tahoma"/>
      <w:sz w:val="16"/>
      <w:szCs w:val="16"/>
    </w:rPr>
  </w:style>
  <w:style w:type="character" w:styleId="affe">
    <w:name w:val="footnote reference"/>
    <w:basedOn w:val="a1"/>
    <w:uiPriority w:val="99"/>
    <w:unhideWhenUsed/>
    <w:rsid w:val="00D924A2"/>
    <w:rPr>
      <w:vertAlign w:val="superscript"/>
    </w:rPr>
  </w:style>
  <w:style w:type="character" w:styleId="afff">
    <w:name w:val="annotation reference"/>
    <w:basedOn w:val="a1"/>
    <w:uiPriority w:val="99"/>
    <w:unhideWhenUsed/>
    <w:rsid w:val="00D924A2"/>
    <w:rPr>
      <w:sz w:val="16"/>
      <w:szCs w:val="16"/>
    </w:rPr>
  </w:style>
  <w:style w:type="character" w:customStyle="1" w:styleId="19">
    <w:name w:val="Схема документа Знак1"/>
    <w:basedOn w:val="a1"/>
    <w:uiPriority w:val="99"/>
    <w:semiHidden/>
    <w:rsid w:val="00D924A2"/>
    <w:rPr>
      <w:rFonts w:ascii="Tahoma" w:hAnsi="Tahoma" w:cs="Tahoma"/>
      <w:kern w:val="2"/>
      <w:sz w:val="16"/>
      <w:szCs w:val="16"/>
    </w:rPr>
  </w:style>
  <w:style w:type="character" w:customStyle="1" w:styleId="1a">
    <w:name w:val="Верхний колонтитул Знак1"/>
    <w:basedOn w:val="a1"/>
    <w:semiHidden/>
    <w:rsid w:val="00D924A2"/>
    <w:rPr>
      <w:rFonts w:ascii="Times New Roman" w:hAnsi="Times New Roman" w:cs="Times New Roman"/>
      <w:kern w:val="2"/>
      <w:sz w:val="24"/>
      <w:szCs w:val="24"/>
    </w:rPr>
  </w:style>
  <w:style w:type="character" w:customStyle="1" w:styleId="1b">
    <w:name w:val="Нижний колонтитул Знак1"/>
    <w:basedOn w:val="a1"/>
    <w:uiPriority w:val="99"/>
    <w:semiHidden/>
    <w:rsid w:val="00D924A2"/>
    <w:rPr>
      <w:rFonts w:ascii="Times New Roman" w:hAnsi="Times New Roman" w:cs="Times New Roman"/>
      <w:kern w:val="2"/>
      <w:sz w:val="24"/>
      <w:szCs w:val="24"/>
    </w:rPr>
  </w:style>
  <w:style w:type="character" w:customStyle="1" w:styleId="1c">
    <w:name w:val="Тема примечания Знак1"/>
    <w:basedOn w:val="17"/>
    <w:uiPriority w:val="99"/>
    <w:semiHidden/>
    <w:rsid w:val="00D924A2"/>
    <w:rPr>
      <w:rFonts w:ascii="Times New Roman" w:hAnsi="Times New Roman" w:cs="Times New Roman"/>
      <w:b/>
      <w:bCs/>
      <w:kern w:val="2"/>
      <w:sz w:val="20"/>
      <w:szCs w:val="20"/>
    </w:rPr>
  </w:style>
  <w:style w:type="character" w:customStyle="1" w:styleId="afff0">
    <w:name w:val="Текст выноски Знак"/>
    <w:basedOn w:val="a1"/>
    <w:uiPriority w:val="99"/>
    <w:semiHidden/>
    <w:rsid w:val="00D924A2"/>
    <w:rPr>
      <w:rFonts w:ascii="Tahoma" w:hAnsi="Tahoma" w:cs="Tahoma"/>
      <w:kern w:val="2"/>
      <w:sz w:val="16"/>
      <w:szCs w:val="16"/>
    </w:rPr>
  </w:style>
  <w:style w:type="character" w:customStyle="1" w:styleId="apple-converted-space">
    <w:name w:val="apple-converted-space"/>
    <w:basedOn w:val="a1"/>
    <w:rsid w:val="00D924A2"/>
  </w:style>
  <w:style w:type="character" w:customStyle="1" w:styleId="FontStyle25">
    <w:name w:val="Font Style25"/>
    <w:basedOn w:val="a1"/>
    <w:rsid w:val="00D924A2"/>
    <w:rPr>
      <w:rFonts w:ascii="Sylfaen" w:hAnsi="Sylfaen" w:cs="Sylfaen" w:hint="default"/>
      <w:sz w:val="24"/>
      <w:szCs w:val="24"/>
    </w:rPr>
  </w:style>
  <w:style w:type="character" w:customStyle="1" w:styleId="1d">
    <w:name w:val="Подзаголовок Знак1"/>
    <w:basedOn w:val="a1"/>
    <w:rsid w:val="00D924A2"/>
    <w:rPr>
      <w:rFonts w:asciiTheme="majorHAnsi" w:eastAsiaTheme="majorEastAsia" w:hAnsiTheme="majorHAnsi" w:cstheme="majorBidi"/>
      <w:i/>
      <w:iCs/>
      <w:color w:val="4F81BD" w:themeColor="accent1"/>
      <w:spacing w:val="15"/>
      <w:kern w:val="2"/>
      <w:sz w:val="24"/>
      <w:szCs w:val="24"/>
    </w:rPr>
  </w:style>
  <w:style w:type="character" w:customStyle="1" w:styleId="211">
    <w:name w:val="Основной текст с отступом 2 Знак1"/>
    <w:basedOn w:val="a1"/>
    <w:semiHidden/>
    <w:rsid w:val="00D924A2"/>
    <w:rPr>
      <w:rFonts w:ascii="Times New Roman" w:hAnsi="Times New Roman" w:cs="Times New Roman"/>
      <w:kern w:val="2"/>
      <w:sz w:val="24"/>
      <w:szCs w:val="24"/>
    </w:rPr>
  </w:style>
  <w:style w:type="character" w:customStyle="1" w:styleId="310">
    <w:name w:val="Основной текст с отступом 3 Знак1"/>
    <w:basedOn w:val="a1"/>
    <w:semiHidden/>
    <w:rsid w:val="00D924A2"/>
    <w:rPr>
      <w:rFonts w:ascii="Times New Roman" w:hAnsi="Times New Roman" w:cs="Times New Roman"/>
      <w:kern w:val="2"/>
      <w:sz w:val="16"/>
      <w:szCs w:val="16"/>
    </w:rPr>
  </w:style>
  <w:style w:type="character" w:customStyle="1" w:styleId="WW-1">
    <w:name w:val="WW- Знак1"/>
    <w:basedOn w:val="a1"/>
    <w:rsid w:val="00D924A2"/>
    <w:rPr>
      <w:sz w:val="24"/>
      <w:szCs w:val="24"/>
    </w:rPr>
  </w:style>
  <w:style w:type="character" w:customStyle="1" w:styleId="spelle">
    <w:name w:val="spelle"/>
    <w:basedOn w:val="a1"/>
    <w:rsid w:val="00D924A2"/>
  </w:style>
  <w:style w:type="character" w:customStyle="1" w:styleId="mw-headline">
    <w:name w:val="mw-headline"/>
    <w:basedOn w:val="a1"/>
    <w:rsid w:val="00D924A2"/>
  </w:style>
  <w:style w:type="character" w:customStyle="1" w:styleId="mw-editsection">
    <w:name w:val="mw-editsection"/>
    <w:basedOn w:val="a1"/>
    <w:rsid w:val="00D924A2"/>
  </w:style>
  <w:style w:type="character" w:customStyle="1" w:styleId="fontstyle76">
    <w:name w:val="fontstyle76"/>
    <w:basedOn w:val="a1"/>
    <w:rsid w:val="00D924A2"/>
  </w:style>
  <w:style w:type="character" w:customStyle="1" w:styleId="telefon1">
    <w:name w:val="telefon1"/>
    <w:basedOn w:val="a1"/>
    <w:rsid w:val="00D924A2"/>
    <w:rPr>
      <w:color w:val="000000"/>
      <w:sz w:val="26"/>
      <w:szCs w:val="26"/>
    </w:rPr>
  </w:style>
  <w:style w:type="character" w:customStyle="1" w:styleId="1e">
    <w:name w:val="Текст Знак1"/>
    <w:basedOn w:val="a1"/>
    <w:uiPriority w:val="99"/>
    <w:semiHidden/>
    <w:rsid w:val="00D924A2"/>
    <w:rPr>
      <w:rFonts w:ascii="Consolas" w:hAnsi="Consolas" w:cs="Times New Roman"/>
      <w:kern w:val="2"/>
      <w:sz w:val="21"/>
      <w:szCs w:val="21"/>
    </w:rPr>
  </w:style>
  <w:style w:type="character" w:customStyle="1" w:styleId="212">
    <w:name w:val="Основной текст 2 Знак1"/>
    <w:basedOn w:val="a1"/>
    <w:uiPriority w:val="99"/>
    <w:semiHidden/>
    <w:rsid w:val="00D924A2"/>
    <w:rPr>
      <w:rFonts w:ascii="Times New Roman" w:hAnsi="Times New Roman" w:cs="Times New Roman"/>
      <w:kern w:val="2"/>
      <w:sz w:val="24"/>
      <w:szCs w:val="24"/>
    </w:rPr>
  </w:style>
  <w:style w:type="character" w:customStyle="1" w:styleId="1f">
    <w:name w:val="Красная строка Знак1"/>
    <w:basedOn w:val="ad"/>
    <w:uiPriority w:val="99"/>
    <w:semiHidden/>
    <w:rsid w:val="00D924A2"/>
    <w:rPr>
      <w:rFonts w:ascii="Times New Roman" w:eastAsia="Times New Roman" w:hAnsi="Times New Roman" w:cs="Times New Roman"/>
      <w:b/>
      <w:snapToGrid w:val="0"/>
      <w:kern w:val="2"/>
      <w:sz w:val="24"/>
      <w:szCs w:val="24"/>
    </w:rPr>
  </w:style>
  <w:style w:type="character" w:customStyle="1" w:styleId="1f0">
    <w:name w:val="Название Знак1"/>
    <w:basedOn w:val="a1"/>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1"/>
    <w:rsid w:val="00D924A2"/>
  </w:style>
  <w:style w:type="character" w:customStyle="1" w:styleId="b-timetabletime">
    <w:name w:val="b-timetable__time"/>
    <w:basedOn w:val="a1"/>
    <w:rsid w:val="00D924A2"/>
  </w:style>
  <w:style w:type="character" w:customStyle="1" w:styleId="27">
    <w:name w:val="Основной текст2"/>
    <w:basedOn w:val="afa"/>
    <w:rsid w:val="00D924A2"/>
    <w:rPr>
      <w:rFonts w:ascii="Times New Roman" w:eastAsia="Times New Roman" w:hAnsi="Times New Roman" w:cs="Times New Roman"/>
      <w:b w:val="0"/>
      <w:bCs w:val="0"/>
      <w:i w:val="0"/>
      <w:iCs w:val="0"/>
      <w:smallCaps w:val="0"/>
      <w:color w:val="000000"/>
      <w:spacing w:val="4"/>
      <w:w w:val="100"/>
      <w:position w:val="0"/>
      <w:u w:val="single"/>
      <w:shd w:val="clear" w:color="auto" w:fill="FFFFFF"/>
      <w:lang w:val="ru-RU"/>
    </w:rPr>
  </w:style>
  <w:style w:type="character" w:customStyle="1" w:styleId="mw-editsection-bracket">
    <w:name w:val="mw-editsection-bracket"/>
    <w:basedOn w:val="a1"/>
    <w:rsid w:val="00D924A2"/>
  </w:style>
  <w:style w:type="character" w:customStyle="1" w:styleId="mw-editsection-divider">
    <w:name w:val="mw-editsection-divider"/>
    <w:basedOn w:val="a1"/>
    <w:rsid w:val="00D924A2"/>
  </w:style>
  <w:style w:type="character" w:customStyle="1" w:styleId="company-bold">
    <w:name w:val="company-bold"/>
    <w:basedOn w:val="a1"/>
    <w:rsid w:val="00D924A2"/>
  </w:style>
  <w:style w:type="character" w:customStyle="1" w:styleId="small-arrow">
    <w:name w:val="small-arrow"/>
    <w:basedOn w:val="a1"/>
    <w:rsid w:val="00D924A2"/>
  </w:style>
  <w:style w:type="character" w:customStyle="1" w:styleId="FontStyle49">
    <w:name w:val="Font Style49"/>
    <w:basedOn w:val="a1"/>
    <w:rsid w:val="00D924A2"/>
    <w:rPr>
      <w:rFonts w:ascii="Times New Roman" w:hAnsi="Times New Roman" w:cs="Times New Roman" w:hint="default"/>
      <w:b/>
      <w:bCs/>
      <w:sz w:val="12"/>
      <w:szCs w:val="12"/>
    </w:rPr>
  </w:style>
  <w:style w:type="table" w:customStyle="1" w:styleId="47">
    <w:name w:val="Сетка таблицы4"/>
    <w:basedOn w:val="a2"/>
    <w:uiPriority w:val="59"/>
    <w:rsid w:val="00D924A2"/>
    <w:pPr>
      <w:spacing w:after="0" w:line="240" w:lineRule="auto"/>
      <w:ind w:firstLine="851"/>
      <w:jc w:val="both"/>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2"/>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rsid w:val="00D92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toc 2"/>
    <w:basedOn w:val="a0"/>
    <w:next w:val="a0"/>
    <w:autoRedefine/>
    <w:uiPriority w:val="39"/>
    <w:rsid w:val="00B76A01"/>
    <w:pPr>
      <w:tabs>
        <w:tab w:val="right" w:leader="dot" w:pos="9345"/>
      </w:tabs>
      <w:suppressAutoHyphens/>
      <w:spacing w:after="0" w:line="240" w:lineRule="auto"/>
      <w:ind w:hanging="469"/>
    </w:pPr>
    <w:rPr>
      <w:rFonts w:eastAsia="Times New Roman"/>
      <w:lang w:eastAsia="ru-RU"/>
    </w:rPr>
  </w:style>
  <w:style w:type="paragraph" w:styleId="1f1">
    <w:name w:val="toc 1"/>
    <w:basedOn w:val="a0"/>
    <w:next w:val="a0"/>
    <w:autoRedefine/>
    <w:uiPriority w:val="39"/>
    <w:unhideWhenUsed/>
    <w:rsid w:val="00B76A01"/>
    <w:pPr>
      <w:tabs>
        <w:tab w:val="right" w:leader="dot" w:pos="9345"/>
      </w:tabs>
      <w:spacing w:after="0" w:line="360" w:lineRule="auto"/>
    </w:pPr>
  </w:style>
  <w:style w:type="paragraph" w:styleId="38">
    <w:name w:val="toc 3"/>
    <w:basedOn w:val="a0"/>
    <w:next w:val="a0"/>
    <w:autoRedefine/>
    <w:uiPriority w:val="39"/>
    <w:unhideWhenUsed/>
    <w:rsid w:val="00C73BB4"/>
    <w:pPr>
      <w:tabs>
        <w:tab w:val="left" w:pos="1440"/>
        <w:tab w:val="right" w:leader="dot" w:pos="9345"/>
      </w:tabs>
      <w:spacing w:after="100"/>
      <w:ind w:left="480"/>
    </w:pPr>
    <w:rPr>
      <w:noProof/>
      <w:color w:val="000000" w:themeColor="text1"/>
      <w:kern w:val="32"/>
      <w:lang w:eastAsia="ru-RU"/>
    </w:rPr>
  </w:style>
  <w:style w:type="paragraph" w:customStyle="1" w:styleId="311">
    <w:name w:val="Основной текст 31"/>
    <w:basedOn w:val="a0"/>
    <w:rsid w:val="007D44D1"/>
    <w:pPr>
      <w:suppressAutoHyphens/>
      <w:spacing w:after="0" w:line="240" w:lineRule="auto"/>
      <w:jc w:val="both"/>
    </w:pPr>
    <w:rPr>
      <w:rFonts w:ascii="Arial" w:eastAsia="Times New Roman" w:hAnsi="Arial" w:cs="Arial"/>
      <w:bCs/>
      <w:kern w:val="0"/>
      <w:sz w:val="26"/>
      <w:szCs w:val="28"/>
      <w:lang w:eastAsia="ar-SA"/>
    </w:rPr>
  </w:style>
  <w:style w:type="paragraph" w:customStyle="1" w:styleId="220">
    <w:name w:val="Основной текст 22"/>
    <w:basedOn w:val="a0"/>
    <w:rsid w:val="00D72AB7"/>
    <w:pPr>
      <w:suppressAutoHyphens/>
      <w:spacing w:after="0" w:line="240" w:lineRule="auto"/>
    </w:pPr>
    <w:rPr>
      <w:rFonts w:eastAsia="Times New Roman"/>
      <w:b/>
      <w:bCs/>
      <w:kern w:val="0"/>
      <w:sz w:val="28"/>
      <w:lang w:eastAsia="ar-SA"/>
    </w:rPr>
  </w:style>
  <w:style w:type="character" w:customStyle="1" w:styleId="nobr">
    <w:name w:val="nobr"/>
    <w:basedOn w:val="a1"/>
    <w:rsid w:val="002D0606"/>
  </w:style>
  <w:style w:type="character" w:customStyle="1" w:styleId="plainlinks">
    <w:name w:val="plainlinks"/>
    <w:basedOn w:val="a1"/>
    <w:rsid w:val="005C29E7"/>
  </w:style>
  <w:style w:type="character" w:customStyle="1" w:styleId="latitude">
    <w:name w:val="latitude"/>
    <w:basedOn w:val="a1"/>
    <w:rsid w:val="005C29E7"/>
  </w:style>
  <w:style w:type="character" w:customStyle="1" w:styleId="longitude">
    <w:name w:val="longitude"/>
    <w:basedOn w:val="a1"/>
    <w:rsid w:val="005C29E7"/>
  </w:style>
  <w:style w:type="paragraph" w:styleId="72">
    <w:name w:val="toc 7"/>
    <w:basedOn w:val="a0"/>
    <w:next w:val="a0"/>
    <w:autoRedefine/>
    <w:uiPriority w:val="39"/>
    <w:semiHidden/>
    <w:unhideWhenUsed/>
    <w:rsid w:val="006D611B"/>
    <w:pPr>
      <w:spacing w:after="100"/>
      <w:ind w:left="1440"/>
    </w:pPr>
  </w:style>
  <w:style w:type="character" w:customStyle="1" w:styleId="WW8Num39z4">
    <w:name w:val="WW8Num39z4"/>
    <w:rsid w:val="007A6059"/>
    <w:rPr>
      <w:rFonts w:ascii="Courier New" w:hAnsi="Courier New"/>
    </w:rPr>
  </w:style>
  <w:style w:type="character" w:styleId="afff1">
    <w:name w:val="Strong"/>
    <w:basedOn w:val="a1"/>
    <w:uiPriority w:val="22"/>
    <w:qFormat/>
    <w:rsid w:val="00307C57"/>
    <w:rPr>
      <w:b/>
      <w:bCs/>
    </w:rPr>
  </w:style>
  <w:style w:type="character" w:styleId="afff2">
    <w:name w:val="FollowedHyperlink"/>
    <w:basedOn w:val="a1"/>
    <w:uiPriority w:val="99"/>
    <w:semiHidden/>
    <w:unhideWhenUsed/>
    <w:rsid w:val="00B95B55"/>
    <w:rPr>
      <w:color w:val="800080"/>
      <w:u w:val="single"/>
    </w:rPr>
  </w:style>
  <w:style w:type="paragraph" w:customStyle="1" w:styleId="xl64">
    <w:name w:val="xl64"/>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5">
    <w:name w:val="xl65"/>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6">
    <w:name w:val="xl66"/>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kern w:val="0"/>
      <w:lang w:eastAsia="ru-RU"/>
    </w:rPr>
  </w:style>
  <w:style w:type="paragraph" w:customStyle="1" w:styleId="xl67">
    <w:name w:val="xl67"/>
    <w:basedOn w:val="a0"/>
    <w:rsid w:val="00B95B55"/>
    <w:pPr>
      <w:spacing w:before="100" w:beforeAutospacing="1" w:after="100" w:afterAutospacing="1" w:line="240" w:lineRule="auto"/>
    </w:pPr>
    <w:rPr>
      <w:rFonts w:eastAsia="Times New Roman"/>
      <w:b/>
      <w:bCs/>
      <w:kern w:val="0"/>
      <w:lang w:eastAsia="ru-RU"/>
    </w:rPr>
  </w:style>
  <w:style w:type="paragraph" w:customStyle="1" w:styleId="xl68">
    <w:name w:val="xl68"/>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9">
    <w:name w:val="xl69"/>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table" w:styleId="afff3">
    <w:name w:val="Table Grid"/>
    <w:basedOn w:val="a2"/>
    <w:uiPriority w:val="59"/>
    <w:rsid w:val="00B95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6F5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70">
    <w:name w:val="xl70"/>
    <w:basedOn w:val="a0"/>
    <w:rsid w:val="006F5F99"/>
    <w:pPr>
      <w:spacing w:before="100" w:beforeAutospacing="1" w:after="100" w:afterAutospacing="1" w:line="240" w:lineRule="auto"/>
    </w:pPr>
    <w:rPr>
      <w:rFonts w:eastAsia="Times New Roman"/>
      <w:kern w:val="0"/>
      <w:sz w:val="20"/>
      <w:szCs w:val="20"/>
      <w:lang w:eastAsia="ru-RU"/>
    </w:rPr>
  </w:style>
  <w:style w:type="paragraph" w:customStyle="1" w:styleId="1f2">
    <w:name w:val="Стиль1"/>
    <w:basedOn w:val="a0"/>
    <w:link w:val="1f3"/>
    <w:qFormat/>
    <w:rsid w:val="00B02726"/>
    <w:pPr>
      <w:spacing w:after="0" w:line="360" w:lineRule="auto"/>
      <w:ind w:firstLine="851"/>
      <w:jc w:val="both"/>
    </w:pPr>
    <w:rPr>
      <w:color w:val="4F81BD" w:themeColor="accent1"/>
    </w:rPr>
  </w:style>
  <w:style w:type="character" w:customStyle="1" w:styleId="1f3">
    <w:name w:val="Стиль1 Знак"/>
    <w:basedOn w:val="a1"/>
    <w:link w:val="1f2"/>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a"/>
    <w:rsid w:val="002633E6"/>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a"/>
    <w:rsid w:val="002633E6"/>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8">
    <w:name w:val="Основной текст4"/>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 (8)_"/>
    <w:basedOn w:val="a1"/>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0"/>
    <w:link w:val="81"/>
    <w:rsid w:val="002633E6"/>
    <w:pPr>
      <w:widowControl w:val="0"/>
      <w:shd w:val="clear" w:color="auto" w:fill="FFFFFF"/>
      <w:spacing w:after="0" w:line="0" w:lineRule="atLeast"/>
      <w:jc w:val="both"/>
    </w:pPr>
    <w:rPr>
      <w:rFonts w:ascii="Trebuchet MS" w:eastAsia="Trebuchet MS" w:hAnsi="Trebuchet MS" w:cs="Trebuchet MS"/>
      <w:kern w:val="0"/>
      <w:sz w:val="12"/>
      <w:szCs w:val="12"/>
      <w:lang w:val="en-US"/>
    </w:rPr>
  </w:style>
  <w:style w:type="character" w:customStyle="1" w:styleId="855pt">
    <w:name w:val="Основной текст (8) + 5;5 pt"/>
    <w:basedOn w:val="81"/>
    <w:rsid w:val="002633E6"/>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rsid w:val="002633E6"/>
    <w:pPr>
      <w:widowControl w:val="0"/>
      <w:shd w:val="clear" w:color="auto" w:fill="FFFFFF"/>
      <w:spacing w:after="0" w:line="240" w:lineRule="exact"/>
    </w:pPr>
    <w:rPr>
      <w:rFonts w:ascii="Trebuchet MS" w:eastAsia="Trebuchet MS" w:hAnsi="Trebuchet MS" w:cs="Trebuchet MS"/>
      <w:color w:val="000000"/>
      <w:kern w:val="0"/>
      <w:sz w:val="16"/>
      <w:szCs w:val="16"/>
      <w:lang w:eastAsia="ru-RU"/>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3">
    <w:name w:val="Основной текст5"/>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1"/>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1"/>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0"/>
    <w:rsid w:val="001268B5"/>
    <w:pPr>
      <w:widowControl w:val="0"/>
      <w:suppressLineNumbers/>
      <w:suppressAutoHyphens/>
      <w:autoSpaceDN w:val="0"/>
      <w:spacing w:after="0" w:line="240" w:lineRule="auto"/>
      <w:textAlignment w:val="baseline"/>
    </w:pPr>
    <w:rPr>
      <w:rFonts w:eastAsia="Lucida Sans Unicode"/>
      <w:kern w:val="3"/>
      <w:sz w:val="28"/>
      <w:lang w:eastAsia="zh-CN"/>
    </w:rPr>
  </w:style>
  <w:style w:type="paragraph" w:customStyle="1" w:styleId="230">
    <w:name w:val="Основной текст с отступом 23"/>
    <w:basedOn w:val="a0"/>
    <w:rsid w:val="004C4C93"/>
    <w:pPr>
      <w:widowControl w:val="0"/>
      <w:suppressAutoHyphens/>
      <w:spacing w:after="0" w:line="240" w:lineRule="auto"/>
    </w:pPr>
    <w:rPr>
      <w:rFonts w:ascii="Arial" w:eastAsia="Lucida Sans Unicode" w:hAnsi="Arial"/>
      <w:kern w:val="1"/>
      <w:sz w:val="20"/>
      <w:lang w:eastAsia="ru-RU"/>
    </w:rPr>
  </w:style>
  <w:style w:type="paragraph" w:styleId="49">
    <w:name w:val="toc 4"/>
    <w:basedOn w:val="a0"/>
    <w:next w:val="a0"/>
    <w:autoRedefine/>
    <w:uiPriority w:val="39"/>
    <w:rsid w:val="00A81914"/>
    <w:pPr>
      <w:spacing w:after="0" w:line="240" w:lineRule="auto"/>
      <w:ind w:left="720"/>
      <w:jc w:val="center"/>
    </w:pPr>
    <w:rPr>
      <w:rFonts w:eastAsia="Times New Roman"/>
      <w:kern w:val="0"/>
      <w:sz w:val="18"/>
      <w:szCs w:val="18"/>
      <w:lang w:eastAsia="ru-RU"/>
    </w:rPr>
  </w:style>
  <w:style w:type="character" w:customStyle="1" w:styleId="afff4">
    <w:name w:val="Основной текст + 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5">
    <w:name w:val="Подпись к таблице_"/>
    <w:basedOn w:val="a1"/>
    <w:link w:val="afff6"/>
    <w:rsid w:val="005A263A"/>
    <w:rPr>
      <w:rFonts w:ascii="Times New Roman" w:eastAsia="Times New Roman" w:hAnsi="Times New Roman" w:cs="Times New Roman"/>
      <w:shd w:val="clear" w:color="auto" w:fill="FFFFFF"/>
    </w:rPr>
  </w:style>
  <w:style w:type="paragraph" w:customStyle="1" w:styleId="afff6">
    <w:name w:val="Подпись к таблице"/>
    <w:basedOn w:val="a0"/>
    <w:link w:val="afff5"/>
    <w:rsid w:val="005A263A"/>
    <w:pPr>
      <w:widowControl w:val="0"/>
      <w:shd w:val="clear" w:color="auto" w:fill="FFFFFF"/>
      <w:spacing w:after="0" w:line="0" w:lineRule="atLeast"/>
    </w:pPr>
    <w:rPr>
      <w:rFonts w:eastAsia="Times New Roman"/>
      <w:kern w:val="0"/>
      <w:sz w:val="22"/>
      <w:szCs w:val="22"/>
    </w:rPr>
  </w:style>
  <w:style w:type="character" w:customStyle="1" w:styleId="12pt">
    <w:name w:val="Основной текст + 12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a"/>
    <w:rsid w:val="005A263A"/>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7">
    <w:name w:val="Колонтитул_"/>
    <w:basedOn w:val="a1"/>
    <w:rsid w:val="005A263A"/>
    <w:rPr>
      <w:rFonts w:ascii="Times New Roman" w:eastAsia="Times New Roman" w:hAnsi="Times New Roman" w:cs="Times New Roman"/>
      <w:b/>
      <w:bCs/>
      <w:i w:val="0"/>
      <w:iCs w:val="0"/>
      <w:smallCaps w:val="0"/>
      <w:strike w:val="0"/>
      <w:sz w:val="23"/>
      <w:szCs w:val="23"/>
      <w:u w:val="none"/>
    </w:rPr>
  </w:style>
  <w:style w:type="character" w:customStyle="1" w:styleId="afff8">
    <w:name w:val="Колонтитул"/>
    <w:basedOn w:val="afff7"/>
    <w:rsid w:val="005A26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9">
    <w:name w:val="Основной текст (2)_"/>
    <w:basedOn w:val="a1"/>
    <w:link w:val="2a"/>
    <w:rsid w:val="005A263A"/>
    <w:rPr>
      <w:rFonts w:ascii="Times New Roman" w:eastAsia="Times New Roman" w:hAnsi="Times New Roman" w:cs="Times New Roman"/>
      <w:shd w:val="clear" w:color="auto" w:fill="FFFFFF"/>
    </w:rPr>
  </w:style>
  <w:style w:type="paragraph" w:customStyle="1" w:styleId="2a">
    <w:name w:val="Основной текст (2)"/>
    <w:basedOn w:val="a0"/>
    <w:link w:val="29"/>
    <w:rsid w:val="005A263A"/>
    <w:pPr>
      <w:widowControl w:val="0"/>
      <w:shd w:val="clear" w:color="auto" w:fill="FFFFFF"/>
      <w:spacing w:after="0" w:line="283" w:lineRule="exact"/>
      <w:jc w:val="center"/>
    </w:pPr>
    <w:rPr>
      <w:rFonts w:eastAsia="Times New Roman"/>
      <w:kern w:val="0"/>
      <w:sz w:val="22"/>
      <w:szCs w:val="22"/>
    </w:rPr>
  </w:style>
  <w:style w:type="character" w:customStyle="1" w:styleId="115pt">
    <w:name w:val="Основной текст + 11;5 pt;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a"/>
    <w:rsid w:val="005A263A"/>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a"/>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4">
    <w:name w:val="Основной текст1"/>
    <w:basedOn w:val="a0"/>
    <w:rsid w:val="005A263A"/>
    <w:pPr>
      <w:widowControl w:val="0"/>
      <w:shd w:val="clear" w:color="auto" w:fill="FFFFFF"/>
      <w:spacing w:after="0" w:line="350" w:lineRule="exact"/>
      <w:jc w:val="both"/>
    </w:pPr>
    <w:rPr>
      <w:rFonts w:eastAsia="Times New Roman"/>
      <w:color w:val="000000"/>
      <w:kern w:val="0"/>
      <w:sz w:val="27"/>
      <w:szCs w:val="27"/>
      <w:lang w:eastAsia="ru-RU"/>
    </w:rPr>
  </w:style>
  <w:style w:type="paragraph" w:customStyle="1" w:styleId="afff9">
    <w:name w:val="Содержимое таблицы"/>
    <w:basedOn w:val="a0"/>
    <w:rsid w:val="003D422E"/>
    <w:pPr>
      <w:suppressLineNumbers/>
      <w:suppressAutoHyphens/>
      <w:spacing w:after="0" w:line="240" w:lineRule="auto"/>
    </w:pPr>
    <w:rPr>
      <w:rFonts w:eastAsia="Times New Roman"/>
      <w:kern w:val="0"/>
      <w:lang w:eastAsia="ar-SA"/>
    </w:rPr>
  </w:style>
  <w:style w:type="paragraph" w:customStyle="1" w:styleId="221">
    <w:name w:val="Основной текст с отступом 22"/>
    <w:basedOn w:val="a0"/>
    <w:rsid w:val="00CB7F77"/>
    <w:pPr>
      <w:suppressAutoHyphens/>
      <w:spacing w:after="0" w:line="240" w:lineRule="auto"/>
      <w:jc w:val="center"/>
    </w:pPr>
    <w:rPr>
      <w:rFonts w:eastAsia="Times New Roman"/>
      <w:kern w:val="1"/>
      <w:lang w:eastAsia="ar-SA"/>
    </w:rPr>
  </w:style>
  <w:style w:type="paragraph" w:styleId="afffa">
    <w:name w:val="No Spacing"/>
    <w:basedOn w:val="a0"/>
    <w:uiPriority w:val="1"/>
    <w:qFormat/>
    <w:rsid w:val="0052415E"/>
    <w:rPr>
      <w:szCs w:val="32"/>
    </w:rPr>
  </w:style>
  <w:style w:type="paragraph" w:styleId="2b">
    <w:name w:val="Quote"/>
    <w:basedOn w:val="a0"/>
    <w:next w:val="a0"/>
    <w:link w:val="2c"/>
    <w:uiPriority w:val="29"/>
    <w:qFormat/>
    <w:rsid w:val="0052415E"/>
    <w:rPr>
      <w:i/>
    </w:rPr>
  </w:style>
  <w:style w:type="character" w:customStyle="1" w:styleId="2c">
    <w:name w:val="Цитата 2 Знак"/>
    <w:basedOn w:val="a1"/>
    <w:link w:val="2b"/>
    <w:uiPriority w:val="29"/>
    <w:rsid w:val="0052415E"/>
    <w:rPr>
      <w:rFonts w:ascii="Times New Roman" w:hAnsi="Times New Roman" w:cs="Times New Roman"/>
      <w:i/>
      <w:kern w:val="2"/>
      <w:sz w:val="24"/>
      <w:szCs w:val="24"/>
    </w:rPr>
  </w:style>
  <w:style w:type="paragraph" w:styleId="afffb">
    <w:name w:val="Intense Quote"/>
    <w:basedOn w:val="a0"/>
    <w:next w:val="a0"/>
    <w:link w:val="afffc"/>
    <w:uiPriority w:val="30"/>
    <w:qFormat/>
    <w:rsid w:val="0052415E"/>
    <w:pPr>
      <w:ind w:left="720" w:right="720"/>
    </w:pPr>
    <w:rPr>
      <w:b/>
      <w:i/>
      <w:szCs w:val="22"/>
    </w:rPr>
  </w:style>
  <w:style w:type="character" w:customStyle="1" w:styleId="afffc">
    <w:name w:val="Выделенная цитата Знак"/>
    <w:basedOn w:val="a1"/>
    <w:link w:val="afffb"/>
    <w:uiPriority w:val="30"/>
    <w:rsid w:val="0052415E"/>
    <w:rPr>
      <w:rFonts w:ascii="Times New Roman" w:hAnsi="Times New Roman" w:cs="Times New Roman"/>
      <w:b/>
      <w:i/>
      <w:kern w:val="2"/>
      <w:sz w:val="24"/>
    </w:rPr>
  </w:style>
  <w:style w:type="character" w:styleId="afffd">
    <w:name w:val="Subtle Emphasis"/>
    <w:uiPriority w:val="19"/>
    <w:qFormat/>
    <w:rsid w:val="0052415E"/>
    <w:rPr>
      <w:i/>
      <w:color w:val="5A5A5A" w:themeColor="text1" w:themeTint="A5"/>
    </w:rPr>
  </w:style>
  <w:style w:type="character" w:styleId="afffe">
    <w:name w:val="Intense Emphasis"/>
    <w:basedOn w:val="a1"/>
    <w:uiPriority w:val="21"/>
    <w:qFormat/>
    <w:rsid w:val="0052415E"/>
    <w:rPr>
      <w:b/>
      <w:i/>
      <w:sz w:val="24"/>
      <w:szCs w:val="24"/>
      <w:u w:val="single"/>
    </w:rPr>
  </w:style>
  <w:style w:type="character" w:styleId="affff">
    <w:name w:val="Subtle Reference"/>
    <w:basedOn w:val="a1"/>
    <w:uiPriority w:val="31"/>
    <w:qFormat/>
    <w:rsid w:val="0052415E"/>
    <w:rPr>
      <w:sz w:val="24"/>
      <w:szCs w:val="24"/>
      <w:u w:val="single"/>
    </w:rPr>
  </w:style>
  <w:style w:type="character" w:styleId="affff0">
    <w:name w:val="Intense Reference"/>
    <w:basedOn w:val="a1"/>
    <w:uiPriority w:val="32"/>
    <w:qFormat/>
    <w:rsid w:val="0052415E"/>
    <w:rPr>
      <w:b/>
      <w:sz w:val="24"/>
      <w:u w:val="single"/>
    </w:rPr>
  </w:style>
  <w:style w:type="character" w:styleId="affff1">
    <w:name w:val="Book Title"/>
    <w:basedOn w:val="a1"/>
    <w:uiPriority w:val="33"/>
    <w:qFormat/>
    <w:rsid w:val="0052415E"/>
    <w:rPr>
      <w:rFonts w:asciiTheme="majorHAnsi" w:eastAsiaTheme="majorEastAsia" w:hAnsiTheme="majorHAnsi"/>
      <w:b/>
      <w:i/>
      <w:sz w:val="24"/>
      <w:szCs w:val="24"/>
    </w:rPr>
  </w:style>
  <w:style w:type="character" w:customStyle="1" w:styleId="blk">
    <w:name w:val="blk"/>
    <w:basedOn w:val="a1"/>
    <w:rsid w:val="00024936"/>
  </w:style>
  <w:style w:type="paragraph" w:customStyle="1" w:styleId="-">
    <w:name w:val="Таблица - текст основной"/>
    <w:basedOn w:val="ac"/>
    <w:link w:val="-0"/>
    <w:qFormat/>
    <w:rsid w:val="0064011B"/>
    <w:pPr>
      <w:widowControl/>
      <w:suppressAutoHyphens/>
      <w:snapToGrid/>
      <w:spacing w:before="40" w:after="40"/>
      <w:jc w:val="left"/>
    </w:pPr>
    <w:rPr>
      <w:rFonts w:ascii="Arial" w:hAnsi="Arial" w:cs="Arial"/>
      <w:b w:val="0"/>
      <w:snapToGrid/>
      <w:sz w:val="20"/>
      <w:szCs w:val="20"/>
      <w:lang w:eastAsia="ru-RU"/>
    </w:rPr>
  </w:style>
  <w:style w:type="character" w:customStyle="1" w:styleId="-0">
    <w:name w:val="Таблица - текст основной Знак"/>
    <w:basedOn w:val="ad"/>
    <w:link w:val="-"/>
    <w:rsid w:val="0064011B"/>
    <w:rPr>
      <w:rFonts w:ascii="Arial" w:eastAsia="Times New Roman" w:hAnsi="Arial" w:cs="Arial"/>
      <w:b/>
      <w:snapToGrid w:val="0"/>
      <w:sz w:val="20"/>
      <w:szCs w:val="20"/>
      <w:lang w:eastAsia="ru-RU"/>
    </w:rPr>
  </w:style>
  <w:style w:type="paragraph" w:customStyle="1" w:styleId="-1">
    <w:name w:val="Таблица - шапка"/>
    <w:basedOn w:val="a0"/>
    <w:qFormat/>
    <w:rsid w:val="0064011B"/>
    <w:pPr>
      <w:suppressAutoHyphens/>
      <w:spacing w:before="40" w:after="40" w:line="240" w:lineRule="auto"/>
      <w:jc w:val="center"/>
    </w:pPr>
    <w:rPr>
      <w:rFonts w:ascii="Arial" w:eastAsia="Times New Roman" w:hAnsi="Arial" w:cs="Arial"/>
      <w:b/>
      <w:kern w:val="0"/>
      <w:sz w:val="20"/>
      <w:szCs w:val="20"/>
      <w:lang w:eastAsia="ru-RU"/>
    </w:rPr>
  </w:style>
  <w:style w:type="table" w:customStyle="1" w:styleId="1f5">
    <w:name w:val="Сетка таблицы1"/>
    <w:basedOn w:val="a2"/>
    <w:next w:val="afff3"/>
    <w:rsid w:val="00D179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6">
    <w:name w:val="Текст 1"/>
    <w:basedOn w:val="ac"/>
    <w:link w:val="1f7"/>
    <w:qFormat/>
    <w:rsid w:val="00D1792C"/>
    <w:pPr>
      <w:widowControl/>
      <w:snapToGrid/>
      <w:ind w:firstLine="709"/>
      <w:jc w:val="both"/>
    </w:pPr>
    <w:rPr>
      <w:b w:val="0"/>
      <w:snapToGrid/>
      <w:sz w:val="26"/>
      <w:szCs w:val="26"/>
      <w:lang w:eastAsia="ru-RU"/>
    </w:rPr>
  </w:style>
  <w:style w:type="character" w:customStyle="1" w:styleId="1f7">
    <w:name w:val="Текст 1 Знак"/>
    <w:link w:val="1f6"/>
    <w:locked/>
    <w:rsid w:val="00D1792C"/>
    <w:rPr>
      <w:rFonts w:ascii="Times New Roman" w:eastAsia="Times New Roman" w:hAnsi="Times New Roman" w:cs="Times New Roman"/>
      <w:sz w:val="26"/>
      <w:szCs w:val="26"/>
      <w:lang w:eastAsia="ru-RU"/>
    </w:rPr>
  </w:style>
  <w:style w:type="paragraph" w:customStyle="1" w:styleId="OTCHET00">
    <w:name w:val="OTCHET_00"/>
    <w:basedOn w:val="2d"/>
    <w:rsid w:val="00D1792C"/>
    <w:pPr>
      <w:tabs>
        <w:tab w:val="left" w:pos="720"/>
        <w:tab w:val="left" w:pos="3402"/>
      </w:tabs>
      <w:spacing w:after="0" w:line="360" w:lineRule="auto"/>
      <w:ind w:left="0" w:firstLine="0"/>
      <w:contextualSpacing w:val="0"/>
      <w:jc w:val="both"/>
    </w:pPr>
    <w:rPr>
      <w:rFonts w:eastAsia="Times New Roman"/>
      <w:kern w:val="0"/>
      <w:lang w:val="en-US" w:eastAsia="ru-RU"/>
    </w:rPr>
  </w:style>
  <w:style w:type="character" w:customStyle="1" w:styleId="a7">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6"/>
    <w:locked/>
    <w:rsid w:val="00D1792C"/>
    <w:rPr>
      <w:rFonts w:ascii="Times New Roman" w:hAnsi="Times New Roman" w:cs="Times New Roman"/>
      <w:b/>
      <w:bCs/>
      <w:color w:val="4F81BD"/>
      <w:kern w:val="2"/>
      <w:sz w:val="18"/>
      <w:szCs w:val="18"/>
    </w:rPr>
  </w:style>
  <w:style w:type="paragraph" w:styleId="2d">
    <w:name w:val="List Number 2"/>
    <w:basedOn w:val="a0"/>
    <w:uiPriority w:val="99"/>
    <w:semiHidden/>
    <w:unhideWhenUsed/>
    <w:rsid w:val="00D1792C"/>
    <w:pPr>
      <w:ind w:left="600" w:hanging="600"/>
      <w:contextualSpacing/>
    </w:pPr>
  </w:style>
  <w:style w:type="paragraph" w:customStyle="1" w:styleId="a">
    <w:name w:val="список нумерованный главный"/>
    <w:basedOn w:val="a0"/>
    <w:link w:val="affff2"/>
    <w:rsid w:val="007A73D1"/>
    <w:pPr>
      <w:numPr>
        <w:numId w:val="21"/>
      </w:numPr>
      <w:tabs>
        <w:tab w:val="left" w:pos="357"/>
      </w:tabs>
      <w:suppressAutoHyphens/>
      <w:spacing w:after="0" w:line="360" w:lineRule="auto"/>
      <w:jc w:val="both"/>
    </w:pPr>
    <w:rPr>
      <w:rFonts w:eastAsia="Times New Roman"/>
      <w:kern w:val="0"/>
      <w:lang w:eastAsia="ru-RU"/>
    </w:rPr>
  </w:style>
  <w:style w:type="character" w:customStyle="1" w:styleId="affff2">
    <w:name w:val="список нумерованный главный Знак"/>
    <w:basedOn w:val="a1"/>
    <w:link w:val="a"/>
    <w:rsid w:val="007A73D1"/>
    <w:rPr>
      <w:rFonts w:ascii="Times New Roman" w:eastAsia="Times New Roman" w:hAnsi="Times New Roman" w:cs="Times New Roman"/>
      <w:sz w:val="24"/>
      <w:szCs w:val="24"/>
      <w:lang w:eastAsia="ru-RU"/>
    </w:rPr>
  </w:style>
  <w:style w:type="paragraph" w:customStyle="1" w:styleId="1">
    <w:name w:val="Список маркированный 1"/>
    <w:basedOn w:val="a0"/>
    <w:link w:val="1f8"/>
    <w:qFormat/>
    <w:rsid w:val="00B350B2"/>
    <w:pPr>
      <w:numPr>
        <w:numId w:val="38"/>
      </w:numPr>
      <w:tabs>
        <w:tab w:val="left" w:pos="357"/>
      </w:tabs>
      <w:suppressAutoHyphens/>
      <w:spacing w:after="0" w:line="312" w:lineRule="auto"/>
      <w:jc w:val="both"/>
    </w:pPr>
    <w:rPr>
      <w:rFonts w:eastAsia="Times New Roman"/>
      <w:kern w:val="0"/>
      <w:lang w:eastAsia="ru-RU"/>
    </w:rPr>
  </w:style>
  <w:style w:type="character" w:customStyle="1" w:styleId="1f8">
    <w:name w:val="Список маркированный 1 Знак"/>
    <w:basedOn w:val="a1"/>
    <w:link w:val="1"/>
    <w:rsid w:val="00B350B2"/>
    <w:rPr>
      <w:rFonts w:ascii="Times New Roman" w:eastAsia="Times New Roman" w:hAnsi="Times New Roman" w:cs="Times New Roman"/>
      <w:sz w:val="24"/>
      <w:szCs w:val="24"/>
      <w:lang w:eastAsia="ru-RU"/>
    </w:rPr>
  </w:style>
  <w:style w:type="character" w:customStyle="1" w:styleId="295pt">
    <w:name w:val="Основной текст (2) + 9;5 pt;Полужирный"/>
    <w:basedOn w:val="29"/>
    <w:rsid w:val="003B7728"/>
    <w:rPr>
      <w:b/>
      <w:bCs/>
      <w:i w:val="0"/>
      <w:iCs w:val="0"/>
      <w:smallCaps w:val="0"/>
      <w:strike w:val="0"/>
      <w:color w:val="000000"/>
      <w:spacing w:val="0"/>
      <w:w w:val="100"/>
      <w:position w:val="0"/>
      <w:sz w:val="19"/>
      <w:szCs w:val="19"/>
      <w:u w:val="none"/>
      <w:lang w:val="ru-RU" w:eastAsia="ru-RU" w:bidi="ru-RU"/>
    </w:rPr>
  </w:style>
  <w:style w:type="paragraph" w:customStyle="1" w:styleId="pboth">
    <w:name w:val="pboth"/>
    <w:basedOn w:val="a0"/>
    <w:rsid w:val="005965D5"/>
    <w:pPr>
      <w:spacing w:before="100" w:beforeAutospacing="1" w:after="100" w:afterAutospacing="1" w:line="240" w:lineRule="auto"/>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28423692">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57911867">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31742342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28604100">
      <w:bodyDiv w:val="1"/>
      <w:marLeft w:val="0"/>
      <w:marRight w:val="0"/>
      <w:marTop w:val="0"/>
      <w:marBottom w:val="0"/>
      <w:divBdr>
        <w:top w:val="none" w:sz="0" w:space="0" w:color="auto"/>
        <w:left w:val="none" w:sz="0" w:space="0" w:color="auto"/>
        <w:bottom w:val="none" w:sz="0" w:space="0" w:color="auto"/>
        <w:right w:val="none" w:sz="0" w:space="0" w:color="auto"/>
      </w:divBdr>
    </w:div>
    <w:div w:id="332923067">
      <w:bodyDiv w:val="1"/>
      <w:marLeft w:val="0"/>
      <w:marRight w:val="0"/>
      <w:marTop w:val="0"/>
      <w:marBottom w:val="0"/>
      <w:divBdr>
        <w:top w:val="none" w:sz="0" w:space="0" w:color="auto"/>
        <w:left w:val="none" w:sz="0" w:space="0" w:color="auto"/>
        <w:bottom w:val="none" w:sz="0" w:space="0" w:color="auto"/>
        <w:right w:val="none" w:sz="0" w:space="0" w:color="auto"/>
      </w:divBdr>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378164287">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0445">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06140639">
      <w:bodyDiv w:val="1"/>
      <w:marLeft w:val="0"/>
      <w:marRight w:val="0"/>
      <w:marTop w:val="0"/>
      <w:marBottom w:val="0"/>
      <w:divBdr>
        <w:top w:val="none" w:sz="0" w:space="0" w:color="auto"/>
        <w:left w:val="none" w:sz="0" w:space="0" w:color="auto"/>
        <w:bottom w:val="none" w:sz="0" w:space="0" w:color="auto"/>
        <w:right w:val="none" w:sz="0" w:space="0" w:color="auto"/>
      </w:divBdr>
    </w:div>
    <w:div w:id="524562501">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601884164">
      <w:bodyDiv w:val="1"/>
      <w:marLeft w:val="0"/>
      <w:marRight w:val="0"/>
      <w:marTop w:val="0"/>
      <w:marBottom w:val="0"/>
      <w:divBdr>
        <w:top w:val="none" w:sz="0" w:space="0" w:color="auto"/>
        <w:left w:val="none" w:sz="0" w:space="0" w:color="auto"/>
        <w:bottom w:val="none" w:sz="0" w:space="0" w:color="auto"/>
        <w:right w:val="none" w:sz="0" w:space="0" w:color="auto"/>
      </w:divBdr>
    </w:div>
    <w:div w:id="609506433">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668947854">
      <w:bodyDiv w:val="1"/>
      <w:marLeft w:val="0"/>
      <w:marRight w:val="0"/>
      <w:marTop w:val="0"/>
      <w:marBottom w:val="0"/>
      <w:divBdr>
        <w:top w:val="none" w:sz="0" w:space="0" w:color="auto"/>
        <w:left w:val="none" w:sz="0" w:space="0" w:color="auto"/>
        <w:bottom w:val="none" w:sz="0" w:space="0" w:color="auto"/>
        <w:right w:val="none" w:sz="0" w:space="0" w:color="auto"/>
      </w:divBdr>
    </w:div>
    <w:div w:id="678167141">
      <w:bodyDiv w:val="1"/>
      <w:marLeft w:val="0"/>
      <w:marRight w:val="0"/>
      <w:marTop w:val="0"/>
      <w:marBottom w:val="0"/>
      <w:divBdr>
        <w:top w:val="none" w:sz="0" w:space="0" w:color="auto"/>
        <w:left w:val="none" w:sz="0" w:space="0" w:color="auto"/>
        <w:bottom w:val="none" w:sz="0" w:space="0" w:color="auto"/>
        <w:right w:val="none" w:sz="0" w:space="0" w:color="auto"/>
      </w:divBdr>
    </w:div>
    <w:div w:id="699160176">
      <w:bodyDiv w:val="1"/>
      <w:marLeft w:val="0"/>
      <w:marRight w:val="0"/>
      <w:marTop w:val="0"/>
      <w:marBottom w:val="0"/>
      <w:divBdr>
        <w:top w:val="none" w:sz="0" w:space="0" w:color="auto"/>
        <w:left w:val="none" w:sz="0" w:space="0" w:color="auto"/>
        <w:bottom w:val="none" w:sz="0" w:space="0" w:color="auto"/>
        <w:right w:val="none" w:sz="0" w:space="0" w:color="auto"/>
      </w:divBdr>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 w:id="774860004">
          <w:marLeft w:val="0"/>
          <w:marRight w:val="0"/>
          <w:marTop w:val="120"/>
          <w:marBottom w:val="0"/>
          <w:divBdr>
            <w:top w:val="none" w:sz="0" w:space="0" w:color="auto"/>
            <w:left w:val="none" w:sz="0" w:space="0" w:color="auto"/>
            <w:bottom w:val="none" w:sz="0" w:space="0" w:color="auto"/>
            <w:right w:val="none" w:sz="0" w:space="0" w:color="auto"/>
          </w:divBdr>
        </w:div>
      </w:divsChild>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49698251">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66462717">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09904899">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34482598">
      <w:bodyDiv w:val="1"/>
      <w:marLeft w:val="0"/>
      <w:marRight w:val="0"/>
      <w:marTop w:val="0"/>
      <w:marBottom w:val="0"/>
      <w:divBdr>
        <w:top w:val="none" w:sz="0" w:space="0" w:color="auto"/>
        <w:left w:val="none" w:sz="0" w:space="0" w:color="auto"/>
        <w:bottom w:val="none" w:sz="0" w:space="0" w:color="auto"/>
        <w:right w:val="none" w:sz="0" w:space="0" w:color="auto"/>
      </w:divBdr>
    </w:div>
    <w:div w:id="937323725">
      <w:bodyDiv w:val="1"/>
      <w:marLeft w:val="0"/>
      <w:marRight w:val="0"/>
      <w:marTop w:val="0"/>
      <w:marBottom w:val="0"/>
      <w:divBdr>
        <w:top w:val="none" w:sz="0" w:space="0" w:color="auto"/>
        <w:left w:val="none" w:sz="0" w:space="0" w:color="auto"/>
        <w:bottom w:val="none" w:sz="0" w:space="0" w:color="auto"/>
        <w:right w:val="none" w:sz="0" w:space="0" w:color="auto"/>
      </w:divBdr>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518">
      <w:bodyDiv w:val="1"/>
      <w:marLeft w:val="0"/>
      <w:marRight w:val="0"/>
      <w:marTop w:val="0"/>
      <w:marBottom w:val="0"/>
      <w:divBdr>
        <w:top w:val="none" w:sz="0" w:space="0" w:color="auto"/>
        <w:left w:val="none" w:sz="0" w:space="0" w:color="auto"/>
        <w:bottom w:val="none" w:sz="0" w:space="0" w:color="auto"/>
        <w:right w:val="none" w:sz="0" w:space="0" w:color="auto"/>
      </w:divBdr>
    </w:div>
    <w:div w:id="1007749700">
      <w:bodyDiv w:val="1"/>
      <w:marLeft w:val="0"/>
      <w:marRight w:val="0"/>
      <w:marTop w:val="0"/>
      <w:marBottom w:val="0"/>
      <w:divBdr>
        <w:top w:val="none" w:sz="0" w:space="0" w:color="auto"/>
        <w:left w:val="none" w:sz="0" w:space="0" w:color="auto"/>
        <w:bottom w:val="none" w:sz="0" w:space="0" w:color="auto"/>
        <w:right w:val="none" w:sz="0" w:space="0" w:color="auto"/>
      </w:divBdr>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085110844">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25219192">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318612216">
      <w:bodyDiv w:val="1"/>
      <w:marLeft w:val="0"/>
      <w:marRight w:val="0"/>
      <w:marTop w:val="0"/>
      <w:marBottom w:val="0"/>
      <w:divBdr>
        <w:top w:val="none" w:sz="0" w:space="0" w:color="auto"/>
        <w:left w:val="none" w:sz="0" w:space="0" w:color="auto"/>
        <w:bottom w:val="none" w:sz="0" w:space="0" w:color="auto"/>
        <w:right w:val="none" w:sz="0" w:space="0" w:color="auto"/>
      </w:divBdr>
    </w:div>
    <w:div w:id="1332493012">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61583932">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393577573">
      <w:bodyDiv w:val="1"/>
      <w:marLeft w:val="0"/>
      <w:marRight w:val="0"/>
      <w:marTop w:val="0"/>
      <w:marBottom w:val="0"/>
      <w:divBdr>
        <w:top w:val="none" w:sz="0" w:space="0" w:color="auto"/>
        <w:left w:val="none" w:sz="0" w:space="0" w:color="auto"/>
        <w:bottom w:val="none" w:sz="0" w:space="0" w:color="auto"/>
        <w:right w:val="none" w:sz="0" w:space="0" w:color="auto"/>
      </w:divBdr>
    </w:div>
    <w:div w:id="1408265590">
      <w:bodyDiv w:val="1"/>
      <w:marLeft w:val="0"/>
      <w:marRight w:val="0"/>
      <w:marTop w:val="0"/>
      <w:marBottom w:val="0"/>
      <w:divBdr>
        <w:top w:val="none" w:sz="0" w:space="0" w:color="auto"/>
        <w:left w:val="none" w:sz="0" w:space="0" w:color="auto"/>
        <w:bottom w:val="none" w:sz="0" w:space="0" w:color="auto"/>
        <w:right w:val="none" w:sz="0" w:space="0" w:color="auto"/>
      </w:divBdr>
    </w:div>
    <w:div w:id="1410686676">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3760030">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39660047">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600020495">
      <w:bodyDiv w:val="1"/>
      <w:marLeft w:val="0"/>
      <w:marRight w:val="0"/>
      <w:marTop w:val="0"/>
      <w:marBottom w:val="0"/>
      <w:divBdr>
        <w:top w:val="none" w:sz="0" w:space="0" w:color="auto"/>
        <w:left w:val="none" w:sz="0" w:space="0" w:color="auto"/>
        <w:bottom w:val="none" w:sz="0" w:space="0" w:color="auto"/>
        <w:right w:val="none" w:sz="0" w:space="0" w:color="auto"/>
      </w:divBdr>
    </w:div>
    <w:div w:id="1628966574">
      <w:bodyDiv w:val="1"/>
      <w:marLeft w:val="0"/>
      <w:marRight w:val="0"/>
      <w:marTop w:val="0"/>
      <w:marBottom w:val="0"/>
      <w:divBdr>
        <w:top w:val="none" w:sz="0" w:space="0" w:color="auto"/>
        <w:left w:val="none" w:sz="0" w:space="0" w:color="auto"/>
        <w:bottom w:val="none" w:sz="0" w:space="0" w:color="auto"/>
        <w:right w:val="none" w:sz="0" w:space="0" w:color="auto"/>
      </w:divBdr>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6469655">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71126342">
      <w:bodyDiv w:val="1"/>
      <w:marLeft w:val="0"/>
      <w:marRight w:val="0"/>
      <w:marTop w:val="0"/>
      <w:marBottom w:val="0"/>
      <w:divBdr>
        <w:top w:val="none" w:sz="0" w:space="0" w:color="auto"/>
        <w:left w:val="none" w:sz="0" w:space="0" w:color="auto"/>
        <w:bottom w:val="none" w:sz="0" w:space="0" w:color="auto"/>
        <w:right w:val="none" w:sz="0" w:space="0" w:color="auto"/>
      </w:divBdr>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821924012">
      <w:bodyDiv w:val="1"/>
      <w:marLeft w:val="0"/>
      <w:marRight w:val="0"/>
      <w:marTop w:val="0"/>
      <w:marBottom w:val="0"/>
      <w:divBdr>
        <w:top w:val="none" w:sz="0" w:space="0" w:color="auto"/>
        <w:left w:val="none" w:sz="0" w:space="0" w:color="auto"/>
        <w:bottom w:val="none" w:sz="0" w:space="0" w:color="auto"/>
        <w:right w:val="none" w:sz="0" w:space="0" w:color="auto"/>
      </w:divBdr>
    </w:div>
    <w:div w:id="1824738280">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54949989">
      <w:bodyDiv w:val="1"/>
      <w:marLeft w:val="0"/>
      <w:marRight w:val="0"/>
      <w:marTop w:val="0"/>
      <w:marBottom w:val="0"/>
      <w:divBdr>
        <w:top w:val="none" w:sz="0" w:space="0" w:color="auto"/>
        <w:left w:val="none" w:sz="0" w:space="0" w:color="auto"/>
        <w:bottom w:val="none" w:sz="0" w:space="0" w:color="auto"/>
        <w:right w:val="none" w:sz="0" w:space="0" w:color="auto"/>
      </w:divBdr>
    </w:div>
    <w:div w:id="1875116465">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31182481">
      <w:bodyDiv w:val="1"/>
      <w:marLeft w:val="0"/>
      <w:marRight w:val="0"/>
      <w:marTop w:val="0"/>
      <w:marBottom w:val="0"/>
      <w:divBdr>
        <w:top w:val="none" w:sz="0" w:space="0" w:color="auto"/>
        <w:left w:val="none" w:sz="0" w:space="0" w:color="auto"/>
        <w:bottom w:val="none" w:sz="0" w:space="0" w:color="auto"/>
        <w:right w:val="none" w:sz="0" w:space="0" w:color="auto"/>
      </w:divBdr>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44017773">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u.wikipedia.org/wiki/%D0%91%D0%B8%D0%BB%D1%8F%D1%80_(%D0%A3%D0%B4%D0%BC%D1%83%D1%80%D1%82%D0%B8%D1%8F)" TargetMode="External"/><Relationship Id="rId18" Type="http://schemas.openxmlformats.org/officeDocument/2006/relationships/hyperlink" Target="https://ru.wikipedia.org/wiki/%D0%9D%D0%BE%D0%B2%D0%BE%D0%BF%D0%BE%D0%BB%D1%8C%D1%81%D0%BA" TargetMode="External"/><Relationship Id="rId26" Type="http://schemas.openxmlformats.org/officeDocument/2006/relationships/hyperlink" Target="http://www.consultant.ru/document/cons_doc_LAW_37318/e918b9ddb0560ccb240acccc9f10ea67c56fdd65/" TargetMode="External"/><Relationship Id="rId3" Type="http://schemas.openxmlformats.org/officeDocument/2006/relationships/styles" Target="styles.xml"/><Relationship Id="rId21" Type="http://schemas.openxmlformats.org/officeDocument/2006/relationships/hyperlink" Target="https://ru.wikipedia.org/w/index.php?title=%D0%9F%D0%BE%D1%87%D0%B5%D1%88%D1%83%D1%80&amp;action=edit&amp;redlink=1"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ru.wikipedia.org/wiki/%D0%9C%D0%BE%D0%B6%D0%B3%D0%B0_(%D0%9C%D0%BE%D0%B6%D0%B3%D0%B8%D0%BD%D1%81%D0%BA%D0%B8%D0%B9_%D1%80%D0%B0%D0%B9%D0%BE%D0%BD)" TargetMode="External"/><Relationship Id="rId25" Type="http://schemas.openxmlformats.org/officeDocument/2006/relationships/hyperlink" Target="http://www.consultant.ru/document/cons_doc_LAW_37318/f8f2eca6ba8522da15e1e300e16c09439c9eb45c/" TargetMode="External"/><Relationship Id="rId2" Type="http://schemas.openxmlformats.org/officeDocument/2006/relationships/numbering" Target="numbering.xml"/><Relationship Id="rId16" Type="http://schemas.openxmlformats.org/officeDocument/2006/relationships/hyperlink" Target="https://ru.wikipedia.org/w/index.php?title=%D0%9C%D0%B0%D0%BB%D1%8B%D0%B5_%D0%A1%D0%B8%D0%B1%D1%8B&amp;action=edit&amp;redlink=1" TargetMode="External"/><Relationship Id="rId20" Type="http://schemas.openxmlformats.org/officeDocument/2006/relationships/hyperlink" Target="https://ru.wikipedia.org/w/index.php?title=%D0%9D%D0%BE%D0%B2%D1%8B%D0%B5_%D0%AE%D0%B1%D0%B5%D1%80%D0%B8&amp;action=edit&amp;redlin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ru.wikipedia.org/wiki/%D0%9B%D0%B5%D1%81%D0%BD%D0%B0%D1%8F_%D0%9F%D0%BE%D0%BB%D1%8F%D0%BD%D0%B0_(%D0%A3%D0%B4%D0%BC%D1%83%D1%80%D1%82%D0%B8%D1%8F)" TargetMode="External"/><Relationship Id="rId23" Type="http://schemas.openxmlformats.org/officeDocument/2006/relationships/image" Target="media/image2.wmf"/><Relationship Id="rId28" Type="http://schemas.openxmlformats.org/officeDocument/2006/relationships/hyperlink" Target="http://www.realgost.ru/gost_view/sanpin/sanpin_2971-84/index.html" TargetMode="External"/><Relationship Id="rId10" Type="http://schemas.openxmlformats.org/officeDocument/2006/relationships/footer" Target="footer2.xml"/><Relationship Id="rId19" Type="http://schemas.openxmlformats.org/officeDocument/2006/relationships/hyperlink" Target="https://ru.wikipedia.org/wiki/%D0%9D%D0%BE%D0%B2%D1%8B%D0%B5_%D0%9A%D0%B0%D0%BA%D1%81%D0%B8_(%D0%9C%D0%BE%D0%B6%D0%B3%D0%B8%D0%BD%D1%81%D0%BA%D0%B8%D0%B9_%D1%80%D0%B0%D0%B9%D0%BE%D0%B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ndex.php?title=%D0%91%D0%BE%D0%BB%D1%8C%D1%88%D0%B8%D0%B5_%D0%A1%D0%B8%D0%B1%D1%8B&amp;action=edit&amp;redlink=1" TargetMode="External"/><Relationship Id="rId22" Type="http://schemas.openxmlformats.org/officeDocument/2006/relationships/hyperlink" Target="consultantplus://offline/ref=491C6CF8C0A1807AC791DBB31760A9BD3599E1332A86BB9BCDF5DA79R2pEM" TargetMode="External"/><Relationship Id="rId27" Type="http://schemas.openxmlformats.org/officeDocument/2006/relationships/hyperlink" Target="consultantplus://offline/ref=DE076185D68FCE15C74F237892123A93061407E505FFCDB6D1992530D97C39B75DBEFA6553CC09O77E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55E1-FF65-4F0F-80BB-32A7C333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93</Pages>
  <Words>25360</Words>
  <Characters>144557</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Econ_7</dc:creator>
  <cp:lastModifiedBy>User_11</cp:lastModifiedBy>
  <cp:revision>16</cp:revision>
  <cp:lastPrinted>2015-02-16T07:20:00Z</cp:lastPrinted>
  <dcterms:created xsi:type="dcterms:W3CDTF">2017-12-14T12:59:00Z</dcterms:created>
  <dcterms:modified xsi:type="dcterms:W3CDTF">2019-03-25T12:09:00Z</dcterms:modified>
</cp:coreProperties>
</file>